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79" w:rsidRPr="003B3F92" w:rsidRDefault="00CD7979" w:rsidP="000378E0">
      <w:pPr>
        <w:spacing w:after="0" w:line="240" w:lineRule="auto"/>
        <w:ind w:firstLine="284"/>
        <w:jc w:val="center"/>
        <w:rPr>
          <w:b/>
          <w:snapToGrid w:val="0"/>
          <w:color w:val="auto"/>
          <w:lang w:eastAsia="ru-RU"/>
        </w:rPr>
      </w:pPr>
    </w:p>
    <w:p w:rsidR="005A7960" w:rsidRPr="002E636D" w:rsidRDefault="005A7960" w:rsidP="005A7960">
      <w:pPr>
        <w:spacing w:after="0" w:line="240" w:lineRule="auto"/>
        <w:ind w:firstLine="284"/>
        <w:jc w:val="right"/>
        <w:rPr>
          <w:snapToGrid w:val="0"/>
          <w:color w:val="auto"/>
          <w:sz w:val="20"/>
          <w:szCs w:val="20"/>
          <w:lang w:eastAsia="ru-RU"/>
        </w:rPr>
      </w:pPr>
      <w:r w:rsidRPr="002E636D">
        <w:rPr>
          <w:snapToGrid w:val="0"/>
          <w:color w:val="auto"/>
          <w:sz w:val="20"/>
          <w:szCs w:val="20"/>
          <w:lang w:eastAsia="ru-RU"/>
        </w:rPr>
        <w:t>Приложение 3</w:t>
      </w:r>
    </w:p>
    <w:p w:rsidR="005A7960" w:rsidRPr="002E636D" w:rsidRDefault="005A7960" w:rsidP="005A7960">
      <w:pPr>
        <w:spacing w:after="0" w:line="240" w:lineRule="auto"/>
        <w:ind w:firstLine="284"/>
        <w:jc w:val="right"/>
        <w:rPr>
          <w:snapToGrid w:val="0"/>
          <w:color w:val="auto"/>
          <w:sz w:val="20"/>
          <w:szCs w:val="20"/>
          <w:lang w:eastAsia="ru-RU"/>
        </w:rPr>
      </w:pPr>
      <w:r w:rsidRPr="002E636D">
        <w:rPr>
          <w:snapToGrid w:val="0"/>
          <w:color w:val="auto"/>
          <w:sz w:val="20"/>
          <w:szCs w:val="20"/>
          <w:lang w:eastAsia="ru-RU"/>
        </w:rPr>
        <w:t>к постановлению администрации</w:t>
      </w:r>
    </w:p>
    <w:p w:rsidR="003B1B01" w:rsidRPr="002E636D" w:rsidRDefault="005A7960" w:rsidP="005A7960">
      <w:pPr>
        <w:spacing w:after="0" w:line="240" w:lineRule="auto"/>
        <w:ind w:firstLine="284"/>
        <w:jc w:val="right"/>
        <w:rPr>
          <w:snapToGrid w:val="0"/>
          <w:color w:val="auto"/>
          <w:sz w:val="20"/>
          <w:szCs w:val="20"/>
          <w:lang w:eastAsia="ru-RU"/>
        </w:rPr>
      </w:pPr>
      <w:r w:rsidRPr="002E636D">
        <w:rPr>
          <w:snapToGrid w:val="0"/>
          <w:color w:val="auto"/>
          <w:sz w:val="20"/>
          <w:szCs w:val="20"/>
          <w:lang w:eastAsia="ru-RU"/>
        </w:rPr>
        <w:t>городского поселения Приобье</w:t>
      </w:r>
    </w:p>
    <w:p w:rsidR="005A7960" w:rsidRPr="002E636D" w:rsidRDefault="005A7960" w:rsidP="005A7960">
      <w:pPr>
        <w:spacing w:after="0" w:line="240" w:lineRule="auto"/>
        <w:ind w:firstLine="284"/>
        <w:jc w:val="right"/>
        <w:rPr>
          <w:snapToGrid w:val="0"/>
          <w:color w:val="auto"/>
          <w:sz w:val="20"/>
          <w:szCs w:val="20"/>
          <w:lang w:eastAsia="ru-RU"/>
        </w:rPr>
      </w:pPr>
      <w:r w:rsidRPr="002E636D">
        <w:rPr>
          <w:snapToGrid w:val="0"/>
          <w:color w:val="auto"/>
          <w:sz w:val="20"/>
          <w:szCs w:val="20"/>
          <w:lang w:eastAsia="ru-RU"/>
        </w:rPr>
        <w:t xml:space="preserve">от </w:t>
      </w:r>
      <w:r w:rsidR="00D11992">
        <w:rPr>
          <w:snapToGrid w:val="0"/>
          <w:color w:val="auto"/>
          <w:sz w:val="20"/>
          <w:szCs w:val="20"/>
          <w:lang w:eastAsia="ru-RU"/>
        </w:rPr>
        <w:t xml:space="preserve">26 ноября 2021 </w:t>
      </w:r>
      <w:r w:rsidRPr="002E636D">
        <w:rPr>
          <w:snapToGrid w:val="0"/>
          <w:color w:val="auto"/>
          <w:sz w:val="20"/>
          <w:szCs w:val="20"/>
          <w:lang w:eastAsia="ru-RU"/>
        </w:rPr>
        <w:t>№</w:t>
      </w:r>
      <w:r w:rsidR="00D11992">
        <w:rPr>
          <w:snapToGrid w:val="0"/>
          <w:color w:val="auto"/>
          <w:sz w:val="20"/>
          <w:szCs w:val="20"/>
          <w:u w:val="single"/>
          <w:lang w:eastAsia="ru-RU"/>
        </w:rPr>
        <w:t>493</w:t>
      </w:r>
      <w:r w:rsidR="00D11992">
        <w:rPr>
          <w:snapToGrid w:val="0"/>
          <w:color w:val="auto"/>
          <w:sz w:val="20"/>
          <w:szCs w:val="20"/>
          <w:lang w:eastAsia="ru-RU"/>
        </w:rPr>
        <w:t>_</w:t>
      </w:r>
      <w:bookmarkStart w:id="0" w:name="_GoBack"/>
      <w:bookmarkEnd w:id="0"/>
    </w:p>
    <w:p w:rsidR="003B1B01" w:rsidRPr="003B3F92" w:rsidRDefault="003B1B01" w:rsidP="000378E0">
      <w:pPr>
        <w:spacing w:after="0" w:line="240" w:lineRule="auto"/>
        <w:ind w:firstLine="284"/>
        <w:jc w:val="center"/>
        <w:rPr>
          <w:b/>
          <w:snapToGrid w:val="0"/>
          <w:color w:val="auto"/>
          <w:lang w:eastAsia="ru-RU"/>
        </w:rPr>
      </w:pPr>
    </w:p>
    <w:p w:rsidR="003B1B01" w:rsidRPr="003B3F92" w:rsidRDefault="003B1B01" w:rsidP="000378E0">
      <w:pPr>
        <w:spacing w:after="0" w:line="240" w:lineRule="auto"/>
        <w:ind w:firstLine="284"/>
        <w:jc w:val="center"/>
        <w:rPr>
          <w:b/>
          <w:snapToGrid w:val="0"/>
          <w:color w:val="auto"/>
          <w:lang w:eastAsia="ru-RU"/>
        </w:rPr>
      </w:pPr>
    </w:p>
    <w:p w:rsidR="003B1B01" w:rsidRPr="003B3F92" w:rsidRDefault="003B1B01" w:rsidP="000378E0">
      <w:pPr>
        <w:spacing w:after="0" w:line="240" w:lineRule="auto"/>
        <w:ind w:firstLine="284"/>
        <w:jc w:val="center"/>
        <w:rPr>
          <w:b/>
          <w:snapToGrid w:val="0"/>
          <w:color w:val="auto"/>
          <w:lang w:eastAsia="ru-RU"/>
        </w:rPr>
      </w:pPr>
    </w:p>
    <w:p w:rsidR="003B1B01" w:rsidRPr="003B3F92" w:rsidRDefault="003B1B01" w:rsidP="000378E0">
      <w:pPr>
        <w:spacing w:after="0" w:line="240" w:lineRule="auto"/>
        <w:ind w:firstLine="284"/>
        <w:jc w:val="center"/>
        <w:rPr>
          <w:b/>
          <w:snapToGrid w:val="0"/>
          <w:color w:val="auto"/>
          <w:lang w:eastAsia="ru-RU"/>
        </w:rPr>
      </w:pPr>
    </w:p>
    <w:p w:rsidR="003B1B01" w:rsidRPr="003B3F92" w:rsidRDefault="003B1B01" w:rsidP="000378E0">
      <w:pPr>
        <w:spacing w:after="0" w:line="240" w:lineRule="auto"/>
        <w:ind w:firstLine="284"/>
        <w:jc w:val="center"/>
        <w:rPr>
          <w:b/>
          <w:snapToGrid w:val="0"/>
          <w:color w:val="auto"/>
          <w:lang w:eastAsia="ru-RU"/>
        </w:rPr>
      </w:pPr>
    </w:p>
    <w:p w:rsidR="003B1B01" w:rsidRPr="003B3F92" w:rsidRDefault="003B1B01" w:rsidP="000378E0">
      <w:pPr>
        <w:spacing w:after="0" w:line="240" w:lineRule="auto"/>
        <w:ind w:firstLine="284"/>
        <w:jc w:val="center"/>
        <w:rPr>
          <w:b/>
          <w:snapToGrid w:val="0"/>
          <w:color w:val="auto"/>
          <w:lang w:eastAsia="ru-RU"/>
        </w:rPr>
      </w:pPr>
    </w:p>
    <w:p w:rsidR="00CD7979" w:rsidRPr="003B3F92" w:rsidRDefault="00CD7979" w:rsidP="000378E0">
      <w:pPr>
        <w:spacing w:after="0" w:line="240" w:lineRule="auto"/>
        <w:ind w:firstLine="284"/>
        <w:jc w:val="center"/>
        <w:rPr>
          <w:b/>
          <w:snapToGrid w:val="0"/>
          <w:color w:val="auto"/>
          <w:lang w:eastAsia="ru-RU"/>
        </w:rPr>
      </w:pPr>
    </w:p>
    <w:p w:rsidR="00CD7979" w:rsidRPr="003B3F92" w:rsidRDefault="00CD7979" w:rsidP="000378E0">
      <w:pPr>
        <w:spacing w:after="0" w:line="240" w:lineRule="auto"/>
        <w:ind w:firstLine="284"/>
        <w:jc w:val="center"/>
        <w:rPr>
          <w:b/>
          <w:snapToGrid w:val="0"/>
          <w:color w:val="auto"/>
          <w:lang w:eastAsia="ru-RU"/>
        </w:rPr>
      </w:pPr>
    </w:p>
    <w:p w:rsidR="00CD7979" w:rsidRPr="003B3F92" w:rsidRDefault="00CD7979" w:rsidP="000378E0">
      <w:pPr>
        <w:spacing w:after="0" w:line="240" w:lineRule="auto"/>
        <w:ind w:firstLine="284"/>
        <w:jc w:val="center"/>
        <w:rPr>
          <w:b/>
          <w:snapToGrid w:val="0"/>
          <w:color w:val="auto"/>
          <w:lang w:eastAsia="ru-RU"/>
        </w:rPr>
      </w:pPr>
    </w:p>
    <w:p w:rsidR="00CD7979" w:rsidRPr="003B3F92" w:rsidRDefault="00CD7979" w:rsidP="000378E0">
      <w:pPr>
        <w:spacing w:after="0" w:line="240" w:lineRule="auto"/>
        <w:ind w:firstLine="284"/>
        <w:jc w:val="center"/>
        <w:rPr>
          <w:b/>
          <w:snapToGrid w:val="0"/>
          <w:color w:val="auto"/>
          <w:lang w:eastAsia="ru-RU"/>
        </w:rPr>
      </w:pPr>
    </w:p>
    <w:p w:rsidR="00CD7979" w:rsidRPr="003B3F92" w:rsidRDefault="00CD7979" w:rsidP="000378E0">
      <w:pPr>
        <w:spacing w:after="0" w:line="240" w:lineRule="auto"/>
        <w:jc w:val="center"/>
        <w:rPr>
          <w:b/>
          <w:snapToGrid w:val="0"/>
          <w:color w:val="auto"/>
          <w:lang w:eastAsia="ru-RU"/>
        </w:rPr>
      </w:pPr>
    </w:p>
    <w:p w:rsidR="00CD7979" w:rsidRPr="003B3F92" w:rsidRDefault="00CD7979" w:rsidP="000378E0">
      <w:pPr>
        <w:spacing w:after="0" w:line="240" w:lineRule="auto"/>
        <w:jc w:val="center"/>
        <w:rPr>
          <w:b/>
          <w:snapToGrid w:val="0"/>
          <w:color w:val="auto"/>
          <w:lang w:eastAsia="ru-RU"/>
        </w:rPr>
      </w:pPr>
    </w:p>
    <w:p w:rsidR="004D064B" w:rsidRPr="003B3F92" w:rsidRDefault="004D064B" w:rsidP="000378E0">
      <w:pPr>
        <w:spacing w:after="0" w:line="240" w:lineRule="auto"/>
        <w:jc w:val="center"/>
        <w:rPr>
          <w:b/>
          <w:snapToGrid w:val="0"/>
          <w:color w:val="auto"/>
          <w:lang w:eastAsia="ru-RU"/>
        </w:rPr>
      </w:pPr>
      <w:r w:rsidRPr="003B3F92">
        <w:rPr>
          <w:b/>
          <w:snapToGrid w:val="0"/>
          <w:color w:val="auto"/>
          <w:lang w:eastAsia="ru-RU"/>
        </w:rPr>
        <w:t>КОНКУРСНАЯ ДОКУМЕНТАЦИЯ</w:t>
      </w:r>
    </w:p>
    <w:p w:rsidR="003B1B01" w:rsidRPr="003B3F92" w:rsidRDefault="003B1B01" w:rsidP="003B1B01">
      <w:pPr>
        <w:spacing w:after="0" w:line="240" w:lineRule="auto"/>
        <w:jc w:val="center"/>
        <w:rPr>
          <w:b/>
          <w:snapToGrid w:val="0"/>
          <w:lang w:eastAsia="ru-RU"/>
        </w:rPr>
      </w:pPr>
      <w:r w:rsidRPr="003B3F92">
        <w:rPr>
          <w:b/>
          <w:snapToGrid w:val="0"/>
          <w:lang w:eastAsia="ru-RU"/>
        </w:rPr>
        <w:t xml:space="preserve">по проведению конкурса, </w:t>
      </w:r>
      <w:r w:rsidRPr="003B3F92">
        <w:rPr>
          <w:b/>
        </w:rPr>
        <w:t>открытого по составу участников, форме подачи заявок и закрытого по форме подачи конкурсных предложений, приложенных документов, предусмотренных конкурсной документацией</w:t>
      </w:r>
      <w:r w:rsidRPr="003B3F92">
        <w:rPr>
          <w:b/>
          <w:snapToGrid w:val="0"/>
          <w:lang w:eastAsia="ru-RU"/>
        </w:rPr>
        <w:t>, на право заключения инвестиционных договоров</w:t>
      </w:r>
    </w:p>
    <w:p w:rsidR="0087302D" w:rsidRPr="003B3F92" w:rsidRDefault="003B1B01" w:rsidP="003B1B01">
      <w:pPr>
        <w:spacing w:after="0" w:line="240" w:lineRule="auto"/>
        <w:jc w:val="center"/>
        <w:rPr>
          <w:b/>
        </w:rPr>
      </w:pPr>
      <w:r w:rsidRPr="003B3F92">
        <w:rPr>
          <w:b/>
        </w:rPr>
        <w:t>по реконструкции (восстановлению) объектов муниципальной собственности городского поселения Приобье</w:t>
      </w:r>
    </w:p>
    <w:p w:rsidR="0087302D" w:rsidRPr="003B3F92" w:rsidRDefault="0087302D" w:rsidP="000378E0">
      <w:pPr>
        <w:spacing w:after="0" w:line="240" w:lineRule="auto"/>
        <w:jc w:val="center"/>
        <w:rPr>
          <w:b/>
        </w:rPr>
      </w:pPr>
    </w:p>
    <w:p w:rsidR="0087302D" w:rsidRPr="003B3F92" w:rsidRDefault="0087302D" w:rsidP="000378E0">
      <w:pPr>
        <w:spacing w:after="0" w:line="240" w:lineRule="auto"/>
        <w:jc w:val="center"/>
        <w:rPr>
          <w:b/>
        </w:rPr>
      </w:pPr>
    </w:p>
    <w:p w:rsidR="00CD7979" w:rsidRPr="003B3F92" w:rsidRDefault="00CD7979" w:rsidP="000378E0">
      <w:pPr>
        <w:spacing w:after="0" w:line="240" w:lineRule="auto"/>
        <w:jc w:val="center"/>
        <w:rPr>
          <w:b/>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58447C" w:rsidRPr="003B3F92" w:rsidRDefault="0058447C" w:rsidP="00972682">
      <w:pPr>
        <w:spacing w:after="0" w:line="240" w:lineRule="auto"/>
        <w:rPr>
          <w:i/>
          <w:color w:val="auto"/>
          <w:lang w:eastAsia="ru-RU"/>
        </w:rPr>
      </w:pPr>
    </w:p>
    <w:p w:rsidR="00CD7979" w:rsidRPr="003B3F92" w:rsidRDefault="008D0D9D" w:rsidP="000378E0">
      <w:pPr>
        <w:spacing w:after="0" w:line="240" w:lineRule="auto"/>
        <w:jc w:val="center"/>
        <w:rPr>
          <w:i/>
          <w:color w:val="auto"/>
          <w:lang w:eastAsia="ru-RU"/>
        </w:rPr>
      </w:pPr>
      <w:r w:rsidRPr="003B3F92">
        <w:rPr>
          <w:i/>
          <w:color w:val="auto"/>
          <w:lang w:eastAsia="ru-RU"/>
        </w:rPr>
        <w:t xml:space="preserve">г.п. </w:t>
      </w:r>
      <w:r w:rsidR="003B1B01" w:rsidRPr="003B3F92">
        <w:rPr>
          <w:i/>
          <w:color w:val="auto"/>
          <w:lang w:eastAsia="ru-RU"/>
        </w:rPr>
        <w:t>Приобье</w:t>
      </w:r>
    </w:p>
    <w:p w:rsidR="00CD7979" w:rsidRPr="003B3F92" w:rsidRDefault="00CD7979" w:rsidP="000378E0">
      <w:pPr>
        <w:spacing w:after="0" w:line="240" w:lineRule="auto"/>
        <w:jc w:val="center"/>
        <w:rPr>
          <w:color w:val="auto"/>
          <w:lang w:eastAsia="ru-RU"/>
        </w:rPr>
      </w:pPr>
      <w:r w:rsidRPr="003B3F92">
        <w:rPr>
          <w:i/>
          <w:color w:val="auto"/>
          <w:lang w:eastAsia="ru-RU"/>
        </w:rPr>
        <w:t>20</w:t>
      </w:r>
      <w:r w:rsidR="003B1B01" w:rsidRPr="003B3F92">
        <w:rPr>
          <w:i/>
          <w:color w:val="auto"/>
          <w:lang w:eastAsia="ru-RU"/>
        </w:rPr>
        <w:t>21</w:t>
      </w:r>
      <w:r w:rsidRPr="003B3F92">
        <w:rPr>
          <w:i/>
          <w:color w:val="auto"/>
          <w:lang w:eastAsia="ru-RU"/>
        </w:rPr>
        <w:t xml:space="preserve"> год</w:t>
      </w:r>
    </w:p>
    <w:p w:rsidR="00CD7979" w:rsidRPr="003B3F92" w:rsidRDefault="00CD7979" w:rsidP="000378E0">
      <w:pPr>
        <w:keepNext/>
        <w:spacing w:after="0" w:line="240" w:lineRule="auto"/>
        <w:jc w:val="center"/>
        <w:outlineLvl w:val="0"/>
        <w:rPr>
          <w:b/>
          <w:bCs/>
          <w:color w:val="auto"/>
          <w:kern w:val="32"/>
          <w:lang w:eastAsia="ru-RU"/>
        </w:rPr>
      </w:pPr>
      <w:bookmarkStart w:id="1" w:name="_Toc181760946"/>
      <w:r w:rsidRPr="003B3F92">
        <w:rPr>
          <w:b/>
          <w:bCs/>
          <w:color w:val="auto"/>
          <w:kern w:val="32"/>
          <w:lang w:eastAsia="ru-RU"/>
        </w:rPr>
        <w:lastRenderedPageBreak/>
        <w:t>Содержание</w:t>
      </w:r>
    </w:p>
    <w:p w:rsidR="00CD7979" w:rsidRPr="003B3F92" w:rsidRDefault="00CD7979" w:rsidP="000378E0">
      <w:pPr>
        <w:keepNext/>
        <w:spacing w:after="0" w:line="240" w:lineRule="auto"/>
        <w:jc w:val="center"/>
        <w:outlineLvl w:val="0"/>
        <w:rPr>
          <w:b/>
          <w:bCs/>
          <w:color w:val="auto"/>
          <w:kern w:val="32"/>
          <w:lang w:eastAsia="ru-RU"/>
        </w:rPr>
      </w:pPr>
      <w:r w:rsidRPr="003B3F92">
        <w:rPr>
          <w:b/>
          <w:bCs/>
          <w:color w:val="auto"/>
          <w:kern w:val="32"/>
          <w:lang w:eastAsia="ru-RU"/>
        </w:rPr>
        <w:t>конкурсной документации</w:t>
      </w:r>
      <w:bookmarkEnd w:id="1"/>
    </w:p>
    <w:p w:rsidR="00CD7979" w:rsidRPr="003B3F92" w:rsidRDefault="00CD7979" w:rsidP="000378E0">
      <w:pPr>
        <w:spacing w:after="0" w:line="240" w:lineRule="auto"/>
        <w:rPr>
          <w:color w:val="auto"/>
          <w:u w:val="single"/>
          <w:lang w:eastAsia="ru-RU"/>
        </w:rPr>
      </w:pPr>
    </w:p>
    <w:p w:rsidR="00CD7979" w:rsidRPr="003B3F92" w:rsidRDefault="00470E23" w:rsidP="000378E0">
      <w:pPr>
        <w:spacing w:after="0" w:line="240" w:lineRule="auto"/>
        <w:jc w:val="both"/>
        <w:rPr>
          <w:color w:val="auto"/>
          <w:lang w:eastAsia="ru-RU"/>
        </w:rPr>
      </w:pPr>
      <w:r w:rsidRPr="003B3F92">
        <w:rPr>
          <w:color w:val="auto"/>
          <w:u w:val="single"/>
          <w:lang w:val="en-US" w:eastAsia="ru-RU"/>
        </w:rPr>
        <w:t>I</w:t>
      </w:r>
      <w:r w:rsidRPr="003B3F92">
        <w:rPr>
          <w:color w:val="auto"/>
          <w:u w:val="single"/>
          <w:lang w:eastAsia="ru-RU"/>
        </w:rPr>
        <w:t xml:space="preserve">. </w:t>
      </w:r>
      <w:r w:rsidR="00CD7979" w:rsidRPr="003B3F92">
        <w:rPr>
          <w:color w:val="auto"/>
          <w:u w:val="single"/>
          <w:lang w:eastAsia="ru-RU"/>
        </w:rPr>
        <w:t>Общие положения</w:t>
      </w:r>
    </w:p>
    <w:p w:rsidR="002065CE" w:rsidRPr="003B3F92" w:rsidRDefault="00CD7979" w:rsidP="00FB2B62">
      <w:pPr>
        <w:pStyle w:val="af7"/>
        <w:numPr>
          <w:ilvl w:val="0"/>
          <w:numId w:val="4"/>
        </w:numPr>
        <w:rPr>
          <w:sz w:val="28"/>
          <w:szCs w:val="28"/>
        </w:rPr>
      </w:pPr>
      <w:r w:rsidRPr="003B3F92">
        <w:rPr>
          <w:sz w:val="28"/>
          <w:szCs w:val="28"/>
        </w:rPr>
        <w:t>Законодательное регулирование.</w:t>
      </w:r>
    </w:p>
    <w:p w:rsidR="002065CE" w:rsidRPr="003B3F92" w:rsidRDefault="00CD7979" w:rsidP="00FB2B62">
      <w:pPr>
        <w:pStyle w:val="af7"/>
        <w:numPr>
          <w:ilvl w:val="0"/>
          <w:numId w:val="4"/>
        </w:numPr>
        <w:rPr>
          <w:sz w:val="28"/>
          <w:szCs w:val="28"/>
        </w:rPr>
      </w:pPr>
      <w:r w:rsidRPr="003B3F92">
        <w:rPr>
          <w:sz w:val="28"/>
          <w:szCs w:val="28"/>
        </w:rPr>
        <w:t>Организатор конкурса.</w:t>
      </w:r>
    </w:p>
    <w:p w:rsidR="002065CE" w:rsidRPr="003B3F92" w:rsidRDefault="00CD7979" w:rsidP="00FB2B62">
      <w:pPr>
        <w:pStyle w:val="af7"/>
        <w:numPr>
          <w:ilvl w:val="0"/>
          <w:numId w:val="4"/>
        </w:numPr>
        <w:rPr>
          <w:sz w:val="28"/>
          <w:szCs w:val="28"/>
        </w:rPr>
      </w:pPr>
      <w:r w:rsidRPr="003B3F92">
        <w:rPr>
          <w:sz w:val="28"/>
          <w:szCs w:val="28"/>
        </w:rPr>
        <w:t>Комиссия.</w:t>
      </w:r>
    </w:p>
    <w:p w:rsidR="002065CE" w:rsidRPr="003B3F92" w:rsidRDefault="00CD7979" w:rsidP="00FB2B62">
      <w:pPr>
        <w:pStyle w:val="af7"/>
        <w:numPr>
          <w:ilvl w:val="0"/>
          <w:numId w:val="4"/>
        </w:numPr>
        <w:rPr>
          <w:sz w:val="28"/>
          <w:szCs w:val="28"/>
        </w:rPr>
      </w:pPr>
      <w:r w:rsidRPr="003B3F92">
        <w:rPr>
          <w:sz w:val="28"/>
          <w:szCs w:val="28"/>
        </w:rPr>
        <w:t>Информационное обеспечение конкурса.</w:t>
      </w:r>
    </w:p>
    <w:p w:rsidR="002065CE" w:rsidRPr="003B3F92" w:rsidRDefault="00CD7979" w:rsidP="00FB2B62">
      <w:pPr>
        <w:pStyle w:val="af7"/>
        <w:numPr>
          <w:ilvl w:val="0"/>
          <w:numId w:val="4"/>
        </w:numPr>
        <w:rPr>
          <w:sz w:val="28"/>
          <w:szCs w:val="28"/>
        </w:rPr>
      </w:pPr>
      <w:r w:rsidRPr="003B3F92">
        <w:rPr>
          <w:sz w:val="28"/>
          <w:szCs w:val="28"/>
        </w:rPr>
        <w:t>Предмет конкурса.</w:t>
      </w:r>
    </w:p>
    <w:p w:rsidR="002065CE" w:rsidRPr="003B3F92" w:rsidRDefault="00CD7979" w:rsidP="00FB2B62">
      <w:pPr>
        <w:pStyle w:val="af7"/>
        <w:numPr>
          <w:ilvl w:val="0"/>
          <w:numId w:val="4"/>
        </w:numPr>
        <w:rPr>
          <w:sz w:val="28"/>
          <w:szCs w:val="28"/>
        </w:rPr>
      </w:pPr>
      <w:r w:rsidRPr="003B3F92">
        <w:rPr>
          <w:sz w:val="28"/>
          <w:szCs w:val="28"/>
        </w:rPr>
        <w:t>Требования, предъявляемые к участникам конкурса.</w:t>
      </w:r>
    </w:p>
    <w:p w:rsidR="002065CE" w:rsidRPr="003B3F92" w:rsidRDefault="00CD7979" w:rsidP="00FB2B62">
      <w:pPr>
        <w:pStyle w:val="af7"/>
        <w:numPr>
          <w:ilvl w:val="0"/>
          <w:numId w:val="4"/>
        </w:numPr>
        <w:rPr>
          <w:sz w:val="28"/>
          <w:szCs w:val="28"/>
        </w:rPr>
      </w:pPr>
      <w:r w:rsidRPr="003B3F92">
        <w:rPr>
          <w:sz w:val="28"/>
          <w:szCs w:val="28"/>
        </w:rPr>
        <w:t>Внесение изменений в конкурсную документацию.</w:t>
      </w:r>
    </w:p>
    <w:p w:rsidR="002065CE" w:rsidRPr="003B3F92" w:rsidRDefault="00CD7979" w:rsidP="00FB2B62">
      <w:pPr>
        <w:pStyle w:val="af7"/>
        <w:numPr>
          <w:ilvl w:val="0"/>
          <w:numId w:val="4"/>
        </w:numPr>
        <w:rPr>
          <w:sz w:val="28"/>
          <w:szCs w:val="28"/>
        </w:rPr>
      </w:pPr>
      <w:r w:rsidRPr="003B3F92">
        <w:rPr>
          <w:sz w:val="28"/>
          <w:szCs w:val="28"/>
        </w:rPr>
        <w:t>Отказ от проведения конкурса.</w:t>
      </w:r>
    </w:p>
    <w:p w:rsidR="00470E23" w:rsidRPr="003B3F92" w:rsidRDefault="00CD7979" w:rsidP="00FB2B62">
      <w:pPr>
        <w:pStyle w:val="af7"/>
        <w:numPr>
          <w:ilvl w:val="0"/>
          <w:numId w:val="4"/>
        </w:numPr>
        <w:rPr>
          <w:sz w:val="28"/>
          <w:szCs w:val="28"/>
        </w:rPr>
      </w:pPr>
      <w:r w:rsidRPr="003B3F92">
        <w:rPr>
          <w:sz w:val="28"/>
          <w:szCs w:val="28"/>
        </w:rPr>
        <w:t xml:space="preserve">Порядок предоставления разъяснений положений конкурсной документации. </w:t>
      </w:r>
    </w:p>
    <w:p w:rsidR="002065CE" w:rsidRPr="003B3F92" w:rsidRDefault="002065CE" w:rsidP="002065CE">
      <w:pPr>
        <w:pStyle w:val="af7"/>
        <w:rPr>
          <w:sz w:val="28"/>
          <w:szCs w:val="28"/>
        </w:rPr>
      </w:pPr>
    </w:p>
    <w:p w:rsidR="00CD7979" w:rsidRPr="003B3F92" w:rsidRDefault="00470E23" w:rsidP="000378E0">
      <w:pPr>
        <w:spacing w:after="0" w:line="240" w:lineRule="auto"/>
        <w:jc w:val="both"/>
        <w:rPr>
          <w:color w:val="auto"/>
          <w:u w:val="single"/>
          <w:lang w:eastAsia="ru-RU"/>
        </w:rPr>
      </w:pPr>
      <w:r w:rsidRPr="003B3F92">
        <w:rPr>
          <w:color w:val="auto"/>
          <w:u w:val="single"/>
          <w:lang w:val="en-US" w:eastAsia="ru-RU"/>
        </w:rPr>
        <w:t>II</w:t>
      </w:r>
      <w:r w:rsidRPr="003B3F92">
        <w:rPr>
          <w:color w:val="auto"/>
          <w:u w:val="single"/>
          <w:lang w:eastAsia="ru-RU"/>
        </w:rPr>
        <w:t xml:space="preserve">. </w:t>
      </w:r>
      <w:r w:rsidR="00CD7979" w:rsidRPr="003B3F92">
        <w:rPr>
          <w:color w:val="auto"/>
          <w:u w:val="single"/>
          <w:lang w:eastAsia="ru-RU"/>
        </w:rPr>
        <w:t>Порядок предоставления заявок с конкурсным предложением и требования, предъявляемые к ним.</w:t>
      </w:r>
    </w:p>
    <w:p w:rsidR="002065CE"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Перечень документов и материалов, предоставляемых заявителем, и форм предоставления таких документов и материалов, для участия в конкурсе.</w:t>
      </w:r>
    </w:p>
    <w:p w:rsidR="002065CE"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Форма и содержание заявки.</w:t>
      </w:r>
    </w:p>
    <w:p w:rsidR="002065CE"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Язык документов, входящих в состав заявки.</w:t>
      </w:r>
    </w:p>
    <w:p w:rsidR="00CD7979"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Оформление заявки.</w:t>
      </w:r>
    </w:p>
    <w:p w:rsidR="002065CE" w:rsidRPr="003B3F92" w:rsidRDefault="002065CE" w:rsidP="002065CE">
      <w:pPr>
        <w:pStyle w:val="af7"/>
        <w:rPr>
          <w:sz w:val="28"/>
          <w:szCs w:val="28"/>
        </w:rPr>
      </w:pPr>
    </w:p>
    <w:p w:rsidR="00CD7979" w:rsidRPr="003B3F92" w:rsidRDefault="008A7F6B" w:rsidP="000378E0">
      <w:pPr>
        <w:spacing w:after="0" w:line="240" w:lineRule="auto"/>
        <w:jc w:val="both"/>
        <w:rPr>
          <w:color w:val="auto"/>
          <w:u w:val="single"/>
          <w:lang w:eastAsia="ru-RU"/>
        </w:rPr>
      </w:pPr>
      <w:r w:rsidRPr="003B3F92">
        <w:rPr>
          <w:color w:val="auto"/>
          <w:u w:val="single"/>
          <w:lang w:val="en-US" w:eastAsia="ru-RU"/>
        </w:rPr>
        <w:t>III</w:t>
      </w:r>
      <w:r w:rsidRPr="003B3F92">
        <w:rPr>
          <w:color w:val="auto"/>
          <w:u w:val="single"/>
          <w:lang w:eastAsia="ru-RU"/>
        </w:rPr>
        <w:t xml:space="preserve">. </w:t>
      </w:r>
      <w:r w:rsidR="00CD7979" w:rsidRPr="003B3F92">
        <w:rPr>
          <w:color w:val="auto"/>
          <w:u w:val="single"/>
          <w:lang w:eastAsia="ru-RU"/>
        </w:rPr>
        <w:t>Подача заявок с конкурсными предложениями на участие в конкурсе</w:t>
      </w:r>
    </w:p>
    <w:p w:rsidR="002065CE"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Срок, порядок подачи и регистрации заявок с конкурсным предложением на участие в конкурсе.</w:t>
      </w:r>
    </w:p>
    <w:p w:rsidR="002065CE"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Порядок и срок изменения или отзыва заявок с конкурсным предложением.</w:t>
      </w:r>
    </w:p>
    <w:p w:rsidR="002065CE"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Порядок, место, дата и время вскрытия конвертов с конкурсными предложениями, и проведение отбора участников конкурса.</w:t>
      </w:r>
    </w:p>
    <w:p w:rsidR="002065CE"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Критерии оценки заявок с конкурсными предложениями и определение победителя конкурса.</w:t>
      </w:r>
    </w:p>
    <w:p w:rsidR="002065CE"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Место, дата и время рассмотрения конкурсных предложений, участников конкурса.</w:t>
      </w:r>
    </w:p>
    <w:p w:rsidR="002065CE"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Порядок рассмотрения и оценки заявок с конкурсными предложениями.</w:t>
      </w:r>
    </w:p>
    <w:p w:rsidR="00CD7979"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Порядок определения победителя конкурса.</w:t>
      </w:r>
    </w:p>
    <w:p w:rsidR="002065CE" w:rsidRPr="003B3F92" w:rsidRDefault="002065CE" w:rsidP="002065CE">
      <w:pPr>
        <w:pStyle w:val="af7"/>
        <w:rPr>
          <w:sz w:val="28"/>
          <w:szCs w:val="28"/>
        </w:rPr>
      </w:pPr>
    </w:p>
    <w:p w:rsidR="00CD7979" w:rsidRPr="003B3F92" w:rsidRDefault="008A7F6B" w:rsidP="000378E0">
      <w:pPr>
        <w:spacing w:after="0" w:line="240" w:lineRule="auto"/>
        <w:jc w:val="both"/>
        <w:rPr>
          <w:color w:val="auto"/>
          <w:u w:val="single"/>
          <w:lang w:eastAsia="ru-RU"/>
        </w:rPr>
      </w:pPr>
      <w:r w:rsidRPr="003B3F92">
        <w:rPr>
          <w:color w:val="auto"/>
          <w:u w:val="single"/>
          <w:lang w:val="en-US" w:eastAsia="ru-RU"/>
        </w:rPr>
        <w:t>IV</w:t>
      </w:r>
      <w:r w:rsidRPr="003B3F92">
        <w:rPr>
          <w:color w:val="auto"/>
          <w:u w:val="single"/>
          <w:lang w:eastAsia="ru-RU"/>
        </w:rPr>
        <w:t xml:space="preserve">. </w:t>
      </w:r>
      <w:r w:rsidR="00CD7979" w:rsidRPr="003B3F92">
        <w:rPr>
          <w:color w:val="auto"/>
          <w:u w:val="single"/>
          <w:lang w:eastAsia="ru-RU"/>
        </w:rPr>
        <w:t>Заключение инвестиционного договора по результатам проведения конкурса</w:t>
      </w:r>
    </w:p>
    <w:p w:rsidR="002065CE"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Срок заключения инвестиционного договора.</w:t>
      </w:r>
    </w:p>
    <w:p w:rsidR="002065CE"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 xml:space="preserve">Приложение </w:t>
      </w:r>
      <w:r w:rsidR="00DF277A" w:rsidRPr="003B3F92">
        <w:rPr>
          <w:sz w:val="28"/>
          <w:szCs w:val="28"/>
        </w:rPr>
        <w:t>1</w:t>
      </w:r>
      <w:r w:rsidR="00CD7979" w:rsidRPr="003B3F92">
        <w:rPr>
          <w:sz w:val="28"/>
          <w:szCs w:val="28"/>
        </w:rPr>
        <w:t>. Заявка на участие в конкурсе.</w:t>
      </w:r>
    </w:p>
    <w:p w:rsidR="002065CE"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 xml:space="preserve">Приложение </w:t>
      </w:r>
      <w:r w:rsidR="00DF277A" w:rsidRPr="003B3F92">
        <w:rPr>
          <w:sz w:val="28"/>
          <w:szCs w:val="28"/>
        </w:rPr>
        <w:t>2</w:t>
      </w:r>
      <w:r w:rsidR="00CD7979" w:rsidRPr="003B3F92">
        <w:rPr>
          <w:sz w:val="28"/>
          <w:szCs w:val="28"/>
        </w:rPr>
        <w:t>. Конкурсное предложение.</w:t>
      </w:r>
    </w:p>
    <w:p w:rsidR="002065CE"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 xml:space="preserve">Приложение </w:t>
      </w:r>
      <w:r w:rsidR="00DF277A" w:rsidRPr="003B3F92">
        <w:rPr>
          <w:sz w:val="28"/>
          <w:szCs w:val="28"/>
        </w:rPr>
        <w:t>3</w:t>
      </w:r>
      <w:r w:rsidR="00CD7979" w:rsidRPr="003B3F92">
        <w:rPr>
          <w:sz w:val="28"/>
          <w:szCs w:val="28"/>
        </w:rPr>
        <w:t xml:space="preserve">. </w:t>
      </w:r>
      <w:r w:rsidR="00CD7979" w:rsidRPr="003B3F92">
        <w:rPr>
          <w:rFonts w:ascii="Times New Roman CYR" w:hAnsi="Times New Roman CYR"/>
          <w:sz w:val="28"/>
          <w:szCs w:val="28"/>
        </w:rPr>
        <w:t>П</w:t>
      </w:r>
      <w:r w:rsidR="00CD7979" w:rsidRPr="003B3F92">
        <w:rPr>
          <w:sz w:val="28"/>
          <w:szCs w:val="28"/>
        </w:rPr>
        <w:t>аспорт инвестиционного проекта.</w:t>
      </w:r>
    </w:p>
    <w:p w:rsidR="002065CE"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 xml:space="preserve">Приложение </w:t>
      </w:r>
      <w:r w:rsidR="00DF277A" w:rsidRPr="003B3F92">
        <w:rPr>
          <w:sz w:val="28"/>
          <w:szCs w:val="28"/>
        </w:rPr>
        <w:t>4</w:t>
      </w:r>
      <w:r w:rsidR="00CD7979" w:rsidRPr="003B3F92">
        <w:rPr>
          <w:sz w:val="28"/>
          <w:szCs w:val="28"/>
        </w:rPr>
        <w:t>. Инвестиционные условия.</w:t>
      </w:r>
    </w:p>
    <w:p w:rsidR="002065CE" w:rsidRPr="003B3F92" w:rsidRDefault="002065CE" w:rsidP="00FB2B62">
      <w:pPr>
        <w:pStyle w:val="af7"/>
        <w:numPr>
          <w:ilvl w:val="0"/>
          <w:numId w:val="4"/>
        </w:numPr>
        <w:rPr>
          <w:sz w:val="28"/>
          <w:szCs w:val="28"/>
        </w:rPr>
      </w:pPr>
      <w:r w:rsidRPr="003B3F92">
        <w:rPr>
          <w:sz w:val="28"/>
          <w:szCs w:val="28"/>
        </w:rPr>
        <w:t xml:space="preserve"> </w:t>
      </w:r>
      <w:r w:rsidR="00CD7979" w:rsidRPr="003B3F92">
        <w:rPr>
          <w:sz w:val="28"/>
          <w:szCs w:val="28"/>
        </w:rPr>
        <w:t xml:space="preserve">Приложение </w:t>
      </w:r>
      <w:r w:rsidR="00DF277A" w:rsidRPr="003B3F92">
        <w:rPr>
          <w:sz w:val="28"/>
          <w:szCs w:val="28"/>
        </w:rPr>
        <w:t>5</w:t>
      </w:r>
      <w:r w:rsidR="00CD7979" w:rsidRPr="003B3F92">
        <w:rPr>
          <w:sz w:val="28"/>
          <w:szCs w:val="28"/>
        </w:rPr>
        <w:t>. Проект инвестиционного договора.</w:t>
      </w:r>
    </w:p>
    <w:p w:rsidR="00CD7979" w:rsidRPr="003B3F92" w:rsidRDefault="00CD7979" w:rsidP="001802A3">
      <w:pPr>
        <w:spacing w:after="0" w:line="240" w:lineRule="auto"/>
        <w:rPr>
          <w:b/>
          <w:color w:val="auto"/>
          <w:lang w:eastAsia="ru-RU"/>
        </w:rPr>
      </w:pPr>
    </w:p>
    <w:p w:rsidR="00CD7979" w:rsidRPr="003B3F92" w:rsidRDefault="00CD7979" w:rsidP="000378E0">
      <w:pPr>
        <w:spacing w:after="0" w:line="240" w:lineRule="auto"/>
        <w:jc w:val="center"/>
        <w:rPr>
          <w:b/>
          <w:color w:val="auto"/>
          <w:lang w:eastAsia="ru-RU"/>
        </w:rPr>
        <w:sectPr w:rsidR="00CD7979" w:rsidRPr="003B3F92" w:rsidSect="004F7FDC">
          <w:pgSz w:w="11906" w:h="16838"/>
          <w:pgMar w:top="567" w:right="566" w:bottom="709" w:left="1418" w:header="709" w:footer="709" w:gutter="0"/>
          <w:cols w:space="708"/>
          <w:docGrid w:linePitch="381"/>
        </w:sectPr>
      </w:pPr>
    </w:p>
    <w:p w:rsidR="0041673E" w:rsidRPr="003B3F92" w:rsidRDefault="0041673E" w:rsidP="000378E0">
      <w:pPr>
        <w:spacing w:after="0" w:line="240" w:lineRule="auto"/>
        <w:jc w:val="center"/>
        <w:rPr>
          <w:b/>
          <w:color w:val="auto"/>
          <w:u w:val="single"/>
          <w:lang w:eastAsia="ru-RU"/>
        </w:rPr>
      </w:pPr>
      <w:r w:rsidRPr="003B3F92">
        <w:rPr>
          <w:b/>
          <w:color w:val="auto"/>
          <w:u w:val="single"/>
          <w:lang w:val="en-US" w:eastAsia="ru-RU"/>
        </w:rPr>
        <w:lastRenderedPageBreak/>
        <w:t>I</w:t>
      </w:r>
      <w:r w:rsidRPr="003B3F92">
        <w:rPr>
          <w:b/>
          <w:color w:val="auto"/>
          <w:u w:val="single"/>
          <w:lang w:eastAsia="ru-RU"/>
        </w:rPr>
        <w:t>. Общие положения</w:t>
      </w:r>
    </w:p>
    <w:p w:rsidR="00845E4C" w:rsidRPr="003B3F92" w:rsidRDefault="00845E4C" w:rsidP="000378E0">
      <w:pPr>
        <w:spacing w:after="0" w:line="240" w:lineRule="auto"/>
        <w:jc w:val="center"/>
        <w:rPr>
          <w:b/>
          <w:color w:val="auto"/>
          <w:lang w:eastAsia="ru-RU"/>
        </w:rPr>
      </w:pPr>
    </w:p>
    <w:p w:rsidR="0041673E" w:rsidRPr="003B3F92" w:rsidRDefault="0041673E" w:rsidP="000378E0">
      <w:pPr>
        <w:spacing w:after="0" w:line="240" w:lineRule="auto"/>
        <w:jc w:val="center"/>
        <w:rPr>
          <w:b/>
          <w:color w:val="auto"/>
          <w:lang w:eastAsia="ru-RU"/>
        </w:rPr>
      </w:pPr>
      <w:r w:rsidRPr="003B3F92">
        <w:rPr>
          <w:b/>
          <w:color w:val="auto"/>
          <w:lang w:eastAsia="ru-RU"/>
        </w:rPr>
        <w:t>1.Законодательное регулирование</w:t>
      </w:r>
    </w:p>
    <w:p w:rsidR="0019561C" w:rsidRPr="003B3F92" w:rsidRDefault="0019561C" w:rsidP="000378E0">
      <w:pPr>
        <w:spacing w:after="0" w:line="240" w:lineRule="auto"/>
        <w:jc w:val="center"/>
        <w:rPr>
          <w:b/>
          <w:color w:val="auto"/>
          <w:lang w:eastAsia="ru-RU"/>
        </w:rPr>
      </w:pPr>
    </w:p>
    <w:p w:rsidR="0041673E" w:rsidRPr="003B3F92" w:rsidRDefault="0041673E" w:rsidP="00972682">
      <w:pPr>
        <w:spacing w:after="0" w:line="240" w:lineRule="auto"/>
        <w:ind w:right="380" w:firstLine="709"/>
        <w:jc w:val="both"/>
        <w:rPr>
          <w:color w:val="auto"/>
          <w:lang w:eastAsia="ru-RU"/>
        </w:rPr>
      </w:pPr>
      <w:r w:rsidRPr="003B3F92">
        <w:rPr>
          <w:color w:val="auto"/>
          <w:lang w:eastAsia="ru-RU"/>
        </w:rPr>
        <w:t xml:space="preserve">1.1.Настоящая конкурсная документация разработана в соответствии с Федеральными законами от 25.02.1999 № 39-ФЗ «Об инвестиционной деятельности в Российской Федерации, осуществляемой в форме капитальных вложений», от 06.10.2003 № 131-ФЗ «Об общих принципах организации местного самоуправления в Российской Федерации», </w:t>
      </w:r>
      <w:r w:rsidR="007C454D" w:rsidRPr="003B3F92">
        <w:rPr>
          <w:color w:val="auto"/>
          <w:lang w:eastAsia="ru-RU"/>
        </w:rPr>
        <w:t>постановлением администрации городского поселения Приобье 11.10.2016г. №586 «Об утверждении порядка заключения инвестиционных договоров в отношении объектов недвижимого имущества, находящегося в муниципальной собственности, либо для создания нового имущества с последующим получением его или его части в муниципальную собственность и порядка проведения конкурса на право заключения инвестиционного договора».</w:t>
      </w:r>
    </w:p>
    <w:p w:rsidR="0041673E" w:rsidRPr="003B3F92" w:rsidRDefault="0041673E" w:rsidP="000378E0">
      <w:pPr>
        <w:spacing w:after="0" w:line="240" w:lineRule="auto"/>
        <w:ind w:firstLine="709"/>
        <w:jc w:val="both"/>
        <w:rPr>
          <w:color w:val="auto"/>
          <w:lang w:eastAsia="ru-RU"/>
        </w:rPr>
      </w:pPr>
    </w:p>
    <w:p w:rsidR="0041673E" w:rsidRPr="003B3F92" w:rsidRDefault="0041673E" w:rsidP="000378E0">
      <w:pPr>
        <w:spacing w:after="0" w:line="240" w:lineRule="auto"/>
        <w:jc w:val="center"/>
        <w:rPr>
          <w:b/>
          <w:color w:val="auto"/>
          <w:lang w:eastAsia="ru-RU"/>
        </w:rPr>
      </w:pPr>
      <w:r w:rsidRPr="003B3F92">
        <w:rPr>
          <w:b/>
          <w:color w:val="auto"/>
          <w:lang w:eastAsia="ru-RU"/>
        </w:rPr>
        <w:t>2.Организатор конкурса</w:t>
      </w:r>
    </w:p>
    <w:p w:rsidR="0019561C" w:rsidRPr="003B3F92" w:rsidRDefault="0019561C" w:rsidP="000378E0">
      <w:pPr>
        <w:spacing w:after="0" w:line="240" w:lineRule="auto"/>
        <w:jc w:val="center"/>
        <w:rPr>
          <w:b/>
          <w:color w:val="auto"/>
          <w:lang w:eastAsia="ru-RU"/>
        </w:rPr>
      </w:pPr>
    </w:p>
    <w:p w:rsidR="0041673E" w:rsidRPr="003B3F92" w:rsidRDefault="0041673E" w:rsidP="00972682">
      <w:pPr>
        <w:tabs>
          <w:tab w:val="left" w:pos="1276"/>
        </w:tabs>
        <w:spacing w:after="0" w:line="240" w:lineRule="auto"/>
        <w:ind w:right="380" w:firstLine="709"/>
        <w:jc w:val="both"/>
        <w:rPr>
          <w:color w:val="000000" w:themeColor="text1"/>
          <w:lang w:eastAsia="ru-RU"/>
        </w:rPr>
      </w:pPr>
      <w:r w:rsidRPr="003B3F92">
        <w:rPr>
          <w:color w:val="auto"/>
          <w:lang w:eastAsia="ru-RU"/>
        </w:rPr>
        <w:t>2.1.</w:t>
      </w:r>
      <w:r w:rsidR="007C454D" w:rsidRPr="003B3F92">
        <w:rPr>
          <w:color w:val="323E4F" w:themeColor="text2" w:themeShade="BF"/>
          <w:lang w:eastAsia="ru-RU"/>
        </w:rPr>
        <w:t xml:space="preserve"> </w:t>
      </w:r>
      <w:r w:rsidR="007C454D" w:rsidRPr="003B3F92">
        <w:rPr>
          <w:color w:val="000000" w:themeColor="text1"/>
          <w:lang w:eastAsia="ru-RU"/>
        </w:rPr>
        <w:t xml:space="preserve">Заказчик и организатор конкурса – Муниципальное образование городское поселение Приобье в лице администрации городского поселения Приобье, адрес: </w:t>
      </w:r>
      <w:r w:rsidR="007C454D" w:rsidRPr="003B3F92">
        <w:rPr>
          <w:bCs/>
          <w:color w:val="000000" w:themeColor="text1"/>
          <w:bdr w:val="none" w:sz="0" w:space="0" w:color="auto" w:frame="1"/>
          <w:shd w:val="clear" w:color="auto" w:fill="FFFFFF"/>
        </w:rPr>
        <w:t xml:space="preserve">Тюменская область, Ханты-Мансийский автономный округ – Югра, </w:t>
      </w:r>
      <w:r w:rsidR="007C454D" w:rsidRPr="003B3F92">
        <w:rPr>
          <w:color w:val="000000" w:themeColor="text1"/>
          <w:shd w:val="clear" w:color="auto" w:fill="FFFFFF"/>
        </w:rPr>
        <w:t>Октябрьский район, поселок городского типа Приобье, ул. Югорская, д.5</w:t>
      </w:r>
      <w:r w:rsidR="0030359D" w:rsidRPr="003B3F92">
        <w:rPr>
          <w:color w:val="000000" w:themeColor="text1"/>
          <w:lang w:eastAsia="ru-RU"/>
        </w:rPr>
        <w:t>.</w:t>
      </w:r>
    </w:p>
    <w:p w:rsidR="00845E4C" w:rsidRPr="003B3F92" w:rsidRDefault="00845E4C" w:rsidP="0030359D">
      <w:pPr>
        <w:tabs>
          <w:tab w:val="left" w:pos="1276"/>
        </w:tabs>
        <w:spacing w:after="0" w:line="240" w:lineRule="auto"/>
        <w:ind w:firstLine="709"/>
        <w:jc w:val="both"/>
        <w:rPr>
          <w:color w:val="auto"/>
          <w:lang w:eastAsia="ru-RU"/>
        </w:rPr>
      </w:pPr>
    </w:p>
    <w:p w:rsidR="0041673E" w:rsidRPr="003B3F92" w:rsidRDefault="0041673E" w:rsidP="000378E0">
      <w:pPr>
        <w:spacing w:after="0" w:line="240" w:lineRule="auto"/>
        <w:jc w:val="center"/>
        <w:rPr>
          <w:b/>
          <w:color w:val="auto"/>
          <w:lang w:eastAsia="ru-RU"/>
        </w:rPr>
      </w:pPr>
      <w:r w:rsidRPr="003B3F92">
        <w:rPr>
          <w:b/>
          <w:color w:val="auto"/>
          <w:lang w:eastAsia="ru-RU"/>
        </w:rPr>
        <w:t>3.Комиссия</w:t>
      </w:r>
    </w:p>
    <w:p w:rsidR="0019561C" w:rsidRPr="003B3F92" w:rsidRDefault="0019561C" w:rsidP="000378E0">
      <w:pPr>
        <w:spacing w:after="0" w:line="240" w:lineRule="auto"/>
        <w:jc w:val="center"/>
        <w:rPr>
          <w:b/>
          <w:color w:val="auto"/>
          <w:lang w:eastAsia="ru-RU"/>
        </w:rPr>
      </w:pPr>
    </w:p>
    <w:p w:rsidR="00B2793D" w:rsidRPr="003B3F92" w:rsidRDefault="0041673E" w:rsidP="00B2793D">
      <w:pPr>
        <w:autoSpaceDE w:val="0"/>
        <w:autoSpaceDN w:val="0"/>
        <w:adjustRightInd w:val="0"/>
        <w:spacing w:after="0" w:line="240" w:lineRule="auto"/>
        <w:ind w:firstLine="709"/>
        <w:jc w:val="both"/>
        <w:rPr>
          <w:color w:val="auto"/>
          <w:lang w:eastAsia="ru-RU"/>
        </w:rPr>
      </w:pPr>
      <w:r w:rsidRPr="003B3F92">
        <w:rPr>
          <w:color w:val="auto"/>
          <w:lang w:eastAsia="ru-RU"/>
        </w:rPr>
        <w:t>3.1.</w:t>
      </w:r>
      <w:r w:rsidR="00B2793D" w:rsidRPr="003B3F92">
        <w:rPr>
          <w:color w:val="auto"/>
          <w:lang w:eastAsia="ru-RU"/>
        </w:rPr>
        <w:t xml:space="preserve"> Состав комиссии по проведению конкурса по определению победителя конкурса инвестиционных проектов по реконструкции (восстановлению) объектов муниципальной собственности утверждается распоряжением администрации городского поселения Приобье (далее по тексту – «конкурсная комиссия»).</w:t>
      </w:r>
    </w:p>
    <w:p w:rsidR="00B2793D" w:rsidRPr="003B3F92" w:rsidRDefault="00B2793D" w:rsidP="00B2793D">
      <w:pPr>
        <w:autoSpaceDE w:val="0"/>
        <w:autoSpaceDN w:val="0"/>
        <w:adjustRightInd w:val="0"/>
        <w:spacing w:after="0" w:line="240" w:lineRule="auto"/>
        <w:ind w:firstLine="709"/>
        <w:jc w:val="both"/>
        <w:rPr>
          <w:color w:val="auto"/>
          <w:lang w:eastAsia="ru-RU"/>
        </w:rPr>
      </w:pPr>
      <w:r w:rsidRPr="003B3F92">
        <w:rPr>
          <w:color w:val="auto"/>
          <w:lang w:eastAsia="ru-RU"/>
        </w:rPr>
        <w:t>3.2.Конкурсная комиссия состоит из председателя, заместителя председателя, секретаря и членов конкурсной комиссии. Руководство деятельностью конкурсной комиссии осуществляет председатель конкурсной комиссии.</w:t>
      </w:r>
    </w:p>
    <w:p w:rsidR="0041673E" w:rsidRPr="003B3F92" w:rsidRDefault="00B2793D" w:rsidP="00B2793D">
      <w:pPr>
        <w:autoSpaceDE w:val="0"/>
        <w:autoSpaceDN w:val="0"/>
        <w:adjustRightInd w:val="0"/>
        <w:spacing w:after="0" w:line="240" w:lineRule="auto"/>
        <w:ind w:firstLine="709"/>
        <w:jc w:val="both"/>
        <w:rPr>
          <w:color w:val="auto"/>
          <w:lang w:eastAsia="ru-RU"/>
        </w:rPr>
      </w:pPr>
      <w:r w:rsidRPr="003B3F92">
        <w:rPr>
          <w:color w:val="auto"/>
          <w:lang w:eastAsia="ru-RU"/>
        </w:rPr>
        <w:t>В отсутствии председателя конкурсной комиссии его функции выполняет заместитель председателя конкурсной комиссии</w:t>
      </w:r>
      <w:r w:rsidR="0041673E" w:rsidRPr="003B3F92">
        <w:rPr>
          <w:color w:val="auto"/>
          <w:lang w:eastAsia="ru-RU"/>
        </w:rPr>
        <w:t xml:space="preserve">. </w:t>
      </w:r>
    </w:p>
    <w:p w:rsidR="0041673E" w:rsidRPr="003B3F92" w:rsidRDefault="0041673E" w:rsidP="000378E0">
      <w:pPr>
        <w:spacing w:after="0" w:line="240" w:lineRule="auto"/>
        <w:ind w:firstLine="567"/>
        <w:jc w:val="both"/>
        <w:rPr>
          <w:color w:val="auto"/>
          <w:lang w:eastAsia="ru-RU"/>
        </w:rPr>
      </w:pPr>
    </w:p>
    <w:p w:rsidR="0041673E" w:rsidRPr="003B3F92" w:rsidRDefault="0041673E" w:rsidP="000378E0">
      <w:pPr>
        <w:spacing w:after="0" w:line="240" w:lineRule="auto"/>
        <w:jc w:val="center"/>
        <w:rPr>
          <w:b/>
          <w:color w:val="auto"/>
          <w:lang w:eastAsia="ru-RU"/>
        </w:rPr>
      </w:pPr>
      <w:r w:rsidRPr="003B3F92">
        <w:rPr>
          <w:b/>
          <w:color w:val="auto"/>
          <w:lang w:eastAsia="ru-RU"/>
        </w:rPr>
        <w:t>4.Информационное обеспечение конкурса</w:t>
      </w:r>
    </w:p>
    <w:p w:rsidR="0019561C" w:rsidRPr="003B3F92" w:rsidRDefault="0019561C" w:rsidP="000378E0">
      <w:pPr>
        <w:spacing w:after="0" w:line="240" w:lineRule="auto"/>
        <w:jc w:val="center"/>
        <w:rPr>
          <w:b/>
          <w:color w:val="auto"/>
          <w:lang w:eastAsia="ru-RU"/>
        </w:rPr>
      </w:pPr>
    </w:p>
    <w:p w:rsidR="00F45734" w:rsidRPr="003B3F92" w:rsidRDefault="0041673E" w:rsidP="00717A46">
      <w:pPr>
        <w:autoSpaceDE w:val="0"/>
        <w:autoSpaceDN w:val="0"/>
        <w:adjustRightInd w:val="0"/>
        <w:spacing w:after="0" w:line="240" w:lineRule="auto"/>
        <w:ind w:firstLine="709"/>
        <w:jc w:val="both"/>
        <w:rPr>
          <w:color w:val="auto"/>
          <w:lang w:eastAsia="ru-RU"/>
        </w:rPr>
      </w:pPr>
      <w:r w:rsidRPr="003B3F92">
        <w:rPr>
          <w:color w:val="auto"/>
          <w:lang w:eastAsia="ru-RU"/>
        </w:rPr>
        <w:t>4.1.</w:t>
      </w:r>
      <w:r w:rsidR="00B2793D" w:rsidRPr="003B3F92">
        <w:rPr>
          <w:lang w:eastAsia="ru-RU"/>
        </w:rPr>
        <w:t xml:space="preserve"> </w:t>
      </w:r>
      <w:r w:rsidR="00B2793D" w:rsidRPr="003B3F92">
        <w:rPr>
          <w:color w:val="auto"/>
          <w:lang w:eastAsia="ru-RU"/>
        </w:rPr>
        <w:t>Извещение о проведении конкурса, об изменении конкурсной документации, об отказе в проведении конкурса, об итогах конкурса публикуется в средствах массовой информации и размещается на официальном веб-сайте администрации в срок не менее чем за 30 календарных дней до даты окончания срока подачи конкурсных предложений на участие в конкурсе</w:t>
      </w:r>
      <w:r w:rsidR="00521A6B" w:rsidRPr="003B3F92">
        <w:rPr>
          <w:color w:val="auto"/>
          <w:lang w:eastAsia="ru-RU"/>
        </w:rPr>
        <w:t>.</w:t>
      </w:r>
    </w:p>
    <w:p w:rsidR="00CD7979" w:rsidRPr="003B3F92" w:rsidRDefault="00CD7979" w:rsidP="000378E0">
      <w:pPr>
        <w:spacing w:after="0" w:line="240" w:lineRule="auto"/>
        <w:jc w:val="center"/>
        <w:rPr>
          <w:b/>
          <w:color w:val="auto"/>
          <w:lang w:eastAsia="ru-RU"/>
        </w:rPr>
      </w:pPr>
      <w:bookmarkStart w:id="2" w:name="_Toc200219190"/>
    </w:p>
    <w:p w:rsidR="001061E5" w:rsidRPr="003B3F92" w:rsidRDefault="001061E5" w:rsidP="000378E0">
      <w:pPr>
        <w:spacing w:after="0" w:line="240" w:lineRule="auto"/>
        <w:jc w:val="center"/>
        <w:rPr>
          <w:b/>
          <w:color w:val="auto"/>
          <w:lang w:eastAsia="ru-RU"/>
        </w:rPr>
      </w:pPr>
    </w:p>
    <w:p w:rsidR="001061E5" w:rsidRPr="003B3F92" w:rsidRDefault="001061E5" w:rsidP="000378E0">
      <w:pPr>
        <w:spacing w:after="0" w:line="240" w:lineRule="auto"/>
        <w:jc w:val="center"/>
        <w:rPr>
          <w:b/>
          <w:color w:val="auto"/>
          <w:lang w:eastAsia="ru-RU"/>
        </w:rPr>
      </w:pPr>
    </w:p>
    <w:p w:rsidR="001061E5" w:rsidRPr="003B3F92" w:rsidRDefault="001061E5" w:rsidP="000378E0">
      <w:pPr>
        <w:spacing w:after="0" w:line="240" w:lineRule="auto"/>
        <w:jc w:val="center"/>
        <w:rPr>
          <w:b/>
          <w:color w:val="auto"/>
          <w:lang w:eastAsia="ru-RU"/>
        </w:rPr>
      </w:pPr>
    </w:p>
    <w:p w:rsidR="00F63DDE" w:rsidRPr="003B3F92" w:rsidRDefault="00F63DDE" w:rsidP="000378E0">
      <w:pPr>
        <w:spacing w:after="0" w:line="240" w:lineRule="auto"/>
        <w:jc w:val="center"/>
        <w:rPr>
          <w:b/>
          <w:color w:val="auto"/>
          <w:lang w:eastAsia="ru-RU"/>
        </w:rPr>
      </w:pPr>
    </w:p>
    <w:p w:rsidR="00F63DDE" w:rsidRDefault="00F63DDE" w:rsidP="00972682">
      <w:pPr>
        <w:spacing w:after="0" w:line="240" w:lineRule="auto"/>
        <w:rPr>
          <w:b/>
          <w:color w:val="auto"/>
          <w:lang w:eastAsia="ru-RU"/>
        </w:rPr>
      </w:pPr>
    </w:p>
    <w:p w:rsidR="001438C4" w:rsidRPr="003B3F92" w:rsidRDefault="001438C4" w:rsidP="00972682">
      <w:pPr>
        <w:spacing w:after="0" w:line="240" w:lineRule="auto"/>
        <w:rPr>
          <w:b/>
          <w:color w:val="auto"/>
          <w:lang w:eastAsia="ru-RU"/>
        </w:rPr>
      </w:pPr>
    </w:p>
    <w:p w:rsidR="00CD7979" w:rsidRPr="003B3F92" w:rsidRDefault="00CD7979" w:rsidP="000378E0">
      <w:pPr>
        <w:spacing w:after="0" w:line="240" w:lineRule="auto"/>
        <w:jc w:val="center"/>
        <w:rPr>
          <w:b/>
          <w:color w:val="auto"/>
          <w:lang w:eastAsia="ru-RU"/>
        </w:rPr>
      </w:pPr>
      <w:r w:rsidRPr="003B3F92">
        <w:rPr>
          <w:b/>
          <w:color w:val="auto"/>
          <w:lang w:eastAsia="ru-RU"/>
        </w:rPr>
        <w:lastRenderedPageBreak/>
        <w:t>5.Предмет конкурса</w:t>
      </w:r>
      <w:bookmarkEnd w:id="2"/>
    </w:p>
    <w:p w:rsidR="0019561C" w:rsidRPr="003B3F92" w:rsidRDefault="0019561C" w:rsidP="000378E0">
      <w:pPr>
        <w:spacing w:after="0" w:line="240" w:lineRule="auto"/>
        <w:jc w:val="center"/>
        <w:rPr>
          <w:b/>
          <w:color w:val="auto"/>
          <w:lang w:eastAsia="ru-RU"/>
        </w:rPr>
      </w:pPr>
    </w:p>
    <w:p w:rsidR="003B1B01" w:rsidRPr="003B3F92" w:rsidRDefault="00CD7979" w:rsidP="00972682">
      <w:pPr>
        <w:pStyle w:val="af7"/>
        <w:numPr>
          <w:ilvl w:val="1"/>
          <w:numId w:val="3"/>
        </w:numPr>
        <w:ind w:left="0" w:right="94" w:firstLine="709"/>
        <w:rPr>
          <w:b/>
          <w:color w:val="FF0000"/>
          <w:sz w:val="28"/>
          <w:szCs w:val="28"/>
        </w:rPr>
      </w:pPr>
      <w:r w:rsidRPr="003B3F92">
        <w:rPr>
          <w:sz w:val="28"/>
          <w:szCs w:val="28"/>
        </w:rPr>
        <w:t>Предметом конкурса является</w:t>
      </w:r>
      <w:r w:rsidRPr="003B3F92">
        <w:rPr>
          <w:snapToGrid w:val="0"/>
          <w:sz w:val="28"/>
          <w:szCs w:val="28"/>
        </w:rPr>
        <w:t xml:space="preserve"> право заключения инвестиционного договора </w:t>
      </w:r>
      <w:r w:rsidRPr="003B3F92">
        <w:rPr>
          <w:sz w:val="28"/>
          <w:szCs w:val="28"/>
        </w:rPr>
        <w:t xml:space="preserve">по реконструкции </w:t>
      </w:r>
      <w:r w:rsidR="008E4A47" w:rsidRPr="003B3F92">
        <w:rPr>
          <w:sz w:val="28"/>
          <w:szCs w:val="28"/>
        </w:rPr>
        <w:t>объект</w:t>
      </w:r>
      <w:r w:rsidR="003B1B01" w:rsidRPr="003B3F92">
        <w:rPr>
          <w:sz w:val="28"/>
          <w:szCs w:val="28"/>
        </w:rPr>
        <w:t>ов:</w:t>
      </w:r>
    </w:p>
    <w:p w:rsidR="00A6019F" w:rsidRPr="003B3F92" w:rsidRDefault="00A6019F" w:rsidP="00FB2B62">
      <w:pPr>
        <w:pStyle w:val="af7"/>
        <w:numPr>
          <w:ilvl w:val="1"/>
          <w:numId w:val="3"/>
        </w:numPr>
        <w:ind w:left="0" w:firstLine="709"/>
        <w:rPr>
          <w:b/>
          <w:color w:val="FF0000"/>
          <w:sz w:val="28"/>
          <w:szCs w:val="28"/>
        </w:rPr>
      </w:pPr>
    </w:p>
    <w:tbl>
      <w:tblPr>
        <w:tblW w:w="10235" w:type="dxa"/>
        <w:tblInd w:w="108" w:type="dxa"/>
        <w:tblLayout w:type="fixed"/>
        <w:tblLook w:val="04A0" w:firstRow="1" w:lastRow="0" w:firstColumn="1" w:lastColumn="0" w:noHBand="0" w:noVBand="1"/>
      </w:tblPr>
      <w:tblGrid>
        <w:gridCol w:w="618"/>
        <w:gridCol w:w="1821"/>
        <w:gridCol w:w="2551"/>
        <w:gridCol w:w="2694"/>
        <w:gridCol w:w="2551"/>
      </w:tblGrid>
      <w:tr w:rsidR="00A6019F" w:rsidRPr="003B3F92" w:rsidTr="00D36A70">
        <w:trPr>
          <w:trHeight w:val="1309"/>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19F" w:rsidRPr="003B3F92" w:rsidRDefault="00A6019F" w:rsidP="00A6019F">
            <w:pPr>
              <w:widowControl w:val="0"/>
              <w:autoSpaceDE w:val="0"/>
              <w:autoSpaceDN w:val="0"/>
              <w:adjustRightInd w:val="0"/>
              <w:spacing w:after="0"/>
              <w:jc w:val="center"/>
            </w:pPr>
            <w:r w:rsidRPr="003B3F92">
              <w:t>№ п/п</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A6019F" w:rsidRPr="003B3F92" w:rsidRDefault="00A6019F" w:rsidP="00A6019F">
            <w:pPr>
              <w:widowControl w:val="0"/>
              <w:autoSpaceDE w:val="0"/>
              <w:autoSpaceDN w:val="0"/>
              <w:adjustRightInd w:val="0"/>
              <w:spacing w:after="0"/>
              <w:jc w:val="center"/>
            </w:pPr>
            <w:r w:rsidRPr="003B3F92">
              <w:t>Наименование объекта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6019F" w:rsidRPr="003B3F92" w:rsidRDefault="00A6019F" w:rsidP="00A6019F">
            <w:pPr>
              <w:widowControl w:val="0"/>
              <w:autoSpaceDE w:val="0"/>
              <w:autoSpaceDN w:val="0"/>
              <w:adjustRightInd w:val="0"/>
              <w:spacing w:after="0"/>
              <w:jc w:val="center"/>
            </w:pPr>
            <w:r w:rsidRPr="003B3F92">
              <w:t>Адрес, кадастровый номер объекта</w:t>
            </w:r>
          </w:p>
        </w:tc>
        <w:tc>
          <w:tcPr>
            <w:tcW w:w="2694" w:type="dxa"/>
            <w:tcBorders>
              <w:top w:val="single" w:sz="4" w:space="0" w:color="auto"/>
              <w:left w:val="nil"/>
              <w:bottom w:val="single" w:sz="4" w:space="0" w:color="auto"/>
              <w:right w:val="single" w:sz="4" w:space="0" w:color="auto"/>
            </w:tcBorders>
            <w:shd w:val="clear" w:color="auto" w:fill="auto"/>
            <w:vAlign w:val="center"/>
          </w:tcPr>
          <w:p w:rsidR="00A6019F" w:rsidRPr="003B3F92" w:rsidRDefault="00A6019F" w:rsidP="00A6019F">
            <w:pPr>
              <w:widowControl w:val="0"/>
              <w:autoSpaceDE w:val="0"/>
              <w:autoSpaceDN w:val="0"/>
              <w:adjustRightInd w:val="0"/>
              <w:spacing w:after="0"/>
              <w:jc w:val="center"/>
            </w:pPr>
            <w:r w:rsidRPr="003B3F92">
              <w:t>Характеристика объекта</w:t>
            </w:r>
          </w:p>
        </w:tc>
        <w:tc>
          <w:tcPr>
            <w:tcW w:w="2551" w:type="dxa"/>
            <w:tcBorders>
              <w:top w:val="single" w:sz="4" w:space="0" w:color="auto"/>
              <w:left w:val="nil"/>
              <w:bottom w:val="single" w:sz="4" w:space="0" w:color="auto"/>
              <w:right w:val="single" w:sz="4" w:space="0" w:color="auto"/>
            </w:tcBorders>
            <w:shd w:val="clear" w:color="auto" w:fill="auto"/>
            <w:vAlign w:val="center"/>
          </w:tcPr>
          <w:p w:rsidR="00A6019F" w:rsidRPr="003B3F92" w:rsidRDefault="00A6019F" w:rsidP="00A6019F">
            <w:pPr>
              <w:widowControl w:val="0"/>
              <w:autoSpaceDE w:val="0"/>
              <w:autoSpaceDN w:val="0"/>
              <w:adjustRightInd w:val="0"/>
              <w:spacing w:after="0"/>
              <w:jc w:val="center"/>
            </w:pPr>
            <w:r w:rsidRPr="003B3F92">
              <w:t>Рыночная стоимость имущества, руб.</w:t>
            </w:r>
          </w:p>
        </w:tc>
      </w:tr>
      <w:tr w:rsidR="00A6019F" w:rsidRPr="003B3F92" w:rsidTr="00D36A70">
        <w:trPr>
          <w:trHeight w:val="988"/>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1</w:t>
            </w:r>
          </w:p>
          <w:p w:rsidR="001F5FBB" w:rsidRPr="003B3F92" w:rsidRDefault="001F5FBB" w:rsidP="00A6019F">
            <w:pPr>
              <w:widowControl w:val="0"/>
              <w:autoSpaceDE w:val="0"/>
              <w:autoSpaceDN w:val="0"/>
              <w:adjustRightInd w:val="0"/>
              <w:spacing w:after="0"/>
              <w:jc w:val="center"/>
            </w:pPr>
          </w:p>
        </w:tc>
        <w:tc>
          <w:tcPr>
            <w:tcW w:w="1821" w:type="dxa"/>
            <w:tcBorders>
              <w:top w:val="nil"/>
              <w:left w:val="nil"/>
              <w:bottom w:val="single" w:sz="4" w:space="0" w:color="auto"/>
              <w:right w:val="single" w:sz="4" w:space="0" w:color="auto"/>
            </w:tcBorders>
            <w:shd w:val="clear" w:color="000000" w:fill="FFFFFF"/>
            <w:hideMark/>
          </w:tcPr>
          <w:p w:rsidR="00A6019F" w:rsidRPr="003B3F92" w:rsidRDefault="00A6019F" w:rsidP="00A6019F">
            <w:pPr>
              <w:widowControl w:val="0"/>
              <w:autoSpaceDE w:val="0"/>
              <w:autoSpaceDN w:val="0"/>
              <w:adjustRightInd w:val="0"/>
              <w:spacing w:after="0"/>
              <w:jc w:val="center"/>
            </w:pPr>
            <w:r w:rsidRPr="003B3F92">
              <w:t>КТПН-400 №22А 1996 г.в.</w:t>
            </w:r>
          </w:p>
        </w:tc>
        <w:tc>
          <w:tcPr>
            <w:tcW w:w="2551"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ул. Школьная строение 1/22а</w:t>
            </w:r>
          </w:p>
          <w:p w:rsidR="00A6019F" w:rsidRPr="003B3F92" w:rsidRDefault="00A6019F" w:rsidP="001F5FBB">
            <w:pPr>
              <w:widowControl w:val="0"/>
              <w:autoSpaceDE w:val="0"/>
              <w:autoSpaceDN w:val="0"/>
              <w:adjustRightInd w:val="0"/>
              <w:spacing w:after="0"/>
              <w:jc w:val="center"/>
            </w:pPr>
            <w:r w:rsidRPr="003B3F92">
              <w:t>86:07:0102004:11863</w:t>
            </w:r>
          </w:p>
        </w:tc>
        <w:tc>
          <w:tcPr>
            <w:tcW w:w="2694"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50,3 кв.м.</w:t>
            </w:r>
          </w:p>
          <w:p w:rsidR="00A6019F" w:rsidRPr="003B3F92" w:rsidRDefault="00A6019F" w:rsidP="00A6019F">
            <w:pPr>
              <w:widowControl w:val="0"/>
              <w:autoSpaceDE w:val="0"/>
              <w:autoSpaceDN w:val="0"/>
              <w:adjustRightInd w:val="0"/>
              <w:spacing w:after="0"/>
              <w:jc w:val="center"/>
            </w:pPr>
          </w:p>
          <w:p w:rsidR="00A6019F" w:rsidRPr="003B3F92" w:rsidRDefault="00A6019F" w:rsidP="00A6019F">
            <w:pPr>
              <w:widowControl w:val="0"/>
              <w:autoSpaceDE w:val="0"/>
              <w:autoSpaceDN w:val="0"/>
              <w:adjustRightInd w:val="0"/>
              <w:spacing w:after="0"/>
              <w:jc w:val="center"/>
            </w:pPr>
          </w:p>
        </w:tc>
        <w:tc>
          <w:tcPr>
            <w:tcW w:w="2551" w:type="dxa"/>
            <w:tcBorders>
              <w:top w:val="nil"/>
              <w:left w:val="nil"/>
              <w:bottom w:val="single" w:sz="4" w:space="0" w:color="auto"/>
              <w:right w:val="single" w:sz="4" w:space="0" w:color="auto"/>
            </w:tcBorders>
            <w:shd w:val="clear" w:color="000000" w:fill="FFFFFF"/>
            <w:vAlign w:val="bottom"/>
          </w:tcPr>
          <w:p w:rsidR="00A6019F" w:rsidRPr="003B3F92" w:rsidRDefault="001F5FBB" w:rsidP="00A6019F">
            <w:pPr>
              <w:spacing w:after="0" w:line="259" w:lineRule="auto"/>
            </w:pPr>
            <w:r w:rsidRPr="003B3F92">
              <w:t xml:space="preserve">       1 524 799</w:t>
            </w:r>
          </w:p>
          <w:p w:rsidR="00A6019F" w:rsidRPr="003B3F92" w:rsidRDefault="00A6019F" w:rsidP="00A6019F">
            <w:pPr>
              <w:widowControl w:val="0"/>
              <w:autoSpaceDE w:val="0"/>
              <w:autoSpaceDN w:val="0"/>
              <w:adjustRightInd w:val="0"/>
              <w:spacing w:after="0"/>
              <w:jc w:val="center"/>
            </w:pPr>
          </w:p>
        </w:tc>
      </w:tr>
      <w:tr w:rsidR="00A6019F" w:rsidRPr="003B3F92" w:rsidTr="00D36A70">
        <w:trPr>
          <w:trHeight w:val="978"/>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w:t>
            </w:r>
          </w:p>
        </w:tc>
        <w:tc>
          <w:tcPr>
            <w:tcW w:w="1821" w:type="dxa"/>
            <w:tcBorders>
              <w:top w:val="nil"/>
              <w:left w:val="nil"/>
              <w:bottom w:val="single" w:sz="4" w:space="0" w:color="auto"/>
              <w:right w:val="single" w:sz="4" w:space="0" w:color="auto"/>
            </w:tcBorders>
            <w:shd w:val="clear" w:color="000000" w:fill="FFFFFF"/>
            <w:hideMark/>
          </w:tcPr>
          <w:p w:rsidR="00A6019F" w:rsidRPr="003B3F92" w:rsidRDefault="00A6019F" w:rsidP="00A6019F">
            <w:pPr>
              <w:widowControl w:val="0"/>
              <w:autoSpaceDE w:val="0"/>
              <w:autoSpaceDN w:val="0"/>
              <w:adjustRightInd w:val="0"/>
              <w:spacing w:after="0"/>
              <w:jc w:val="center"/>
            </w:pPr>
            <w:r w:rsidRPr="003B3F92">
              <w:t>КТП-400/10 №30 ТМ зав №1254 19.02.1998 г.в.</w:t>
            </w:r>
          </w:p>
        </w:tc>
        <w:tc>
          <w:tcPr>
            <w:tcW w:w="2551"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мкр. Речников, строение 12/30</w:t>
            </w:r>
          </w:p>
          <w:p w:rsidR="00A6019F" w:rsidRPr="003B3F92" w:rsidRDefault="00A6019F" w:rsidP="00A6019F">
            <w:pPr>
              <w:widowControl w:val="0"/>
              <w:autoSpaceDE w:val="0"/>
              <w:autoSpaceDN w:val="0"/>
              <w:adjustRightInd w:val="0"/>
              <w:spacing w:after="0"/>
              <w:jc w:val="center"/>
            </w:pPr>
            <w:r w:rsidRPr="003B3F92">
              <w:t>86:07:0102004:9235</w:t>
            </w:r>
          </w:p>
          <w:p w:rsidR="00A6019F" w:rsidRPr="003B3F92" w:rsidRDefault="00A6019F" w:rsidP="00A6019F">
            <w:pPr>
              <w:widowControl w:val="0"/>
              <w:autoSpaceDE w:val="0"/>
              <w:autoSpaceDN w:val="0"/>
              <w:adjustRightInd w:val="0"/>
              <w:spacing w:after="0"/>
              <w:jc w:val="center"/>
            </w:pPr>
          </w:p>
        </w:tc>
        <w:tc>
          <w:tcPr>
            <w:tcW w:w="2694"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1F5FBB">
            <w:pPr>
              <w:widowControl w:val="0"/>
              <w:autoSpaceDE w:val="0"/>
              <w:autoSpaceDN w:val="0"/>
              <w:adjustRightInd w:val="0"/>
              <w:spacing w:after="0"/>
            </w:pPr>
          </w:p>
          <w:p w:rsidR="00A6019F" w:rsidRPr="003B3F92" w:rsidRDefault="00A6019F" w:rsidP="00A6019F">
            <w:pPr>
              <w:widowControl w:val="0"/>
              <w:autoSpaceDE w:val="0"/>
              <w:autoSpaceDN w:val="0"/>
              <w:adjustRightInd w:val="0"/>
              <w:spacing w:after="0"/>
              <w:jc w:val="center"/>
            </w:pPr>
            <w:r w:rsidRPr="003B3F92">
              <w:t>25,4 кв.м.</w:t>
            </w:r>
          </w:p>
          <w:p w:rsidR="001F5FBB" w:rsidRPr="003B3F92" w:rsidRDefault="001F5FBB" w:rsidP="00A6019F">
            <w:pPr>
              <w:widowControl w:val="0"/>
              <w:autoSpaceDE w:val="0"/>
              <w:autoSpaceDN w:val="0"/>
              <w:adjustRightInd w:val="0"/>
              <w:spacing w:after="0"/>
              <w:jc w:val="center"/>
            </w:pPr>
          </w:p>
        </w:tc>
        <w:tc>
          <w:tcPr>
            <w:tcW w:w="2551" w:type="dxa"/>
            <w:tcBorders>
              <w:top w:val="nil"/>
              <w:left w:val="nil"/>
              <w:bottom w:val="single" w:sz="4" w:space="0" w:color="auto"/>
              <w:right w:val="single" w:sz="4" w:space="0" w:color="auto"/>
            </w:tcBorders>
            <w:shd w:val="clear" w:color="000000" w:fill="FFFFFF"/>
            <w:vAlign w:val="bottom"/>
          </w:tcPr>
          <w:p w:rsidR="00A6019F" w:rsidRPr="003B3F92" w:rsidRDefault="001F5FBB" w:rsidP="00A6019F">
            <w:pPr>
              <w:spacing w:after="0" w:line="259" w:lineRule="auto"/>
            </w:pPr>
            <w:r w:rsidRPr="003B3F92">
              <w:t xml:space="preserve">       1 428 785</w:t>
            </w:r>
          </w:p>
          <w:p w:rsidR="00A6019F" w:rsidRPr="003B3F92" w:rsidRDefault="00A6019F" w:rsidP="00A6019F">
            <w:pPr>
              <w:widowControl w:val="0"/>
              <w:autoSpaceDE w:val="0"/>
              <w:autoSpaceDN w:val="0"/>
              <w:adjustRightInd w:val="0"/>
              <w:spacing w:after="0"/>
              <w:jc w:val="center"/>
            </w:pPr>
          </w:p>
        </w:tc>
      </w:tr>
      <w:tr w:rsidR="00A6019F" w:rsidRPr="003B3F92" w:rsidTr="00D36A70">
        <w:trPr>
          <w:trHeight w:val="153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3</w:t>
            </w:r>
          </w:p>
        </w:tc>
        <w:tc>
          <w:tcPr>
            <w:tcW w:w="1821" w:type="dxa"/>
            <w:tcBorders>
              <w:top w:val="nil"/>
              <w:left w:val="nil"/>
              <w:bottom w:val="single" w:sz="4" w:space="0" w:color="auto"/>
              <w:right w:val="single" w:sz="4" w:space="0" w:color="auto"/>
            </w:tcBorders>
            <w:shd w:val="clear" w:color="000000" w:fill="FFFFFF"/>
            <w:hideMark/>
          </w:tcPr>
          <w:p w:rsidR="00A6019F" w:rsidRPr="003B3F92" w:rsidRDefault="00A6019F" w:rsidP="00A6019F">
            <w:pPr>
              <w:widowControl w:val="0"/>
              <w:autoSpaceDE w:val="0"/>
              <w:autoSpaceDN w:val="0"/>
              <w:adjustRightInd w:val="0"/>
              <w:spacing w:after="0"/>
              <w:jc w:val="center"/>
            </w:pPr>
            <w:r w:rsidRPr="003B3F92">
              <w:t>КТП-400/10 №33 ТМ зав №3484 замена 03.03 г. на ТМ-400, зав №6876, 1962 г.в. 19.02.98</w:t>
            </w:r>
          </w:p>
        </w:tc>
        <w:tc>
          <w:tcPr>
            <w:tcW w:w="2551"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пер. Таежный, строение 10/33</w:t>
            </w:r>
          </w:p>
          <w:p w:rsidR="00A6019F" w:rsidRPr="003B3F92" w:rsidRDefault="00A6019F" w:rsidP="00A6019F">
            <w:pPr>
              <w:widowControl w:val="0"/>
              <w:autoSpaceDE w:val="0"/>
              <w:autoSpaceDN w:val="0"/>
              <w:adjustRightInd w:val="0"/>
              <w:spacing w:after="0"/>
              <w:jc w:val="center"/>
            </w:pPr>
            <w:r w:rsidRPr="003B3F92">
              <w:t>86:07:0102004:9586</w:t>
            </w:r>
          </w:p>
        </w:tc>
        <w:tc>
          <w:tcPr>
            <w:tcW w:w="2694"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24,5 кв.м.</w:t>
            </w:r>
          </w:p>
        </w:tc>
        <w:tc>
          <w:tcPr>
            <w:tcW w:w="2551" w:type="dxa"/>
            <w:tcBorders>
              <w:top w:val="nil"/>
              <w:left w:val="nil"/>
              <w:bottom w:val="single" w:sz="4" w:space="0" w:color="auto"/>
              <w:right w:val="single" w:sz="4" w:space="0" w:color="auto"/>
            </w:tcBorders>
            <w:shd w:val="clear" w:color="000000" w:fill="FFFFFF"/>
            <w:vAlign w:val="bottom"/>
          </w:tcPr>
          <w:p w:rsidR="00A6019F" w:rsidRPr="003B3F92" w:rsidRDefault="001F5FBB" w:rsidP="00A6019F">
            <w:pPr>
              <w:widowControl w:val="0"/>
              <w:autoSpaceDE w:val="0"/>
              <w:autoSpaceDN w:val="0"/>
              <w:adjustRightInd w:val="0"/>
              <w:spacing w:after="0"/>
              <w:jc w:val="center"/>
            </w:pPr>
            <w:r w:rsidRPr="003B3F92">
              <w:t>1 428 785</w:t>
            </w:r>
          </w:p>
        </w:tc>
      </w:tr>
      <w:tr w:rsidR="00A6019F" w:rsidRPr="003B3F92" w:rsidTr="00D36A70">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4</w:t>
            </w:r>
          </w:p>
        </w:tc>
        <w:tc>
          <w:tcPr>
            <w:tcW w:w="1821" w:type="dxa"/>
            <w:tcBorders>
              <w:top w:val="nil"/>
              <w:left w:val="nil"/>
              <w:bottom w:val="single" w:sz="4" w:space="0" w:color="auto"/>
              <w:right w:val="single" w:sz="4" w:space="0" w:color="auto"/>
            </w:tcBorders>
            <w:shd w:val="clear" w:color="000000" w:fill="FFFFFF"/>
            <w:hideMark/>
          </w:tcPr>
          <w:p w:rsidR="00A6019F" w:rsidRPr="003B3F92" w:rsidRDefault="00A6019F" w:rsidP="00A6019F">
            <w:pPr>
              <w:widowControl w:val="0"/>
              <w:autoSpaceDE w:val="0"/>
              <w:autoSpaceDN w:val="0"/>
              <w:adjustRightInd w:val="0"/>
              <w:spacing w:after="0"/>
              <w:jc w:val="center"/>
            </w:pPr>
            <w:r w:rsidRPr="003B3F92">
              <w:t>КТП-400/10 №25 ТМ зав №285502 19.02.98</w:t>
            </w:r>
          </w:p>
        </w:tc>
        <w:tc>
          <w:tcPr>
            <w:tcW w:w="2551"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ул. Набережная, строение 1а/25</w:t>
            </w:r>
          </w:p>
          <w:p w:rsidR="00A6019F" w:rsidRPr="003B3F92" w:rsidRDefault="00A6019F" w:rsidP="00A6019F">
            <w:pPr>
              <w:widowControl w:val="0"/>
              <w:autoSpaceDE w:val="0"/>
              <w:autoSpaceDN w:val="0"/>
              <w:adjustRightInd w:val="0"/>
              <w:spacing w:after="0"/>
              <w:jc w:val="center"/>
            </w:pPr>
            <w:r w:rsidRPr="003B3F92">
              <w:t>86:07:0102004:9588</w:t>
            </w:r>
          </w:p>
        </w:tc>
        <w:tc>
          <w:tcPr>
            <w:tcW w:w="2694"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22,8 кв.м.</w:t>
            </w:r>
          </w:p>
        </w:tc>
        <w:tc>
          <w:tcPr>
            <w:tcW w:w="2551" w:type="dxa"/>
            <w:tcBorders>
              <w:top w:val="nil"/>
              <w:left w:val="nil"/>
              <w:bottom w:val="single" w:sz="4" w:space="0" w:color="auto"/>
              <w:right w:val="single" w:sz="4" w:space="0" w:color="auto"/>
            </w:tcBorders>
            <w:shd w:val="clear" w:color="000000" w:fill="FFFFFF"/>
            <w:vAlign w:val="bottom"/>
          </w:tcPr>
          <w:p w:rsidR="00A6019F" w:rsidRPr="003B3F92" w:rsidRDefault="001F5FBB" w:rsidP="00A6019F">
            <w:pPr>
              <w:widowControl w:val="0"/>
              <w:autoSpaceDE w:val="0"/>
              <w:autoSpaceDN w:val="0"/>
              <w:adjustRightInd w:val="0"/>
              <w:spacing w:after="0"/>
              <w:jc w:val="center"/>
            </w:pPr>
            <w:r w:rsidRPr="003B3F92">
              <w:t>1 387 194</w:t>
            </w:r>
          </w:p>
        </w:tc>
      </w:tr>
      <w:tr w:rsidR="00A6019F" w:rsidRPr="003B3F92" w:rsidTr="00D36A70">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5</w:t>
            </w:r>
          </w:p>
        </w:tc>
        <w:tc>
          <w:tcPr>
            <w:tcW w:w="1821" w:type="dxa"/>
            <w:tcBorders>
              <w:top w:val="nil"/>
              <w:left w:val="nil"/>
              <w:bottom w:val="single" w:sz="4" w:space="0" w:color="auto"/>
              <w:right w:val="single" w:sz="4" w:space="0" w:color="auto"/>
            </w:tcBorders>
            <w:shd w:val="clear" w:color="000000" w:fill="FFFFFF"/>
            <w:hideMark/>
          </w:tcPr>
          <w:p w:rsidR="00A6019F" w:rsidRPr="003B3F92" w:rsidRDefault="00A6019F" w:rsidP="00A6019F">
            <w:pPr>
              <w:widowControl w:val="0"/>
              <w:autoSpaceDE w:val="0"/>
              <w:autoSpaceDN w:val="0"/>
              <w:adjustRightInd w:val="0"/>
              <w:spacing w:after="0"/>
              <w:jc w:val="center"/>
            </w:pPr>
            <w:r w:rsidRPr="003B3F92">
              <w:t>КТП-400/10 №14 ТМ-400 зав №278849 19.02.98</w:t>
            </w:r>
          </w:p>
        </w:tc>
        <w:tc>
          <w:tcPr>
            <w:tcW w:w="2551"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 xml:space="preserve">ул. Севастопольская, строение 1/14 </w:t>
            </w:r>
          </w:p>
          <w:p w:rsidR="00A6019F" w:rsidRPr="003B3F92" w:rsidRDefault="00A6019F" w:rsidP="00A6019F">
            <w:pPr>
              <w:widowControl w:val="0"/>
              <w:autoSpaceDE w:val="0"/>
              <w:autoSpaceDN w:val="0"/>
              <w:adjustRightInd w:val="0"/>
              <w:spacing w:after="0"/>
              <w:jc w:val="center"/>
            </w:pPr>
            <w:r w:rsidRPr="003B3F92">
              <w:t>86:07:0102004:9234</w:t>
            </w:r>
          </w:p>
        </w:tc>
        <w:tc>
          <w:tcPr>
            <w:tcW w:w="2694"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24,6 кв.м.</w:t>
            </w:r>
          </w:p>
        </w:tc>
        <w:tc>
          <w:tcPr>
            <w:tcW w:w="2551" w:type="dxa"/>
            <w:tcBorders>
              <w:top w:val="nil"/>
              <w:left w:val="nil"/>
              <w:bottom w:val="single" w:sz="4" w:space="0" w:color="auto"/>
              <w:right w:val="single" w:sz="4" w:space="0" w:color="auto"/>
            </w:tcBorders>
            <w:shd w:val="clear" w:color="000000" w:fill="FFFFFF"/>
            <w:vAlign w:val="bottom"/>
          </w:tcPr>
          <w:p w:rsidR="00A6019F" w:rsidRPr="003B3F92" w:rsidRDefault="001F5FBB" w:rsidP="00A6019F">
            <w:pPr>
              <w:widowControl w:val="0"/>
              <w:autoSpaceDE w:val="0"/>
              <w:autoSpaceDN w:val="0"/>
              <w:adjustRightInd w:val="0"/>
              <w:spacing w:after="0"/>
              <w:jc w:val="center"/>
            </w:pPr>
            <w:r w:rsidRPr="003B3F92">
              <w:t xml:space="preserve">1 428 785 </w:t>
            </w:r>
          </w:p>
        </w:tc>
      </w:tr>
      <w:tr w:rsidR="00A6019F" w:rsidRPr="003B3F92" w:rsidTr="00D36A70">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6</w:t>
            </w:r>
          </w:p>
        </w:tc>
        <w:tc>
          <w:tcPr>
            <w:tcW w:w="1821" w:type="dxa"/>
            <w:tcBorders>
              <w:top w:val="nil"/>
              <w:left w:val="nil"/>
              <w:bottom w:val="single" w:sz="4" w:space="0" w:color="auto"/>
              <w:right w:val="single" w:sz="4" w:space="0" w:color="auto"/>
            </w:tcBorders>
            <w:shd w:val="clear" w:color="000000" w:fill="FFFFFF"/>
            <w:hideMark/>
          </w:tcPr>
          <w:p w:rsidR="00A6019F" w:rsidRPr="003B3F92" w:rsidRDefault="00A6019F" w:rsidP="00A6019F">
            <w:pPr>
              <w:widowControl w:val="0"/>
              <w:autoSpaceDE w:val="0"/>
              <w:autoSpaceDN w:val="0"/>
              <w:adjustRightInd w:val="0"/>
              <w:spacing w:after="0"/>
              <w:jc w:val="center"/>
            </w:pPr>
            <w:r w:rsidRPr="003B3F92">
              <w:t>КТП-400/10 №31 ТМ зав №5728 19.02.98</w:t>
            </w:r>
          </w:p>
        </w:tc>
        <w:tc>
          <w:tcPr>
            <w:tcW w:w="2551"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мкр. Речников, строение 15/31</w:t>
            </w:r>
          </w:p>
          <w:p w:rsidR="00A6019F" w:rsidRPr="003B3F92" w:rsidRDefault="00A6019F" w:rsidP="00A6019F">
            <w:pPr>
              <w:widowControl w:val="0"/>
              <w:autoSpaceDE w:val="0"/>
              <w:autoSpaceDN w:val="0"/>
              <w:adjustRightInd w:val="0"/>
              <w:spacing w:after="0"/>
              <w:jc w:val="center"/>
            </w:pPr>
            <w:r w:rsidRPr="003B3F92">
              <w:t>86:07:0102004:11838</w:t>
            </w:r>
          </w:p>
        </w:tc>
        <w:tc>
          <w:tcPr>
            <w:tcW w:w="2694"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34,9 кв.м.</w:t>
            </w:r>
          </w:p>
        </w:tc>
        <w:tc>
          <w:tcPr>
            <w:tcW w:w="2551" w:type="dxa"/>
            <w:tcBorders>
              <w:top w:val="nil"/>
              <w:left w:val="nil"/>
              <w:bottom w:val="single" w:sz="4" w:space="0" w:color="auto"/>
              <w:right w:val="single" w:sz="4" w:space="0" w:color="auto"/>
            </w:tcBorders>
            <w:shd w:val="clear" w:color="000000" w:fill="FFFFFF"/>
            <w:vAlign w:val="bottom"/>
          </w:tcPr>
          <w:p w:rsidR="00A6019F" w:rsidRPr="003B3F92" w:rsidRDefault="001F5FBB" w:rsidP="00A6019F">
            <w:pPr>
              <w:widowControl w:val="0"/>
              <w:autoSpaceDE w:val="0"/>
              <w:autoSpaceDN w:val="0"/>
              <w:adjustRightInd w:val="0"/>
              <w:spacing w:after="0"/>
              <w:jc w:val="center"/>
            </w:pPr>
            <w:r w:rsidRPr="003B3F92">
              <w:t>1 524 799</w:t>
            </w:r>
          </w:p>
        </w:tc>
      </w:tr>
      <w:tr w:rsidR="00A6019F" w:rsidRPr="003B3F92" w:rsidTr="00D36A70">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7</w:t>
            </w:r>
          </w:p>
        </w:tc>
        <w:tc>
          <w:tcPr>
            <w:tcW w:w="1821" w:type="dxa"/>
            <w:tcBorders>
              <w:top w:val="nil"/>
              <w:left w:val="nil"/>
              <w:bottom w:val="single" w:sz="4" w:space="0" w:color="auto"/>
              <w:right w:val="single" w:sz="4" w:space="0" w:color="auto"/>
            </w:tcBorders>
            <w:shd w:val="clear" w:color="000000" w:fill="FFFFFF"/>
            <w:hideMark/>
          </w:tcPr>
          <w:p w:rsidR="00A6019F" w:rsidRPr="003B3F92" w:rsidRDefault="00A6019F" w:rsidP="00A6019F">
            <w:pPr>
              <w:widowControl w:val="0"/>
              <w:autoSpaceDE w:val="0"/>
              <w:autoSpaceDN w:val="0"/>
              <w:adjustRightInd w:val="0"/>
              <w:spacing w:after="0"/>
              <w:jc w:val="center"/>
            </w:pPr>
            <w:r w:rsidRPr="003B3F92">
              <w:t>КТП-400/10 №27 ТМ зав №47556 19.02.98</w:t>
            </w:r>
          </w:p>
        </w:tc>
        <w:tc>
          <w:tcPr>
            <w:tcW w:w="2551"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ул. Набережная, строение 41/27</w:t>
            </w:r>
          </w:p>
          <w:p w:rsidR="00A6019F" w:rsidRPr="003B3F92" w:rsidRDefault="00A6019F" w:rsidP="00A6019F">
            <w:pPr>
              <w:widowControl w:val="0"/>
              <w:autoSpaceDE w:val="0"/>
              <w:autoSpaceDN w:val="0"/>
              <w:adjustRightInd w:val="0"/>
              <w:spacing w:after="0"/>
              <w:jc w:val="center"/>
            </w:pPr>
            <w:r w:rsidRPr="003B3F92">
              <w:t>86:07:0102004:9654</w:t>
            </w:r>
          </w:p>
        </w:tc>
        <w:tc>
          <w:tcPr>
            <w:tcW w:w="2694"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22,6 кв.м.</w:t>
            </w:r>
          </w:p>
        </w:tc>
        <w:tc>
          <w:tcPr>
            <w:tcW w:w="2551" w:type="dxa"/>
            <w:tcBorders>
              <w:top w:val="nil"/>
              <w:left w:val="nil"/>
              <w:bottom w:val="single" w:sz="4" w:space="0" w:color="auto"/>
              <w:right w:val="single" w:sz="4" w:space="0" w:color="auto"/>
            </w:tcBorders>
            <w:shd w:val="clear" w:color="000000" w:fill="FFFFFF"/>
            <w:vAlign w:val="bottom"/>
          </w:tcPr>
          <w:p w:rsidR="00A6019F" w:rsidRPr="003B3F92" w:rsidRDefault="001F5FBB" w:rsidP="00A6019F">
            <w:pPr>
              <w:widowControl w:val="0"/>
              <w:autoSpaceDE w:val="0"/>
              <w:autoSpaceDN w:val="0"/>
              <w:adjustRightInd w:val="0"/>
              <w:spacing w:after="0"/>
              <w:jc w:val="center"/>
            </w:pPr>
            <w:r w:rsidRPr="003B3F92">
              <w:t>1 387 194</w:t>
            </w:r>
          </w:p>
        </w:tc>
      </w:tr>
      <w:tr w:rsidR="00A6019F" w:rsidRPr="003B3F92" w:rsidTr="00D36A70">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lastRenderedPageBreak/>
              <w:t>8</w:t>
            </w:r>
          </w:p>
        </w:tc>
        <w:tc>
          <w:tcPr>
            <w:tcW w:w="1821" w:type="dxa"/>
            <w:tcBorders>
              <w:top w:val="nil"/>
              <w:left w:val="nil"/>
              <w:bottom w:val="single" w:sz="4" w:space="0" w:color="auto"/>
              <w:right w:val="single" w:sz="4" w:space="0" w:color="auto"/>
            </w:tcBorders>
            <w:shd w:val="clear" w:color="000000" w:fill="FFFFFF"/>
            <w:hideMark/>
          </w:tcPr>
          <w:p w:rsidR="00A6019F" w:rsidRPr="003B3F92" w:rsidRDefault="00A6019F" w:rsidP="00A6019F">
            <w:pPr>
              <w:widowControl w:val="0"/>
              <w:autoSpaceDE w:val="0"/>
              <w:autoSpaceDN w:val="0"/>
              <w:adjustRightInd w:val="0"/>
              <w:spacing w:after="0"/>
              <w:jc w:val="center"/>
            </w:pPr>
            <w:r w:rsidRPr="003B3F92">
              <w:t>КТП-400/10 №26 ТМ зав №470909 19.02.98</w:t>
            </w:r>
          </w:p>
        </w:tc>
        <w:tc>
          <w:tcPr>
            <w:tcW w:w="2551"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ул. Молодежная, строение 50/26</w:t>
            </w:r>
          </w:p>
          <w:p w:rsidR="00A6019F" w:rsidRPr="003B3F92" w:rsidRDefault="00A6019F" w:rsidP="00A6019F">
            <w:pPr>
              <w:widowControl w:val="0"/>
              <w:autoSpaceDE w:val="0"/>
              <w:autoSpaceDN w:val="0"/>
              <w:adjustRightInd w:val="0"/>
              <w:spacing w:after="0"/>
              <w:jc w:val="center"/>
            </w:pPr>
            <w:r w:rsidRPr="003B3F92">
              <w:t>86:07:0102004:9652</w:t>
            </w:r>
          </w:p>
          <w:p w:rsidR="00A6019F" w:rsidRPr="003B3F92" w:rsidRDefault="00A6019F" w:rsidP="00A6019F">
            <w:pPr>
              <w:widowControl w:val="0"/>
              <w:autoSpaceDE w:val="0"/>
              <w:autoSpaceDN w:val="0"/>
              <w:adjustRightInd w:val="0"/>
              <w:spacing w:after="0"/>
              <w:jc w:val="center"/>
            </w:pPr>
          </w:p>
        </w:tc>
        <w:tc>
          <w:tcPr>
            <w:tcW w:w="2694" w:type="dxa"/>
            <w:tcBorders>
              <w:top w:val="nil"/>
              <w:left w:val="nil"/>
              <w:bottom w:val="single" w:sz="4" w:space="0" w:color="auto"/>
              <w:right w:val="single" w:sz="4" w:space="0" w:color="auto"/>
            </w:tcBorders>
            <w:shd w:val="clear" w:color="000000" w:fill="FFFFFF"/>
            <w:noWrap/>
            <w:vAlign w:val="bottom"/>
          </w:tcPr>
          <w:p w:rsidR="00A6019F" w:rsidRPr="003B3F92" w:rsidRDefault="00A6019F" w:rsidP="00A6019F">
            <w:pPr>
              <w:widowControl w:val="0"/>
              <w:autoSpaceDE w:val="0"/>
              <w:autoSpaceDN w:val="0"/>
              <w:adjustRightInd w:val="0"/>
              <w:spacing w:after="0"/>
              <w:jc w:val="center"/>
            </w:pPr>
            <w:r w:rsidRPr="003B3F92">
              <w:t>11,6 кв.м</w:t>
            </w:r>
          </w:p>
        </w:tc>
        <w:tc>
          <w:tcPr>
            <w:tcW w:w="2551" w:type="dxa"/>
            <w:tcBorders>
              <w:top w:val="nil"/>
              <w:left w:val="nil"/>
              <w:bottom w:val="single" w:sz="4" w:space="0" w:color="auto"/>
              <w:right w:val="single" w:sz="4" w:space="0" w:color="auto"/>
            </w:tcBorders>
            <w:shd w:val="clear" w:color="000000" w:fill="FFFFFF"/>
            <w:vAlign w:val="bottom"/>
          </w:tcPr>
          <w:p w:rsidR="00A6019F" w:rsidRPr="003B3F92" w:rsidRDefault="001F5FBB" w:rsidP="00A6019F">
            <w:pPr>
              <w:widowControl w:val="0"/>
              <w:autoSpaceDE w:val="0"/>
              <w:autoSpaceDN w:val="0"/>
              <w:adjustRightInd w:val="0"/>
              <w:spacing w:after="0"/>
              <w:jc w:val="center"/>
            </w:pPr>
            <w:r w:rsidRPr="003B3F92">
              <w:t>1 223 995</w:t>
            </w:r>
          </w:p>
        </w:tc>
      </w:tr>
      <w:tr w:rsidR="00A6019F" w:rsidRPr="003B3F92" w:rsidTr="00D36A70">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9</w:t>
            </w:r>
          </w:p>
        </w:tc>
        <w:tc>
          <w:tcPr>
            <w:tcW w:w="1821" w:type="dxa"/>
            <w:tcBorders>
              <w:top w:val="nil"/>
              <w:left w:val="nil"/>
              <w:bottom w:val="single" w:sz="4" w:space="0" w:color="auto"/>
              <w:right w:val="single" w:sz="4" w:space="0" w:color="auto"/>
            </w:tcBorders>
            <w:shd w:val="clear" w:color="000000" w:fill="FFFFFF"/>
            <w:hideMark/>
          </w:tcPr>
          <w:p w:rsidR="00A6019F" w:rsidRPr="003B3F92" w:rsidRDefault="00A6019F" w:rsidP="00A6019F">
            <w:pPr>
              <w:widowControl w:val="0"/>
              <w:autoSpaceDE w:val="0"/>
              <w:autoSpaceDN w:val="0"/>
              <w:adjustRightInd w:val="0"/>
              <w:spacing w:after="0"/>
              <w:jc w:val="center"/>
            </w:pPr>
            <w:r w:rsidRPr="003B3F92">
              <w:t>КТП-400/10 №24 ТМ зав №523 19.02.98</w:t>
            </w:r>
          </w:p>
        </w:tc>
        <w:tc>
          <w:tcPr>
            <w:tcW w:w="2551"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мкр. Газовиков, строение 32/24</w:t>
            </w:r>
          </w:p>
          <w:p w:rsidR="00A6019F" w:rsidRPr="003B3F92" w:rsidRDefault="00A6019F" w:rsidP="00A6019F">
            <w:pPr>
              <w:widowControl w:val="0"/>
              <w:autoSpaceDE w:val="0"/>
              <w:autoSpaceDN w:val="0"/>
              <w:adjustRightInd w:val="0"/>
              <w:spacing w:after="0"/>
              <w:jc w:val="center"/>
            </w:pPr>
            <w:r w:rsidRPr="003B3F92">
              <w:t>86:07:0102004:9285</w:t>
            </w:r>
          </w:p>
        </w:tc>
        <w:tc>
          <w:tcPr>
            <w:tcW w:w="2694"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23,7 кв.м.</w:t>
            </w:r>
          </w:p>
        </w:tc>
        <w:tc>
          <w:tcPr>
            <w:tcW w:w="2551" w:type="dxa"/>
            <w:tcBorders>
              <w:top w:val="nil"/>
              <w:left w:val="nil"/>
              <w:bottom w:val="single" w:sz="4" w:space="0" w:color="auto"/>
              <w:right w:val="single" w:sz="4" w:space="0" w:color="auto"/>
            </w:tcBorders>
            <w:shd w:val="clear" w:color="000000" w:fill="FFFFFF"/>
            <w:vAlign w:val="bottom"/>
          </w:tcPr>
          <w:p w:rsidR="00A6019F" w:rsidRPr="003B3F92" w:rsidRDefault="001F5FBB" w:rsidP="00A6019F">
            <w:pPr>
              <w:widowControl w:val="0"/>
              <w:autoSpaceDE w:val="0"/>
              <w:autoSpaceDN w:val="0"/>
              <w:adjustRightInd w:val="0"/>
              <w:spacing w:after="0"/>
              <w:jc w:val="center"/>
            </w:pPr>
            <w:r w:rsidRPr="003B3F92">
              <w:t>1 387 194</w:t>
            </w:r>
          </w:p>
        </w:tc>
      </w:tr>
      <w:tr w:rsidR="00A6019F" w:rsidRPr="003B3F92" w:rsidTr="00D36A70">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10</w:t>
            </w:r>
          </w:p>
        </w:tc>
        <w:tc>
          <w:tcPr>
            <w:tcW w:w="1821" w:type="dxa"/>
            <w:tcBorders>
              <w:top w:val="nil"/>
              <w:left w:val="nil"/>
              <w:bottom w:val="single" w:sz="4" w:space="0" w:color="auto"/>
              <w:right w:val="single" w:sz="4" w:space="0" w:color="auto"/>
            </w:tcBorders>
            <w:shd w:val="clear" w:color="000000" w:fill="FFFFFF"/>
            <w:hideMark/>
          </w:tcPr>
          <w:p w:rsidR="00A6019F" w:rsidRPr="003B3F92" w:rsidRDefault="00A6019F" w:rsidP="00A6019F">
            <w:pPr>
              <w:widowControl w:val="0"/>
              <w:autoSpaceDE w:val="0"/>
              <w:autoSpaceDN w:val="0"/>
              <w:adjustRightInd w:val="0"/>
              <w:spacing w:after="0"/>
              <w:jc w:val="center"/>
            </w:pPr>
            <w:r w:rsidRPr="003B3F92">
              <w:t>КТП-630/10 №19 ТМ зав №70088 19.02.98</w:t>
            </w:r>
          </w:p>
        </w:tc>
        <w:tc>
          <w:tcPr>
            <w:tcW w:w="2551"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ул. Строителей, строение 54/19</w:t>
            </w:r>
          </w:p>
          <w:p w:rsidR="00A6019F" w:rsidRPr="003B3F92" w:rsidRDefault="00A6019F" w:rsidP="00A6019F">
            <w:pPr>
              <w:widowControl w:val="0"/>
              <w:autoSpaceDE w:val="0"/>
              <w:autoSpaceDN w:val="0"/>
              <w:adjustRightInd w:val="0"/>
              <w:spacing w:after="0"/>
              <w:jc w:val="center"/>
            </w:pPr>
            <w:r w:rsidRPr="003B3F92">
              <w:t>86:07:0102004:11867</w:t>
            </w:r>
          </w:p>
        </w:tc>
        <w:tc>
          <w:tcPr>
            <w:tcW w:w="2694"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5,7 кв.м.</w:t>
            </w:r>
          </w:p>
        </w:tc>
        <w:tc>
          <w:tcPr>
            <w:tcW w:w="2551" w:type="dxa"/>
            <w:tcBorders>
              <w:top w:val="nil"/>
              <w:left w:val="nil"/>
              <w:bottom w:val="single" w:sz="4" w:space="0" w:color="auto"/>
              <w:right w:val="single" w:sz="4" w:space="0" w:color="auto"/>
            </w:tcBorders>
            <w:shd w:val="clear" w:color="000000" w:fill="FFFFFF"/>
            <w:vAlign w:val="bottom"/>
          </w:tcPr>
          <w:p w:rsidR="00A6019F" w:rsidRPr="003B3F92" w:rsidRDefault="001F5FBB" w:rsidP="00A6019F">
            <w:pPr>
              <w:widowControl w:val="0"/>
              <w:autoSpaceDE w:val="0"/>
              <w:autoSpaceDN w:val="0"/>
              <w:adjustRightInd w:val="0"/>
              <w:spacing w:after="0"/>
              <w:jc w:val="center"/>
            </w:pPr>
            <w:r w:rsidRPr="003B3F92">
              <w:t>1 223 995</w:t>
            </w:r>
          </w:p>
        </w:tc>
      </w:tr>
      <w:tr w:rsidR="00A6019F" w:rsidRPr="003B3F92" w:rsidTr="00D36A70">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11</w:t>
            </w:r>
          </w:p>
        </w:tc>
        <w:tc>
          <w:tcPr>
            <w:tcW w:w="1821" w:type="dxa"/>
            <w:tcBorders>
              <w:top w:val="nil"/>
              <w:left w:val="nil"/>
              <w:bottom w:val="single" w:sz="4" w:space="0" w:color="auto"/>
              <w:right w:val="single" w:sz="4" w:space="0" w:color="auto"/>
            </w:tcBorders>
            <w:shd w:val="clear" w:color="000000" w:fill="FFFFFF"/>
            <w:hideMark/>
          </w:tcPr>
          <w:p w:rsidR="00A6019F" w:rsidRPr="003B3F92" w:rsidRDefault="00A6019F" w:rsidP="00A6019F">
            <w:pPr>
              <w:widowControl w:val="0"/>
              <w:autoSpaceDE w:val="0"/>
              <w:autoSpaceDN w:val="0"/>
              <w:adjustRightInd w:val="0"/>
              <w:spacing w:after="0"/>
              <w:jc w:val="center"/>
            </w:pPr>
            <w:r w:rsidRPr="003B3F92">
              <w:t>КТП-630/10РП-3 ТМ зав №70783 19.02.98</w:t>
            </w:r>
          </w:p>
        </w:tc>
        <w:tc>
          <w:tcPr>
            <w:tcW w:w="2551"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ул. Молодежная, строение 2г</w:t>
            </w:r>
          </w:p>
          <w:p w:rsidR="00A6019F" w:rsidRPr="003B3F92" w:rsidRDefault="00A6019F" w:rsidP="00A6019F">
            <w:pPr>
              <w:widowControl w:val="0"/>
              <w:autoSpaceDE w:val="0"/>
              <w:autoSpaceDN w:val="0"/>
              <w:adjustRightInd w:val="0"/>
              <w:spacing w:after="0"/>
              <w:jc w:val="center"/>
            </w:pPr>
            <w:r w:rsidRPr="003B3F92">
              <w:t>86:07:0102004:9653</w:t>
            </w:r>
          </w:p>
        </w:tc>
        <w:tc>
          <w:tcPr>
            <w:tcW w:w="2694" w:type="dxa"/>
            <w:tcBorders>
              <w:top w:val="nil"/>
              <w:left w:val="nil"/>
              <w:bottom w:val="single" w:sz="4" w:space="0" w:color="auto"/>
              <w:right w:val="single" w:sz="4" w:space="0" w:color="auto"/>
            </w:tcBorders>
            <w:shd w:val="clear" w:color="000000" w:fill="FFFFFF"/>
            <w:noWrap/>
            <w:vAlign w:val="bottom"/>
          </w:tcPr>
          <w:p w:rsidR="00A6019F" w:rsidRPr="003B3F92" w:rsidRDefault="00A6019F" w:rsidP="00A6019F">
            <w:pPr>
              <w:widowControl w:val="0"/>
              <w:autoSpaceDE w:val="0"/>
              <w:autoSpaceDN w:val="0"/>
              <w:adjustRightInd w:val="0"/>
              <w:spacing w:after="0"/>
              <w:jc w:val="center"/>
            </w:pPr>
            <w:r w:rsidRPr="003B3F92">
              <w:t>24,6 кв.м.</w:t>
            </w:r>
          </w:p>
        </w:tc>
        <w:tc>
          <w:tcPr>
            <w:tcW w:w="2551" w:type="dxa"/>
            <w:tcBorders>
              <w:top w:val="nil"/>
              <w:left w:val="nil"/>
              <w:bottom w:val="single" w:sz="4" w:space="0" w:color="auto"/>
              <w:right w:val="single" w:sz="4" w:space="0" w:color="auto"/>
            </w:tcBorders>
            <w:shd w:val="clear" w:color="000000" w:fill="FFFFFF"/>
            <w:vAlign w:val="bottom"/>
          </w:tcPr>
          <w:p w:rsidR="00A6019F" w:rsidRPr="003B3F92" w:rsidRDefault="001F5FBB" w:rsidP="00A6019F">
            <w:pPr>
              <w:widowControl w:val="0"/>
              <w:autoSpaceDE w:val="0"/>
              <w:autoSpaceDN w:val="0"/>
              <w:adjustRightInd w:val="0"/>
              <w:spacing w:after="0"/>
              <w:jc w:val="center"/>
            </w:pPr>
            <w:r w:rsidRPr="003B3F92">
              <w:t>1 428 785</w:t>
            </w:r>
          </w:p>
        </w:tc>
      </w:tr>
      <w:tr w:rsidR="00A6019F" w:rsidRPr="003B3F92" w:rsidTr="00D36A70">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12</w:t>
            </w:r>
          </w:p>
        </w:tc>
        <w:tc>
          <w:tcPr>
            <w:tcW w:w="1821" w:type="dxa"/>
            <w:tcBorders>
              <w:top w:val="nil"/>
              <w:left w:val="nil"/>
              <w:bottom w:val="single" w:sz="4" w:space="0" w:color="auto"/>
              <w:right w:val="single" w:sz="4" w:space="0" w:color="auto"/>
            </w:tcBorders>
            <w:shd w:val="clear" w:color="000000" w:fill="FFFFFF"/>
            <w:hideMark/>
          </w:tcPr>
          <w:p w:rsidR="00A6019F" w:rsidRPr="003B3F92" w:rsidRDefault="00A6019F" w:rsidP="00A6019F">
            <w:pPr>
              <w:widowControl w:val="0"/>
              <w:autoSpaceDE w:val="0"/>
              <w:autoSpaceDN w:val="0"/>
              <w:adjustRightInd w:val="0"/>
              <w:spacing w:after="0"/>
              <w:jc w:val="center"/>
            </w:pPr>
            <w:r w:rsidRPr="003B3F92">
              <w:t>КТП-630/10 №29 ТМ зав №71481 19.02.98</w:t>
            </w:r>
          </w:p>
        </w:tc>
        <w:tc>
          <w:tcPr>
            <w:tcW w:w="2551"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ул. Пионеров, строение 14/29</w:t>
            </w:r>
          </w:p>
          <w:p w:rsidR="00A6019F" w:rsidRPr="003B3F92" w:rsidRDefault="00A6019F" w:rsidP="00A6019F">
            <w:pPr>
              <w:widowControl w:val="0"/>
              <w:autoSpaceDE w:val="0"/>
              <w:autoSpaceDN w:val="0"/>
              <w:adjustRightInd w:val="0"/>
              <w:spacing w:after="0"/>
              <w:jc w:val="center"/>
            </w:pPr>
            <w:r w:rsidRPr="003B3F92">
              <w:t>86:07:0102004:9655</w:t>
            </w:r>
          </w:p>
        </w:tc>
        <w:tc>
          <w:tcPr>
            <w:tcW w:w="2694"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24,5 кв.м.</w:t>
            </w:r>
          </w:p>
        </w:tc>
        <w:tc>
          <w:tcPr>
            <w:tcW w:w="2551" w:type="dxa"/>
            <w:tcBorders>
              <w:top w:val="nil"/>
              <w:left w:val="nil"/>
              <w:bottom w:val="single" w:sz="4" w:space="0" w:color="auto"/>
              <w:right w:val="single" w:sz="4" w:space="0" w:color="auto"/>
            </w:tcBorders>
            <w:shd w:val="clear" w:color="000000" w:fill="FFFFFF"/>
            <w:vAlign w:val="bottom"/>
          </w:tcPr>
          <w:p w:rsidR="00A6019F" w:rsidRPr="003B3F92" w:rsidRDefault="001F5FBB" w:rsidP="00A6019F">
            <w:pPr>
              <w:widowControl w:val="0"/>
              <w:autoSpaceDE w:val="0"/>
              <w:autoSpaceDN w:val="0"/>
              <w:adjustRightInd w:val="0"/>
              <w:spacing w:after="0"/>
              <w:jc w:val="center"/>
            </w:pPr>
            <w:r w:rsidRPr="003B3F92">
              <w:t>1 428 785</w:t>
            </w:r>
          </w:p>
        </w:tc>
      </w:tr>
      <w:tr w:rsidR="00A6019F" w:rsidRPr="003B3F92" w:rsidTr="00D36A70">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13</w:t>
            </w:r>
          </w:p>
        </w:tc>
        <w:tc>
          <w:tcPr>
            <w:tcW w:w="1821" w:type="dxa"/>
            <w:tcBorders>
              <w:top w:val="nil"/>
              <w:left w:val="nil"/>
              <w:bottom w:val="single" w:sz="4" w:space="0" w:color="auto"/>
              <w:right w:val="single" w:sz="4" w:space="0" w:color="auto"/>
            </w:tcBorders>
            <w:shd w:val="clear" w:color="000000" w:fill="FFFFFF"/>
            <w:hideMark/>
          </w:tcPr>
          <w:p w:rsidR="00A6019F" w:rsidRPr="003B3F92" w:rsidRDefault="00A6019F" w:rsidP="00A6019F">
            <w:pPr>
              <w:widowControl w:val="0"/>
              <w:autoSpaceDE w:val="0"/>
              <w:autoSpaceDN w:val="0"/>
              <w:adjustRightInd w:val="0"/>
              <w:spacing w:after="0"/>
              <w:jc w:val="center"/>
            </w:pPr>
            <w:r w:rsidRPr="003B3F92">
              <w:t>КТП-630/10 №15 ТМ-630 зав №370346 19.02.98</w:t>
            </w:r>
          </w:p>
        </w:tc>
        <w:tc>
          <w:tcPr>
            <w:tcW w:w="2551"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ул. Югорская, строение 6/15</w:t>
            </w:r>
          </w:p>
          <w:p w:rsidR="00A6019F" w:rsidRPr="003B3F92" w:rsidRDefault="00A6019F" w:rsidP="00A6019F">
            <w:pPr>
              <w:widowControl w:val="0"/>
              <w:autoSpaceDE w:val="0"/>
              <w:autoSpaceDN w:val="0"/>
              <w:adjustRightInd w:val="0"/>
              <w:spacing w:after="0"/>
              <w:jc w:val="center"/>
            </w:pPr>
            <w:r w:rsidRPr="003B3F92">
              <w:t>86:07:0102004:9587</w:t>
            </w:r>
          </w:p>
        </w:tc>
        <w:tc>
          <w:tcPr>
            <w:tcW w:w="2694"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54,2 кв.м.</w:t>
            </w:r>
          </w:p>
        </w:tc>
        <w:tc>
          <w:tcPr>
            <w:tcW w:w="2551" w:type="dxa"/>
            <w:tcBorders>
              <w:top w:val="nil"/>
              <w:left w:val="nil"/>
              <w:bottom w:val="single" w:sz="4" w:space="0" w:color="auto"/>
              <w:right w:val="single" w:sz="4" w:space="0" w:color="auto"/>
            </w:tcBorders>
            <w:shd w:val="clear" w:color="000000" w:fill="FFFFFF"/>
            <w:vAlign w:val="bottom"/>
          </w:tcPr>
          <w:p w:rsidR="00A6019F" w:rsidRPr="003B3F92" w:rsidRDefault="001F5FBB" w:rsidP="00A6019F">
            <w:pPr>
              <w:widowControl w:val="0"/>
              <w:autoSpaceDE w:val="0"/>
              <w:autoSpaceDN w:val="0"/>
              <w:adjustRightInd w:val="0"/>
              <w:spacing w:after="0"/>
              <w:jc w:val="center"/>
            </w:pPr>
            <w:r w:rsidRPr="003B3F92">
              <w:t>1 524 799</w:t>
            </w:r>
          </w:p>
        </w:tc>
      </w:tr>
      <w:tr w:rsidR="00A6019F" w:rsidRPr="003B3F92" w:rsidTr="00D36A70">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14</w:t>
            </w:r>
          </w:p>
        </w:tc>
        <w:tc>
          <w:tcPr>
            <w:tcW w:w="1821" w:type="dxa"/>
            <w:tcBorders>
              <w:top w:val="nil"/>
              <w:left w:val="nil"/>
              <w:bottom w:val="single" w:sz="4" w:space="0" w:color="auto"/>
              <w:right w:val="single" w:sz="4" w:space="0" w:color="auto"/>
            </w:tcBorders>
            <w:shd w:val="clear" w:color="000000" w:fill="FFFFFF"/>
            <w:hideMark/>
          </w:tcPr>
          <w:p w:rsidR="00A6019F" w:rsidRPr="003B3F92" w:rsidRDefault="00A6019F" w:rsidP="00A6019F">
            <w:pPr>
              <w:widowControl w:val="0"/>
              <w:autoSpaceDE w:val="0"/>
              <w:autoSpaceDN w:val="0"/>
              <w:adjustRightInd w:val="0"/>
              <w:spacing w:after="0"/>
              <w:jc w:val="center"/>
            </w:pPr>
            <w:r w:rsidRPr="003B3F92">
              <w:t>КТП-2*630/10 ТПРП-1 ТМ зав №139, ТМ зав №43330 19.002.98</w:t>
            </w:r>
          </w:p>
        </w:tc>
        <w:tc>
          <w:tcPr>
            <w:tcW w:w="2551"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r w:rsidRPr="003B3F92">
              <w:t>ул. Центральная,1б/3</w:t>
            </w:r>
          </w:p>
          <w:p w:rsidR="00A6019F" w:rsidRPr="003B3F92" w:rsidRDefault="00A6019F" w:rsidP="00A6019F">
            <w:pPr>
              <w:widowControl w:val="0"/>
              <w:autoSpaceDE w:val="0"/>
              <w:autoSpaceDN w:val="0"/>
              <w:adjustRightInd w:val="0"/>
              <w:spacing w:after="0"/>
              <w:jc w:val="center"/>
            </w:pPr>
          </w:p>
        </w:tc>
        <w:tc>
          <w:tcPr>
            <w:tcW w:w="2694" w:type="dxa"/>
            <w:tcBorders>
              <w:top w:val="nil"/>
              <w:left w:val="nil"/>
              <w:bottom w:val="single" w:sz="4" w:space="0" w:color="auto"/>
              <w:right w:val="single" w:sz="4" w:space="0" w:color="auto"/>
            </w:tcBorders>
            <w:shd w:val="clear" w:color="000000" w:fill="FFFFFF"/>
            <w:noWrap/>
            <w:vAlign w:val="bottom"/>
            <w:hideMark/>
          </w:tcPr>
          <w:p w:rsidR="00A6019F" w:rsidRPr="003B3F92" w:rsidRDefault="00A6019F" w:rsidP="00A6019F">
            <w:pPr>
              <w:widowControl w:val="0"/>
              <w:autoSpaceDE w:val="0"/>
              <w:autoSpaceDN w:val="0"/>
              <w:adjustRightInd w:val="0"/>
              <w:spacing w:after="0"/>
              <w:jc w:val="center"/>
            </w:pPr>
          </w:p>
        </w:tc>
        <w:tc>
          <w:tcPr>
            <w:tcW w:w="2551" w:type="dxa"/>
            <w:tcBorders>
              <w:top w:val="nil"/>
              <w:left w:val="nil"/>
              <w:bottom w:val="single" w:sz="4" w:space="0" w:color="auto"/>
              <w:right w:val="single" w:sz="4" w:space="0" w:color="auto"/>
            </w:tcBorders>
            <w:shd w:val="clear" w:color="000000" w:fill="FFFFFF"/>
            <w:vAlign w:val="bottom"/>
          </w:tcPr>
          <w:p w:rsidR="00A6019F" w:rsidRPr="003B3F92" w:rsidRDefault="001F5FBB" w:rsidP="00A6019F">
            <w:pPr>
              <w:widowControl w:val="0"/>
              <w:autoSpaceDE w:val="0"/>
              <w:autoSpaceDN w:val="0"/>
              <w:adjustRightInd w:val="0"/>
              <w:spacing w:after="0"/>
              <w:jc w:val="center"/>
            </w:pPr>
            <w:r w:rsidRPr="003B3F92">
              <w:t>1 387 194</w:t>
            </w:r>
          </w:p>
        </w:tc>
      </w:tr>
      <w:tr w:rsidR="00A6019F" w:rsidRPr="003B3F92" w:rsidTr="00D36A70">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15</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КТПН-250/10 №5 ТМ зав №1385646 01.01.95</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ул. Береговая, строение 11/5</w:t>
            </w:r>
          </w:p>
          <w:p w:rsidR="00A6019F" w:rsidRPr="003B3F92" w:rsidRDefault="00A6019F" w:rsidP="00A6019F">
            <w:pPr>
              <w:widowControl w:val="0"/>
              <w:autoSpaceDE w:val="0"/>
              <w:autoSpaceDN w:val="0"/>
              <w:adjustRightInd w:val="0"/>
              <w:spacing w:after="0"/>
              <w:jc w:val="center"/>
            </w:pPr>
            <w:r w:rsidRPr="003B3F92">
              <w:t>86:07:0102004:9519</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12,9 кв.м.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793 538</w:t>
            </w:r>
          </w:p>
        </w:tc>
      </w:tr>
      <w:tr w:rsidR="00A6019F" w:rsidRPr="003B3F92" w:rsidTr="00D36A70">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16</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 xml:space="preserve">КТПН-400/10 №11 ТМ-400 кВа зав №2893 </w:t>
            </w:r>
            <w:r w:rsidRPr="003B3F92">
              <w:lastRenderedPageBreak/>
              <w:t>01.01.88</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lastRenderedPageBreak/>
              <w:t>ул. Строителей, строение 23/11</w:t>
            </w:r>
          </w:p>
          <w:p w:rsidR="00A6019F" w:rsidRPr="003B3F92" w:rsidRDefault="00A6019F" w:rsidP="00A6019F">
            <w:pPr>
              <w:widowControl w:val="0"/>
              <w:autoSpaceDE w:val="0"/>
              <w:autoSpaceDN w:val="0"/>
              <w:adjustRightInd w:val="0"/>
              <w:spacing w:after="0"/>
              <w:jc w:val="center"/>
            </w:pPr>
            <w:r w:rsidRPr="003B3F92">
              <w:t>86:07:0102004:9520</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27,7 кв.м.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1 060 795</w:t>
            </w:r>
          </w:p>
        </w:tc>
      </w:tr>
      <w:tr w:rsidR="00A6019F" w:rsidRPr="003B3F92" w:rsidTr="00D36A70">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17</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КТПН-400/10 №18 ТМ зав №59978 01.11.96</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ул. Строителей, строение 36/21</w:t>
            </w:r>
          </w:p>
          <w:p w:rsidR="00A6019F" w:rsidRPr="003B3F92" w:rsidRDefault="00A6019F" w:rsidP="00A6019F">
            <w:pPr>
              <w:widowControl w:val="0"/>
              <w:autoSpaceDE w:val="0"/>
              <w:autoSpaceDN w:val="0"/>
              <w:adjustRightInd w:val="0"/>
              <w:spacing w:after="0"/>
              <w:jc w:val="center"/>
            </w:pPr>
            <w:r w:rsidRPr="003B3F92">
              <w:t>86:07:0102004:9517</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23 кв.м.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1 428 785</w:t>
            </w:r>
          </w:p>
        </w:tc>
      </w:tr>
      <w:tr w:rsidR="00A6019F" w:rsidRPr="003B3F92" w:rsidTr="00D36A70">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18</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КТП-250/10/0.4 №41 ТМ зав №909990 05.04.02</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ул. Береговая, строение 34/41</w:t>
            </w:r>
          </w:p>
          <w:p w:rsidR="00A6019F" w:rsidRPr="003B3F92" w:rsidRDefault="00A6019F" w:rsidP="00A6019F">
            <w:pPr>
              <w:widowControl w:val="0"/>
              <w:autoSpaceDE w:val="0"/>
              <w:autoSpaceDN w:val="0"/>
              <w:adjustRightInd w:val="0"/>
              <w:spacing w:after="0"/>
              <w:jc w:val="center"/>
            </w:pPr>
            <w:r w:rsidRPr="003B3F92">
              <w:t>86:07:0102004:9521</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25 кв.м.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1 428 785</w:t>
            </w:r>
          </w:p>
        </w:tc>
      </w:tr>
      <w:tr w:rsidR="00A6019F" w:rsidRPr="003B3F92" w:rsidTr="00D36A70">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19</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КТП 2*400 на «КОС» ТМГ-1 зав №79535, 1981 г.в.</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ул. Портовая, строение 1/1</w:t>
            </w:r>
          </w:p>
          <w:p w:rsidR="00A6019F" w:rsidRPr="003B3F92" w:rsidRDefault="00A6019F" w:rsidP="00A6019F">
            <w:pPr>
              <w:widowControl w:val="0"/>
              <w:autoSpaceDE w:val="0"/>
              <w:autoSpaceDN w:val="0"/>
              <w:adjustRightInd w:val="0"/>
              <w:spacing w:after="0"/>
              <w:jc w:val="center"/>
            </w:pPr>
            <w:r w:rsidRPr="003B3F92">
              <w:t>86:07:0102004:11823</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22,5 кв.м.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1 387 194</w:t>
            </w:r>
          </w:p>
        </w:tc>
      </w:tr>
      <w:tr w:rsidR="00A6019F" w:rsidRPr="003B3F92" w:rsidTr="00D36A70">
        <w:trPr>
          <w:trHeight w:val="127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20</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КТП 2*250 на «ВОС» ТМФ-1 зав№10568,1985 г.в. ТМФ-2 зав №9451, 1985 г.в.</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ул. Портовая, строение 5/1</w:t>
            </w:r>
          </w:p>
          <w:p w:rsidR="00A6019F" w:rsidRPr="003B3F92" w:rsidRDefault="00A6019F" w:rsidP="00A6019F">
            <w:pPr>
              <w:widowControl w:val="0"/>
              <w:autoSpaceDE w:val="0"/>
              <w:autoSpaceDN w:val="0"/>
              <w:adjustRightInd w:val="0"/>
              <w:spacing w:after="0"/>
              <w:jc w:val="center"/>
            </w:pPr>
            <w:r w:rsidRPr="003B3F92">
              <w:t>86:07:0102004:9515</w:t>
            </w:r>
          </w:p>
          <w:p w:rsidR="00A6019F" w:rsidRPr="003B3F92" w:rsidRDefault="00A6019F" w:rsidP="00A6019F">
            <w:pPr>
              <w:widowControl w:val="0"/>
              <w:autoSpaceDE w:val="0"/>
              <w:autoSpaceDN w:val="0"/>
              <w:adjustRightInd w:val="0"/>
              <w:spacing w:after="0"/>
              <w:jc w:val="center"/>
            </w:pP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49,3 кв.м.</w:t>
            </w:r>
          </w:p>
          <w:p w:rsidR="00A6019F" w:rsidRPr="003B3F92" w:rsidRDefault="00A6019F" w:rsidP="00A6019F">
            <w:pPr>
              <w:widowControl w:val="0"/>
              <w:autoSpaceDE w:val="0"/>
              <w:autoSpaceDN w:val="0"/>
              <w:adjustRightInd w:val="0"/>
              <w:spacing w:after="0"/>
              <w:jc w:val="center"/>
            </w:pP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spacing w:after="0" w:line="259" w:lineRule="auto"/>
            </w:pPr>
            <w:r w:rsidRPr="003B3F92">
              <w:t xml:space="preserve">         1</w:t>
            </w:r>
            <w:r w:rsidR="00F63DDE" w:rsidRPr="003B3F92">
              <w:t xml:space="preserve"> </w:t>
            </w:r>
            <w:r w:rsidRPr="003B3F92">
              <w:t>524 799</w:t>
            </w:r>
          </w:p>
          <w:p w:rsidR="00A6019F" w:rsidRPr="003B3F92" w:rsidRDefault="00A6019F" w:rsidP="00A6019F">
            <w:pPr>
              <w:widowControl w:val="0"/>
              <w:autoSpaceDE w:val="0"/>
              <w:autoSpaceDN w:val="0"/>
              <w:adjustRightInd w:val="0"/>
              <w:spacing w:after="0"/>
              <w:jc w:val="center"/>
            </w:pPr>
          </w:p>
        </w:tc>
      </w:tr>
      <w:tr w:rsidR="00A6019F" w:rsidRPr="003B3F92" w:rsidTr="00972682">
        <w:trPr>
          <w:trHeight w:val="76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21</w:t>
            </w:r>
          </w:p>
        </w:tc>
        <w:tc>
          <w:tcPr>
            <w:tcW w:w="1821" w:type="dxa"/>
            <w:tcBorders>
              <w:top w:val="single" w:sz="4" w:space="0" w:color="auto"/>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РП-5 с вакуум.выключ. ячейки КУВПЖС-3 шт. , 2000 г.</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ул. Полевая</w:t>
            </w:r>
            <w:r w:rsidR="002E636D">
              <w:t>,1/42а</w:t>
            </w:r>
          </w:p>
          <w:p w:rsidR="00A6019F" w:rsidRPr="003B3F92" w:rsidRDefault="00A6019F" w:rsidP="00A6019F">
            <w:pPr>
              <w:widowControl w:val="0"/>
              <w:autoSpaceDE w:val="0"/>
              <w:autoSpaceDN w:val="0"/>
              <w:adjustRightInd w:val="0"/>
              <w:spacing w:after="0"/>
              <w:jc w:val="center"/>
            </w:pPr>
            <w:r w:rsidRPr="003B3F92">
              <w:t>86:07:0102004:11861</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6019F" w:rsidRPr="003B3F92" w:rsidRDefault="002E636D" w:rsidP="00A6019F">
            <w:pPr>
              <w:widowControl w:val="0"/>
              <w:autoSpaceDE w:val="0"/>
              <w:autoSpaceDN w:val="0"/>
              <w:adjustRightInd w:val="0"/>
              <w:spacing w:after="0"/>
              <w:jc w:val="center"/>
            </w:pPr>
            <w:r>
              <w:t>9,9 кв.м.</w:t>
            </w:r>
          </w:p>
        </w:tc>
        <w:tc>
          <w:tcPr>
            <w:tcW w:w="2551" w:type="dxa"/>
            <w:tcBorders>
              <w:top w:val="single" w:sz="4" w:space="0" w:color="auto"/>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540 281</w:t>
            </w:r>
          </w:p>
        </w:tc>
      </w:tr>
      <w:tr w:rsidR="00A6019F" w:rsidRPr="003B3F92" w:rsidTr="00972682">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22</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УКПК №0152 1997 г.в.</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 </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 </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633 142</w:t>
            </w:r>
          </w:p>
        </w:tc>
      </w:tr>
      <w:tr w:rsidR="00A6019F" w:rsidRPr="003B3F92" w:rsidTr="00972682">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23</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УКПК №0156 1997 г.в.</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 </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 </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633 142</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24</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КТПБ -13 ячеек РП-2 2005 г.в.</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ул. Строителей, строение 54а</w:t>
            </w:r>
          </w:p>
          <w:p w:rsidR="00A6019F" w:rsidRPr="003B3F92" w:rsidRDefault="00A6019F" w:rsidP="00A6019F">
            <w:pPr>
              <w:widowControl w:val="0"/>
              <w:autoSpaceDE w:val="0"/>
              <w:autoSpaceDN w:val="0"/>
              <w:adjustRightInd w:val="0"/>
              <w:spacing w:after="0"/>
              <w:jc w:val="center"/>
            </w:pPr>
            <w:r w:rsidRPr="003B3F92">
              <w:t>86:07:0102004:9518</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33,9 кв.м.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1 524 799</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25</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ТП №21 250 кВа г.в. 2004</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мкр. Газовиков, строение 41/21</w:t>
            </w:r>
          </w:p>
          <w:p w:rsidR="00A6019F" w:rsidRPr="003B3F92" w:rsidRDefault="00A6019F" w:rsidP="00A6019F">
            <w:pPr>
              <w:widowControl w:val="0"/>
              <w:autoSpaceDE w:val="0"/>
              <w:autoSpaceDN w:val="0"/>
              <w:adjustRightInd w:val="0"/>
              <w:spacing w:after="0"/>
              <w:jc w:val="center"/>
            </w:pPr>
            <w:r w:rsidRPr="003B3F92">
              <w:lastRenderedPageBreak/>
              <w:t>86:07:0102004:9516</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lastRenderedPageBreak/>
              <w:t>16,3 кв.м.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1 060 795</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26</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КТПН 630 Кв №23 г.в. 2005</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ул. Школьная, строение 1а/23</w:t>
            </w:r>
          </w:p>
          <w:p w:rsidR="00A6019F" w:rsidRPr="003B3F92" w:rsidRDefault="00A6019F" w:rsidP="00A6019F">
            <w:pPr>
              <w:widowControl w:val="0"/>
              <w:autoSpaceDE w:val="0"/>
              <w:autoSpaceDN w:val="0"/>
              <w:adjustRightInd w:val="0"/>
              <w:spacing w:after="0"/>
              <w:jc w:val="center"/>
            </w:pPr>
            <w:r w:rsidRPr="003B3F92">
              <w:t>86:07:0102004:9591</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17,8 кв.м.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1 768 473</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27</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КТПН-250 №28 г.в. 1997</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ул. Геологов, строение 1/28</w:t>
            </w:r>
          </w:p>
          <w:p w:rsidR="00A6019F" w:rsidRPr="003B3F92" w:rsidRDefault="00A6019F" w:rsidP="00A6019F">
            <w:pPr>
              <w:widowControl w:val="0"/>
              <w:autoSpaceDE w:val="0"/>
              <w:autoSpaceDN w:val="0"/>
              <w:adjustRightInd w:val="0"/>
              <w:spacing w:after="0"/>
              <w:jc w:val="center"/>
            </w:pPr>
            <w:r w:rsidRPr="003B3F92">
              <w:t>86:07:0102004:11862</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3,7 кв.м.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1 044 476</w:t>
            </w:r>
          </w:p>
        </w:tc>
      </w:tr>
      <w:tr w:rsidR="00A6019F" w:rsidRPr="003B3F92" w:rsidTr="00972682">
        <w:trPr>
          <w:trHeight w:val="102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28</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Трансформаторная подстанция КТПН-630 кВа, в составе ЦОК г.в. 2002</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1F5FBB" w:rsidP="00A6019F">
            <w:pPr>
              <w:widowControl w:val="0"/>
              <w:autoSpaceDE w:val="0"/>
              <w:autoSpaceDN w:val="0"/>
              <w:adjustRightInd w:val="0"/>
              <w:spacing w:after="0"/>
              <w:jc w:val="center"/>
            </w:pPr>
            <w:r w:rsidRPr="003B3F92">
              <w:t>мкр. Газовиков, строение 41/Э</w:t>
            </w:r>
          </w:p>
          <w:p w:rsidR="00A6019F" w:rsidRPr="003B3F92" w:rsidRDefault="00A6019F" w:rsidP="00A6019F">
            <w:pPr>
              <w:widowControl w:val="0"/>
              <w:autoSpaceDE w:val="0"/>
              <w:autoSpaceDN w:val="0"/>
              <w:adjustRightInd w:val="0"/>
              <w:spacing w:after="0"/>
              <w:jc w:val="center"/>
            </w:pPr>
            <w:r w:rsidRPr="003B3F92">
              <w:t>86:07:0102004:11813</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14,7 кв.м.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1 387 194</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29</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КТП-250 кВа №42 г.в.2002</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ул. Полевая, строение 1/42</w:t>
            </w:r>
          </w:p>
          <w:p w:rsidR="00A6019F" w:rsidRPr="003B3F92" w:rsidRDefault="00A6019F" w:rsidP="00A6019F">
            <w:pPr>
              <w:widowControl w:val="0"/>
              <w:autoSpaceDE w:val="0"/>
              <w:autoSpaceDN w:val="0"/>
              <w:adjustRightInd w:val="0"/>
              <w:spacing w:after="0"/>
              <w:jc w:val="center"/>
            </w:pPr>
            <w:r w:rsidRPr="003B3F92">
              <w:t>86:07:0102004:11818</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3,3 кв.м.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1 060 795</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30</w:t>
            </w:r>
          </w:p>
        </w:tc>
        <w:tc>
          <w:tcPr>
            <w:tcW w:w="1821" w:type="dxa"/>
            <w:tcBorders>
              <w:top w:val="single" w:sz="4" w:space="0" w:color="auto"/>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КТПГС-400 кВа №35 г.в. 2002</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пер. Уральский, строение 9/35</w:t>
            </w:r>
          </w:p>
          <w:p w:rsidR="00A6019F" w:rsidRPr="003B3F92" w:rsidRDefault="00A6019F" w:rsidP="00A6019F">
            <w:pPr>
              <w:widowControl w:val="0"/>
              <w:autoSpaceDE w:val="0"/>
              <w:autoSpaceDN w:val="0"/>
              <w:adjustRightInd w:val="0"/>
              <w:spacing w:after="0"/>
              <w:jc w:val="center"/>
            </w:pPr>
            <w:r w:rsidRPr="003B3F92">
              <w:t>86:07:0102004:11821</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6,2, кв.м.</w:t>
            </w:r>
          </w:p>
        </w:tc>
        <w:tc>
          <w:tcPr>
            <w:tcW w:w="2551" w:type="dxa"/>
            <w:tcBorders>
              <w:top w:val="single" w:sz="4" w:space="0" w:color="auto"/>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1 223 995</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31</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КТПГС-400 кВа №43 г.в. 2002</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ул. Пионеров, строение 6/43</w:t>
            </w:r>
          </w:p>
          <w:p w:rsidR="00A6019F" w:rsidRPr="003B3F92" w:rsidRDefault="00A6019F" w:rsidP="00A6019F">
            <w:pPr>
              <w:widowControl w:val="0"/>
              <w:autoSpaceDE w:val="0"/>
              <w:autoSpaceDN w:val="0"/>
              <w:adjustRightInd w:val="0"/>
              <w:spacing w:after="0"/>
              <w:jc w:val="center"/>
            </w:pPr>
            <w:r w:rsidRPr="003B3F92">
              <w:t>86:07:0102004:11817</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11,8 кв.м.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1 223 995</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32</w:t>
            </w:r>
          </w:p>
        </w:tc>
        <w:tc>
          <w:tcPr>
            <w:tcW w:w="1821" w:type="dxa"/>
            <w:tcBorders>
              <w:top w:val="nil"/>
              <w:left w:val="nil"/>
              <w:bottom w:val="single" w:sz="4" w:space="0" w:color="auto"/>
              <w:right w:val="single" w:sz="4" w:space="0" w:color="auto"/>
            </w:tcBorders>
            <w:shd w:val="clear" w:color="auto" w:fill="auto"/>
            <w:hideMark/>
          </w:tcPr>
          <w:p w:rsidR="00A6019F" w:rsidRPr="003B3F92" w:rsidRDefault="00A6019F" w:rsidP="00A6019F">
            <w:pPr>
              <w:widowControl w:val="0"/>
              <w:autoSpaceDE w:val="0"/>
              <w:autoSpaceDN w:val="0"/>
              <w:adjustRightInd w:val="0"/>
              <w:spacing w:after="0"/>
              <w:jc w:val="center"/>
            </w:pPr>
            <w:r w:rsidRPr="003B3F92">
              <w:t>КТП №12 630 кВа г.в. 2005</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ул. Крымская, строение 39/12</w:t>
            </w:r>
          </w:p>
          <w:p w:rsidR="00A6019F" w:rsidRPr="003B3F92" w:rsidRDefault="00A6019F" w:rsidP="00A6019F">
            <w:pPr>
              <w:widowControl w:val="0"/>
              <w:autoSpaceDE w:val="0"/>
              <w:autoSpaceDN w:val="0"/>
              <w:adjustRightInd w:val="0"/>
              <w:spacing w:after="0"/>
              <w:jc w:val="center"/>
            </w:pPr>
            <w:r w:rsidRPr="003B3F92">
              <w:t>86:07:0102004:11911</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23,3 кв.м.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1F5FBB" w:rsidP="00A6019F">
            <w:pPr>
              <w:widowControl w:val="0"/>
              <w:autoSpaceDE w:val="0"/>
              <w:autoSpaceDN w:val="0"/>
              <w:adjustRightInd w:val="0"/>
              <w:spacing w:after="0"/>
              <w:jc w:val="center"/>
            </w:pPr>
            <w:r w:rsidRPr="003B3F92">
              <w:t>1 428 785</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33</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ВЛ-0,4 кВ 4,7 км ж/б опоры 01.01.76</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 86:07:0102004:11</w:t>
            </w:r>
            <w:r w:rsidR="00076513" w:rsidRPr="003B3F92">
              <w:t>883</w:t>
            </w:r>
          </w:p>
          <w:p w:rsidR="00A6019F" w:rsidRPr="003B3F92" w:rsidRDefault="00A6019F" w:rsidP="00A6019F">
            <w:pPr>
              <w:widowControl w:val="0"/>
              <w:autoSpaceDE w:val="0"/>
              <w:autoSpaceDN w:val="0"/>
              <w:adjustRightInd w:val="0"/>
              <w:spacing w:after="0"/>
              <w:jc w:val="center"/>
            </w:pP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076513">
            <w:pPr>
              <w:widowControl w:val="0"/>
              <w:autoSpaceDE w:val="0"/>
              <w:autoSpaceDN w:val="0"/>
              <w:adjustRightInd w:val="0"/>
              <w:spacing w:after="0"/>
              <w:jc w:val="center"/>
            </w:pPr>
            <w:r w:rsidRPr="003B3F92">
              <w:t> </w:t>
            </w:r>
            <w:r w:rsidR="00076513" w:rsidRPr="003B3F92">
              <w:t>4756</w:t>
            </w:r>
            <w:r w:rsidRPr="003B3F92">
              <w:t xml:space="preserve">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F63DDE" w:rsidP="00A6019F">
            <w:pPr>
              <w:widowControl w:val="0"/>
              <w:autoSpaceDE w:val="0"/>
              <w:autoSpaceDN w:val="0"/>
              <w:adjustRightInd w:val="0"/>
              <w:spacing w:after="0"/>
              <w:jc w:val="center"/>
            </w:pPr>
            <w:r w:rsidRPr="003B3F92">
              <w:t>5 086 880</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34</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ВЛ-10 кВ 0,6 км ж/б опоры 01.01.76</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 86:07:0102004:11827</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 422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451 359</w:t>
            </w:r>
          </w:p>
        </w:tc>
      </w:tr>
      <w:tr w:rsidR="00A6019F" w:rsidRPr="003B3F92" w:rsidTr="00972682">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35</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xml:space="preserve">ВЛ-10 кВ 0,320 км </w:t>
            </w:r>
            <w:r w:rsidRPr="003B3F92">
              <w:lastRenderedPageBreak/>
              <w:t>деревянные опоры 30.12.99</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lastRenderedPageBreak/>
              <w:t> 86:07:0102004:11927</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 582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622 490</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36</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ВЛ-10 кВ 0,9 км ж/б опоры 01.12.82</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 86:07:0102004:11831</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 1050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1 123 050</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37</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КЛ-0,4 кВ 0,717 км РУ-10 кВ 19.02.98</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 </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 717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766 882</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38</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КЛ-10 кВ 0,421 км на РУ-10 кВ 19.02.98</w:t>
            </w:r>
          </w:p>
        </w:tc>
        <w:tc>
          <w:tcPr>
            <w:tcW w:w="255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7B594A">
            <w:pPr>
              <w:widowControl w:val="0"/>
              <w:autoSpaceDE w:val="0"/>
              <w:autoSpaceDN w:val="0"/>
              <w:adjustRightInd w:val="0"/>
              <w:spacing w:after="0"/>
              <w:jc w:val="center"/>
            </w:pPr>
            <w:r w:rsidRPr="003B3F92">
              <w:t> 86:07:0102004:11</w:t>
            </w:r>
            <w:r w:rsidR="007B594A" w:rsidRPr="003B3F92">
              <w:t>912</w:t>
            </w:r>
          </w:p>
        </w:tc>
        <w:tc>
          <w:tcPr>
            <w:tcW w:w="2694" w:type="dxa"/>
            <w:tcBorders>
              <w:top w:val="nil"/>
              <w:left w:val="nil"/>
              <w:bottom w:val="single" w:sz="4" w:space="0" w:color="auto"/>
              <w:right w:val="single" w:sz="4" w:space="0" w:color="auto"/>
            </w:tcBorders>
            <w:shd w:val="clear" w:color="auto" w:fill="auto"/>
            <w:noWrap/>
            <w:vAlign w:val="bottom"/>
            <w:hideMark/>
          </w:tcPr>
          <w:p w:rsidR="00A6019F" w:rsidRPr="003B3F92" w:rsidRDefault="007B594A" w:rsidP="00A6019F">
            <w:pPr>
              <w:widowControl w:val="0"/>
              <w:autoSpaceDE w:val="0"/>
              <w:autoSpaceDN w:val="0"/>
              <w:adjustRightInd w:val="0"/>
              <w:spacing w:after="0"/>
              <w:jc w:val="center"/>
            </w:pPr>
            <w:r w:rsidRPr="003B3F92">
              <w:t>404</w:t>
            </w:r>
            <w:r w:rsidR="009C19C5" w:rsidRPr="003B3F92">
              <w:t>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F63DDE" w:rsidP="00A6019F">
            <w:pPr>
              <w:widowControl w:val="0"/>
              <w:autoSpaceDE w:val="0"/>
              <w:autoSpaceDN w:val="0"/>
              <w:adjustRightInd w:val="0"/>
              <w:spacing w:after="0"/>
              <w:jc w:val="center"/>
            </w:pPr>
            <w:r w:rsidRPr="003B3F92">
              <w:t>5 086 880</w:t>
            </w:r>
          </w:p>
        </w:tc>
      </w:tr>
      <w:tr w:rsidR="00A6019F" w:rsidRPr="003B3F92" w:rsidTr="00972682">
        <w:trPr>
          <w:trHeight w:val="127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39</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ВЛ-0,4 кВ 13км. В 2003г. Проведен кап.ремонт 1,633 км, замена на ж/б опоры 01.01.75</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86:07:0102004:11947</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12735 м.</w:t>
            </w:r>
          </w:p>
        </w:tc>
        <w:tc>
          <w:tcPr>
            <w:tcW w:w="2551" w:type="dxa"/>
            <w:tcBorders>
              <w:top w:val="single" w:sz="4" w:space="0" w:color="auto"/>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13 620 987</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40</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КЛ-6 кВ 0,48 на кабель ААШуВ 3*50 1989 г.в.</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86:07:0102004:11822</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497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531 577</w:t>
            </w:r>
          </w:p>
        </w:tc>
      </w:tr>
      <w:tr w:rsidR="00A6019F" w:rsidRPr="003B3F92" w:rsidTr="00972682">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41</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КЛ-6 кВ 0,200 км на "ВОС" кабель ААШуВ 3*50 1989 г.в.</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86:07:0102004:11825</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155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165 784</w:t>
            </w:r>
          </w:p>
        </w:tc>
      </w:tr>
      <w:tr w:rsidR="00A6019F" w:rsidRPr="003B3F92" w:rsidTr="00972682">
        <w:trPr>
          <w:trHeight w:val="127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42</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ВЛ-0,4 кВ 1,461 км ж/б бесхозные, по акту инвентариза</w:t>
            </w:r>
            <w:r w:rsidRPr="003B3F92">
              <w:lastRenderedPageBreak/>
              <w:t>ции. Передано по расп. 1139-р от 30.08.04</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lastRenderedPageBreak/>
              <w:t> 86:07:0102004:11864</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1488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1 591 522</w:t>
            </w:r>
          </w:p>
        </w:tc>
      </w:tr>
      <w:tr w:rsidR="00A6019F" w:rsidRPr="003B3F92" w:rsidTr="00972682">
        <w:trPr>
          <w:trHeight w:val="127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43</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ВЛ-10 кВ (35) 5,101 км метал/о бесхозные, по акту инвентаризыции. Передано по расп.1139-р от 30.08.04</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86:07:0102004:11984</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4966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5 311 490</w:t>
            </w:r>
          </w:p>
        </w:tc>
      </w:tr>
      <w:tr w:rsidR="00A6019F" w:rsidRPr="003B3F92" w:rsidTr="00972682">
        <w:trPr>
          <w:trHeight w:val="2969"/>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44</w:t>
            </w:r>
          </w:p>
          <w:p w:rsidR="00A6019F" w:rsidRPr="003B3F92" w:rsidRDefault="00A6019F" w:rsidP="00A6019F">
            <w:pPr>
              <w:widowControl w:val="0"/>
              <w:autoSpaceDE w:val="0"/>
              <w:autoSpaceDN w:val="0"/>
              <w:adjustRightInd w:val="0"/>
              <w:spacing w:after="0"/>
              <w:jc w:val="center"/>
            </w:pPr>
          </w:p>
          <w:p w:rsidR="00A6019F" w:rsidRPr="003B3F92" w:rsidRDefault="00A6019F" w:rsidP="00A6019F">
            <w:pPr>
              <w:widowControl w:val="0"/>
              <w:autoSpaceDE w:val="0"/>
              <w:autoSpaceDN w:val="0"/>
              <w:adjustRightInd w:val="0"/>
              <w:spacing w:after="0"/>
              <w:jc w:val="center"/>
            </w:pPr>
          </w:p>
          <w:p w:rsidR="00A6019F" w:rsidRPr="003B3F92" w:rsidRDefault="00A6019F" w:rsidP="00A6019F">
            <w:pPr>
              <w:widowControl w:val="0"/>
              <w:autoSpaceDE w:val="0"/>
              <w:autoSpaceDN w:val="0"/>
              <w:adjustRightInd w:val="0"/>
              <w:spacing w:after="0"/>
              <w:jc w:val="center"/>
            </w:pPr>
          </w:p>
          <w:p w:rsidR="00A6019F" w:rsidRPr="003B3F92" w:rsidRDefault="00A6019F" w:rsidP="00076513">
            <w:pPr>
              <w:widowControl w:val="0"/>
              <w:autoSpaceDE w:val="0"/>
              <w:autoSpaceDN w:val="0"/>
              <w:adjustRightInd w:val="0"/>
              <w:spacing w:after="0"/>
            </w:pP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Линия ВЛ-10кВ</w:t>
            </w:r>
          </w:p>
          <w:p w:rsidR="00A6019F" w:rsidRPr="003B3F92" w:rsidRDefault="00A6019F" w:rsidP="00A6019F">
            <w:pPr>
              <w:widowControl w:val="0"/>
              <w:autoSpaceDE w:val="0"/>
              <w:autoSpaceDN w:val="0"/>
              <w:adjustRightInd w:val="0"/>
              <w:spacing w:after="0"/>
              <w:jc w:val="center"/>
            </w:pPr>
            <w:r w:rsidRPr="003B3F92">
              <w:t>от ЗРУ-ЮКВ ПС 110/10кВ Сергино по двум воздушным линиям, протяженностью ВЛ-1-1136м/по объекту ЦОК</w:t>
            </w:r>
          </w:p>
          <w:p w:rsidR="00A6019F" w:rsidRPr="003B3F92" w:rsidRDefault="00A6019F" w:rsidP="00A6019F">
            <w:pPr>
              <w:widowControl w:val="0"/>
              <w:autoSpaceDE w:val="0"/>
              <w:autoSpaceDN w:val="0"/>
              <w:adjustRightInd w:val="0"/>
              <w:spacing w:after="0"/>
              <w:jc w:val="center"/>
            </w:pPr>
          </w:p>
          <w:p w:rsidR="00A6019F" w:rsidRPr="003B3F92" w:rsidRDefault="00A6019F" w:rsidP="00A6019F">
            <w:pPr>
              <w:widowControl w:val="0"/>
              <w:autoSpaceDE w:val="0"/>
              <w:autoSpaceDN w:val="0"/>
              <w:adjustRightInd w:val="0"/>
              <w:spacing w:after="0"/>
              <w:jc w:val="center"/>
            </w:pPr>
          </w:p>
          <w:p w:rsidR="00A6019F" w:rsidRPr="003B3F92" w:rsidRDefault="00A6019F" w:rsidP="00A6019F">
            <w:pPr>
              <w:widowControl w:val="0"/>
              <w:autoSpaceDE w:val="0"/>
              <w:autoSpaceDN w:val="0"/>
              <w:adjustRightInd w:val="0"/>
              <w:spacing w:after="0"/>
              <w:jc w:val="center"/>
            </w:pPr>
          </w:p>
          <w:p w:rsidR="00A6019F" w:rsidRPr="003B3F92" w:rsidRDefault="00A6019F" w:rsidP="00A6019F">
            <w:pPr>
              <w:widowControl w:val="0"/>
              <w:autoSpaceDE w:val="0"/>
              <w:autoSpaceDN w:val="0"/>
              <w:adjustRightInd w:val="0"/>
              <w:spacing w:after="0"/>
              <w:jc w:val="center"/>
            </w:pP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A6019F" w:rsidP="00A6019F">
            <w:pPr>
              <w:widowControl w:val="0"/>
              <w:autoSpaceDE w:val="0"/>
              <w:autoSpaceDN w:val="0"/>
              <w:adjustRightInd w:val="0"/>
              <w:spacing w:after="0"/>
              <w:jc w:val="center"/>
            </w:pPr>
            <w:r w:rsidRPr="003B3F92">
              <w:t>86:07:0102004:11824</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2303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2 463 222</w:t>
            </w:r>
          </w:p>
        </w:tc>
      </w:tr>
      <w:tr w:rsidR="00A6019F" w:rsidRPr="003B3F92" w:rsidTr="00972682">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45</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ВЛ-0,4 кВ, протяженностью 121 п.м. 2005</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ул. Школьная, строение 2Б</w:t>
            </w:r>
          </w:p>
          <w:p w:rsidR="00A6019F" w:rsidRPr="003B3F92" w:rsidRDefault="00A6019F" w:rsidP="00A6019F">
            <w:pPr>
              <w:widowControl w:val="0"/>
              <w:autoSpaceDE w:val="0"/>
              <w:autoSpaceDN w:val="0"/>
              <w:adjustRightInd w:val="0"/>
              <w:spacing w:after="0"/>
              <w:jc w:val="center"/>
            </w:pPr>
            <w:r w:rsidRPr="003B3F92">
              <w:t>86:07:0102004:11830</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29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183 611</w:t>
            </w:r>
          </w:p>
        </w:tc>
      </w:tr>
      <w:tr w:rsidR="00A6019F" w:rsidRPr="003B3F92" w:rsidTr="00972682">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46</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ВЛ-0,4 кВ, протяженностью 165 п.м. 2004</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мкр. Газовиков, строение 22а</w:t>
            </w:r>
          </w:p>
          <w:p w:rsidR="00A6019F" w:rsidRPr="003B3F92" w:rsidRDefault="00A6019F" w:rsidP="00A6019F">
            <w:pPr>
              <w:widowControl w:val="0"/>
              <w:autoSpaceDE w:val="0"/>
              <w:autoSpaceDN w:val="0"/>
              <w:adjustRightInd w:val="0"/>
              <w:spacing w:after="0"/>
              <w:jc w:val="center"/>
            </w:pPr>
            <w:r w:rsidRPr="003B3F92">
              <w:t>86:07:0102004:11828</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146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195 717</w:t>
            </w:r>
          </w:p>
        </w:tc>
      </w:tr>
      <w:tr w:rsidR="00A6019F" w:rsidRPr="003B3F92" w:rsidTr="00972682">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47</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ВЛ-10 кВ, протяженнос</w:t>
            </w:r>
            <w:r w:rsidRPr="003B3F92">
              <w:lastRenderedPageBreak/>
              <w:t>тью 3599 п.м. 2002</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lastRenderedPageBreak/>
              <w:t> 86:07:0102004:11865</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3859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4 127 474</w:t>
            </w:r>
          </w:p>
        </w:tc>
      </w:tr>
      <w:tr w:rsidR="00A6019F" w:rsidRPr="003B3F92" w:rsidTr="00972682">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48</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КЛ-0,4 кВ, протяженностью 1511 п.м.</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1511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1 616 122</w:t>
            </w:r>
          </w:p>
        </w:tc>
      </w:tr>
      <w:tr w:rsidR="00A6019F" w:rsidRPr="003B3F92" w:rsidTr="00972682">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49</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КЛ-0,4 кВ, протяженностью 28 п.м.</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28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29 948</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50</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ВЛ-0,4 кВ 18,4 км ж/б опоры 19.02.98</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86:07:0102004:12081</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13 629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 xml:space="preserve">18 270 056 </w:t>
            </w:r>
          </w:p>
        </w:tc>
      </w:tr>
      <w:tr w:rsidR="00A6019F" w:rsidRPr="003B3F92" w:rsidTr="00972682">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51</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ВЛ-0,4 кВ протяженностью 21 п.м.</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86:07:0102004:11926</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 169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180 757</w:t>
            </w:r>
          </w:p>
        </w:tc>
      </w:tr>
      <w:tr w:rsidR="00A6019F" w:rsidRPr="003B3F92" w:rsidTr="00972682">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52</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ВЛ-0,4 кВ протяженностью 21 п.м.</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ул. Строителей, строение 2</w:t>
            </w:r>
          </w:p>
          <w:p w:rsidR="00A6019F" w:rsidRPr="003B3F92" w:rsidRDefault="00A6019F" w:rsidP="00A6019F">
            <w:pPr>
              <w:widowControl w:val="0"/>
              <w:autoSpaceDE w:val="0"/>
              <w:autoSpaceDN w:val="0"/>
              <w:adjustRightInd w:val="0"/>
              <w:spacing w:after="0"/>
              <w:jc w:val="center"/>
            </w:pPr>
            <w:r w:rsidRPr="003B3F92">
              <w:t>86:07:0102004:11829</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36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38 505</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53</w:t>
            </w:r>
          </w:p>
        </w:tc>
        <w:tc>
          <w:tcPr>
            <w:tcW w:w="1821" w:type="dxa"/>
            <w:tcBorders>
              <w:top w:val="nil"/>
              <w:left w:val="nil"/>
              <w:bottom w:val="single" w:sz="4" w:space="0" w:color="auto"/>
              <w:right w:val="single" w:sz="4" w:space="0" w:color="auto"/>
            </w:tcBorders>
            <w:shd w:val="clear" w:color="000000" w:fill="FFFFFF"/>
            <w:hideMark/>
          </w:tcPr>
          <w:p w:rsidR="00A6019F" w:rsidRPr="003B3F92" w:rsidRDefault="00A6019F" w:rsidP="00A6019F">
            <w:pPr>
              <w:widowControl w:val="0"/>
              <w:autoSpaceDE w:val="0"/>
              <w:autoSpaceDN w:val="0"/>
              <w:adjustRightInd w:val="0"/>
              <w:spacing w:after="0"/>
              <w:jc w:val="center"/>
            </w:pPr>
            <w:r w:rsidRPr="003B3F92">
              <w:t>Распределительный пункт</w:t>
            </w:r>
          </w:p>
        </w:tc>
        <w:tc>
          <w:tcPr>
            <w:tcW w:w="2551" w:type="dxa"/>
            <w:tcBorders>
              <w:top w:val="nil"/>
              <w:left w:val="nil"/>
              <w:bottom w:val="single" w:sz="4" w:space="0" w:color="auto"/>
              <w:right w:val="single" w:sz="4" w:space="0" w:color="auto"/>
            </w:tcBorders>
            <w:shd w:val="clear" w:color="000000" w:fill="FFFFFF"/>
            <w:vAlign w:val="bottom"/>
            <w:hideMark/>
          </w:tcPr>
          <w:p w:rsidR="00A6019F" w:rsidRPr="003B3F92" w:rsidRDefault="00A6019F" w:rsidP="00A6019F">
            <w:pPr>
              <w:widowControl w:val="0"/>
              <w:autoSpaceDE w:val="0"/>
              <w:autoSpaceDN w:val="0"/>
              <w:adjustRightInd w:val="0"/>
              <w:spacing w:after="0"/>
              <w:jc w:val="center"/>
            </w:pPr>
            <w:r w:rsidRPr="003B3F92">
              <w:t>ул. Центральная,1</w:t>
            </w:r>
          </w:p>
          <w:p w:rsidR="00A6019F" w:rsidRPr="003B3F92" w:rsidRDefault="00A6019F" w:rsidP="00A6019F">
            <w:pPr>
              <w:widowControl w:val="0"/>
              <w:autoSpaceDE w:val="0"/>
              <w:autoSpaceDN w:val="0"/>
              <w:adjustRightInd w:val="0"/>
              <w:spacing w:after="0"/>
              <w:jc w:val="center"/>
            </w:pPr>
            <w:r w:rsidRPr="003B3F92">
              <w:t>86:07:0102004:3071</w:t>
            </w:r>
          </w:p>
        </w:tc>
        <w:tc>
          <w:tcPr>
            <w:tcW w:w="2694" w:type="dxa"/>
            <w:tcBorders>
              <w:top w:val="nil"/>
              <w:left w:val="nil"/>
              <w:bottom w:val="single" w:sz="4" w:space="0" w:color="auto"/>
              <w:right w:val="single" w:sz="4" w:space="0" w:color="auto"/>
            </w:tcBorders>
            <w:shd w:val="clear" w:color="000000" w:fill="FFFFFF"/>
            <w:vAlign w:val="bottom"/>
            <w:hideMark/>
          </w:tcPr>
          <w:p w:rsidR="00A6019F" w:rsidRPr="003B3F92" w:rsidRDefault="00A6019F" w:rsidP="00A6019F">
            <w:pPr>
              <w:widowControl w:val="0"/>
              <w:autoSpaceDE w:val="0"/>
              <w:autoSpaceDN w:val="0"/>
              <w:adjustRightInd w:val="0"/>
              <w:spacing w:after="0"/>
              <w:jc w:val="center"/>
            </w:pPr>
            <w:r w:rsidRPr="003B3F92">
              <w:t>109,2</w:t>
            </w:r>
          </w:p>
          <w:p w:rsidR="00A6019F" w:rsidRPr="003B3F92" w:rsidRDefault="00A6019F" w:rsidP="00A6019F">
            <w:pPr>
              <w:widowControl w:val="0"/>
              <w:autoSpaceDE w:val="0"/>
              <w:autoSpaceDN w:val="0"/>
              <w:adjustRightInd w:val="0"/>
              <w:spacing w:after="0"/>
              <w:jc w:val="center"/>
            </w:pPr>
          </w:p>
        </w:tc>
        <w:tc>
          <w:tcPr>
            <w:tcW w:w="2551" w:type="dxa"/>
            <w:tcBorders>
              <w:top w:val="nil"/>
              <w:left w:val="nil"/>
              <w:bottom w:val="single" w:sz="4" w:space="0" w:color="auto"/>
              <w:right w:val="single" w:sz="4" w:space="0" w:color="auto"/>
            </w:tcBorders>
            <w:shd w:val="clear" w:color="000000" w:fill="FFFFFF"/>
            <w:vAlign w:val="bottom"/>
          </w:tcPr>
          <w:p w:rsidR="00A6019F" w:rsidRPr="003B3F92" w:rsidRDefault="00A6019F" w:rsidP="00A6019F">
            <w:pPr>
              <w:spacing w:after="0" w:line="259" w:lineRule="auto"/>
            </w:pPr>
          </w:p>
          <w:p w:rsidR="00A6019F" w:rsidRPr="003B3F92" w:rsidRDefault="00076513" w:rsidP="00A6019F">
            <w:pPr>
              <w:widowControl w:val="0"/>
              <w:autoSpaceDE w:val="0"/>
              <w:autoSpaceDN w:val="0"/>
              <w:adjustRightInd w:val="0"/>
              <w:spacing w:after="0"/>
              <w:jc w:val="center"/>
            </w:pPr>
            <w:r w:rsidRPr="003B3F92">
              <w:t>633 142</w:t>
            </w:r>
          </w:p>
        </w:tc>
      </w:tr>
      <w:tr w:rsidR="00A6019F" w:rsidRPr="003B3F92" w:rsidTr="00972682">
        <w:trPr>
          <w:trHeight w:val="76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54</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Блочная комплексная трансформаторная подстанция</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мкр. Газовиков, сооружение 26г/э3</w:t>
            </w:r>
          </w:p>
          <w:p w:rsidR="00A6019F" w:rsidRPr="003B3F92" w:rsidRDefault="00A6019F" w:rsidP="00A6019F">
            <w:pPr>
              <w:widowControl w:val="0"/>
              <w:autoSpaceDE w:val="0"/>
              <w:autoSpaceDN w:val="0"/>
              <w:adjustRightInd w:val="0"/>
              <w:spacing w:after="0"/>
              <w:jc w:val="center"/>
            </w:pPr>
            <w:r w:rsidRPr="003B3F92">
              <w:t>86:07:0102004:4797</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16,3 кв.м.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5 317 282</w:t>
            </w:r>
          </w:p>
        </w:tc>
      </w:tr>
      <w:tr w:rsidR="00A6019F" w:rsidRPr="003B3F92" w:rsidTr="00972682">
        <w:trPr>
          <w:trHeight w:val="51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55</w:t>
            </w:r>
          </w:p>
        </w:tc>
        <w:tc>
          <w:tcPr>
            <w:tcW w:w="182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Электрические сети 0,4 кВ, протяж. 71 м</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мкр. Газовиков, сооружение 26г/э2</w:t>
            </w:r>
          </w:p>
          <w:p w:rsidR="00A6019F" w:rsidRPr="003B3F92" w:rsidRDefault="00A6019F" w:rsidP="00A6019F">
            <w:pPr>
              <w:widowControl w:val="0"/>
              <w:autoSpaceDE w:val="0"/>
              <w:autoSpaceDN w:val="0"/>
              <w:adjustRightInd w:val="0"/>
              <w:spacing w:after="0"/>
              <w:jc w:val="center"/>
            </w:pPr>
            <w:r w:rsidRPr="003B3F92">
              <w:t>86:07:0102004:2900</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71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95 177</w:t>
            </w:r>
          </w:p>
        </w:tc>
      </w:tr>
      <w:tr w:rsidR="00A6019F" w:rsidRPr="003B3F92" w:rsidTr="00972682">
        <w:trPr>
          <w:trHeight w:val="31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56</w:t>
            </w:r>
          </w:p>
        </w:tc>
        <w:tc>
          <w:tcPr>
            <w:tcW w:w="182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Сети электрические ВЛ-10 кВ</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мкр. Юбилейный, сооружение 1Э</w:t>
            </w:r>
          </w:p>
          <w:p w:rsidR="00A6019F" w:rsidRPr="003B3F92" w:rsidRDefault="00A6019F" w:rsidP="00A6019F">
            <w:pPr>
              <w:widowControl w:val="0"/>
              <w:autoSpaceDE w:val="0"/>
              <w:autoSpaceDN w:val="0"/>
              <w:adjustRightInd w:val="0"/>
              <w:spacing w:after="0"/>
              <w:jc w:val="center"/>
            </w:pPr>
            <w:r w:rsidRPr="003B3F92">
              <w:t>86:07:0102004:8926</w:t>
            </w:r>
          </w:p>
        </w:tc>
        <w:tc>
          <w:tcPr>
            <w:tcW w:w="2694" w:type="dxa"/>
            <w:tcBorders>
              <w:top w:val="nil"/>
              <w:left w:val="nil"/>
              <w:bottom w:val="single" w:sz="4" w:space="0" w:color="auto"/>
              <w:right w:val="single" w:sz="4" w:space="0" w:color="auto"/>
            </w:tcBorders>
            <w:shd w:val="clear" w:color="auto" w:fill="auto"/>
            <w:vAlign w:val="bottom"/>
          </w:tcPr>
          <w:p w:rsidR="00A6019F" w:rsidRPr="003B3F92" w:rsidRDefault="00A6019F" w:rsidP="00A6019F">
            <w:pPr>
              <w:widowControl w:val="0"/>
              <w:autoSpaceDE w:val="0"/>
              <w:autoSpaceDN w:val="0"/>
              <w:adjustRightInd w:val="0"/>
              <w:spacing w:after="0"/>
              <w:jc w:val="center"/>
            </w:pPr>
            <w:r w:rsidRPr="003B3F92">
              <w:t>431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1 094 198</w:t>
            </w:r>
          </w:p>
        </w:tc>
      </w:tr>
      <w:tr w:rsidR="00A6019F" w:rsidRPr="003B3F92" w:rsidTr="00972682">
        <w:trPr>
          <w:trHeight w:val="31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57</w:t>
            </w:r>
          </w:p>
        </w:tc>
        <w:tc>
          <w:tcPr>
            <w:tcW w:w="182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Электрические сети ВЛ-0,4 кВ</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мкр. Юбилейный, сооружение 1э/1</w:t>
            </w:r>
          </w:p>
          <w:p w:rsidR="00A6019F" w:rsidRPr="003B3F92" w:rsidRDefault="00A6019F" w:rsidP="00A6019F">
            <w:pPr>
              <w:widowControl w:val="0"/>
              <w:autoSpaceDE w:val="0"/>
              <w:autoSpaceDN w:val="0"/>
              <w:adjustRightInd w:val="0"/>
              <w:spacing w:after="0"/>
              <w:jc w:val="center"/>
            </w:pPr>
            <w:r w:rsidRPr="003B3F92">
              <w:t>86:07:0102004:8935</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15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 xml:space="preserve">160 436 </w:t>
            </w:r>
          </w:p>
        </w:tc>
      </w:tr>
      <w:tr w:rsidR="00A6019F" w:rsidRPr="003B3F92" w:rsidTr="00972682">
        <w:trPr>
          <w:trHeight w:val="157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lastRenderedPageBreak/>
              <w:t>58</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Блочная комплексная трансформаторная подстанция 2"250/10/0,4</w:t>
            </w:r>
          </w:p>
          <w:p w:rsidR="00A6019F" w:rsidRPr="003B3F92" w:rsidRDefault="00A6019F" w:rsidP="00A6019F">
            <w:pPr>
              <w:widowControl w:val="0"/>
              <w:autoSpaceDE w:val="0"/>
              <w:autoSpaceDN w:val="0"/>
              <w:adjustRightInd w:val="0"/>
              <w:spacing w:after="0"/>
              <w:jc w:val="center"/>
            </w:pPr>
          </w:p>
          <w:p w:rsidR="00A6019F" w:rsidRPr="003B3F92" w:rsidRDefault="00A6019F" w:rsidP="00A6019F">
            <w:pPr>
              <w:widowControl w:val="0"/>
              <w:autoSpaceDE w:val="0"/>
              <w:autoSpaceDN w:val="0"/>
              <w:adjustRightInd w:val="0"/>
              <w:spacing w:after="0"/>
              <w:jc w:val="center"/>
            </w:pP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мкр. Юбилейный, сооружение 1п</w:t>
            </w:r>
          </w:p>
          <w:p w:rsidR="00A6019F" w:rsidRPr="003B3F92" w:rsidRDefault="00A6019F" w:rsidP="00A6019F">
            <w:pPr>
              <w:widowControl w:val="0"/>
              <w:autoSpaceDE w:val="0"/>
              <w:autoSpaceDN w:val="0"/>
              <w:adjustRightInd w:val="0"/>
              <w:spacing w:after="0"/>
              <w:jc w:val="center"/>
            </w:pPr>
            <w:r w:rsidRPr="003B3F92">
              <w:t>86:07:0102004:8936</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56 кв.м.</w:t>
            </w:r>
          </w:p>
        </w:tc>
        <w:tc>
          <w:tcPr>
            <w:tcW w:w="2551" w:type="dxa"/>
            <w:tcBorders>
              <w:top w:val="single" w:sz="4" w:space="0" w:color="auto"/>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2 447 277</w:t>
            </w:r>
          </w:p>
        </w:tc>
      </w:tr>
      <w:tr w:rsidR="00A6019F" w:rsidRPr="003B3F92" w:rsidTr="00972682">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59</w:t>
            </w:r>
          </w:p>
        </w:tc>
        <w:tc>
          <w:tcPr>
            <w:tcW w:w="1821" w:type="dxa"/>
            <w:tcBorders>
              <w:top w:val="nil"/>
              <w:left w:val="nil"/>
              <w:bottom w:val="single" w:sz="4" w:space="0" w:color="auto"/>
              <w:right w:val="single" w:sz="4" w:space="0" w:color="auto"/>
            </w:tcBorders>
            <w:shd w:val="clear" w:color="auto" w:fill="auto"/>
            <w:noWrap/>
            <w:vAlign w:val="bottom"/>
            <w:hideMark/>
          </w:tcPr>
          <w:p w:rsidR="00A6019F" w:rsidRPr="003B3F92" w:rsidRDefault="00A6019F" w:rsidP="00A6019F">
            <w:pPr>
              <w:widowControl w:val="0"/>
              <w:autoSpaceDE w:val="0"/>
              <w:autoSpaceDN w:val="0"/>
              <w:adjustRightInd w:val="0"/>
              <w:spacing w:after="0"/>
              <w:jc w:val="center"/>
            </w:pPr>
            <w:r w:rsidRPr="003B3F92">
              <w:t>Электрическая сеть ВЛ-10 кВ</w:t>
            </w:r>
          </w:p>
        </w:tc>
        <w:tc>
          <w:tcPr>
            <w:tcW w:w="2551"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мкр. Газовиков, сооружение 26г/э4</w:t>
            </w:r>
          </w:p>
          <w:p w:rsidR="00A6019F" w:rsidRPr="003B3F92" w:rsidRDefault="00A6019F" w:rsidP="00A6019F">
            <w:pPr>
              <w:widowControl w:val="0"/>
              <w:autoSpaceDE w:val="0"/>
              <w:autoSpaceDN w:val="0"/>
              <w:adjustRightInd w:val="0"/>
              <w:spacing w:after="0"/>
              <w:jc w:val="center"/>
            </w:pPr>
            <w:r w:rsidRPr="003B3F92">
              <w:t>86:07:0102004:3963</w:t>
            </w:r>
          </w:p>
        </w:tc>
        <w:tc>
          <w:tcPr>
            <w:tcW w:w="2694" w:type="dxa"/>
            <w:tcBorders>
              <w:top w:val="nil"/>
              <w:left w:val="nil"/>
              <w:bottom w:val="single" w:sz="4" w:space="0" w:color="auto"/>
              <w:right w:val="single" w:sz="4" w:space="0" w:color="auto"/>
            </w:tcBorders>
            <w:shd w:val="clear" w:color="auto" w:fill="auto"/>
            <w:vAlign w:val="bottom"/>
            <w:hideMark/>
          </w:tcPr>
          <w:p w:rsidR="00A6019F" w:rsidRPr="003B3F92" w:rsidRDefault="00A6019F" w:rsidP="00A6019F">
            <w:pPr>
              <w:widowControl w:val="0"/>
              <w:autoSpaceDE w:val="0"/>
              <w:autoSpaceDN w:val="0"/>
              <w:adjustRightInd w:val="0"/>
              <w:spacing w:after="0"/>
              <w:jc w:val="center"/>
            </w:pPr>
            <w:r w:rsidRPr="003B3F92">
              <w:t>141 м.</w:t>
            </w:r>
          </w:p>
        </w:tc>
        <w:tc>
          <w:tcPr>
            <w:tcW w:w="2551" w:type="dxa"/>
            <w:tcBorders>
              <w:top w:val="nil"/>
              <w:left w:val="nil"/>
              <w:bottom w:val="single" w:sz="4" w:space="0" w:color="auto"/>
              <w:right w:val="single" w:sz="4" w:space="0" w:color="auto"/>
            </w:tcBorders>
            <w:shd w:val="clear" w:color="auto" w:fill="auto"/>
            <w:vAlign w:val="bottom"/>
          </w:tcPr>
          <w:p w:rsidR="00A6019F" w:rsidRPr="003B3F92" w:rsidRDefault="00076513" w:rsidP="00A6019F">
            <w:pPr>
              <w:widowControl w:val="0"/>
              <w:autoSpaceDE w:val="0"/>
              <w:autoSpaceDN w:val="0"/>
              <w:adjustRightInd w:val="0"/>
              <w:spacing w:after="0"/>
              <w:jc w:val="center"/>
            </w:pPr>
            <w:r w:rsidRPr="003B3F92">
              <w:t>373 872</w:t>
            </w:r>
          </w:p>
        </w:tc>
      </w:tr>
      <w:tr w:rsidR="00A6019F" w:rsidRPr="003B3F92" w:rsidTr="00972682">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19F" w:rsidRPr="003B3F92" w:rsidRDefault="00A6019F" w:rsidP="00A6019F">
            <w:pPr>
              <w:widowControl w:val="0"/>
              <w:autoSpaceDE w:val="0"/>
              <w:autoSpaceDN w:val="0"/>
              <w:adjustRightInd w:val="0"/>
              <w:spacing w:after="0"/>
              <w:jc w:val="center"/>
            </w:pPr>
            <w:r w:rsidRPr="003B3F92">
              <w:t>60</w:t>
            </w:r>
          </w:p>
        </w:tc>
        <w:tc>
          <w:tcPr>
            <w:tcW w:w="1821" w:type="dxa"/>
            <w:tcBorders>
              <w:top w:val="single" w:sz="4" w:space="0" w:color="auto"/>
              <w:left w:val="nil"/>
              <w:bottom w:val="single" w:sz="4" w:space="0" w:color="auto"/>
              <w:right w:val="single" w:sz="4" w:space="0" w:color="auto"/>
            </w:tcBorders>
            <w:shd w:val="clear" w:color="auto" w:fill="auto"/>
            <w:noWrap/>
          </w:tcPr>
          <w:p w:rsidR="00A6019F" w:rsidRPr="003B3F92" w:rsidRDefault="00A6019F" w:rsidP="00A6019F">
            <w:pPr>
              <w:widowControl w:val="0"/>
              <w:autoSpaceDE w:val="0"/>
              <w:autoSpaceDN w:val="0"/>
              <w:adjustRightInd w:val="0"/>
              <w:spacing w:after="0"/>
              <w:jc w:val="center"/>
            </w:pPr>
            <w:r w:rsidRPr="003B3F92">
              <w:t>Воздушная линия электрической передачи электроэнергии ВЛ-10 кВ</w:t>
            </w:r>
          </w:p>
        </w:tc>
        <w:tc>
          <w:tcPr>
            <w:tcW w:w="2551" w:type="dxa"/>
            <w:tcBorders>
              <w:top w:val="single" w:sz="4" w:space="0" w:color="auto"/>
              <w:left w:val="nil"/>
              <w:bottom w:val="single" w:sz="4" w:space="0" w:color="auto"/>
              <w:right w:val="single" w:sz="4" w:space="0" w:color="auto"/>
            </w:tcBorders>
            <w:shd w:val="clear" w:color="auto" w:fill="auto"/>
          </w:tcPr>
          <w:p w:rsidR="00A6019F" w:rsidRPr="003B3F92" w:rsidRDefault="00A6019F" w:rsidP="00A6019F">
            <w:pPr>
              <w:widowControl w:val="0"/>
              <w:autoSpaceDE w:val="0"/>
              <w:autoSpaceDN w:val="0"/>
              <w:adjustRightInd w:val="0"/>
              <w:spacing w:after="0"/>
              <w:jc w:val="center"/>
            </w:pPr>
            <w:r w:rsidRPr="003B3F92">
              <w:t xml:space="preserve">пгт. Приобье, ул.Береговая, сооружение 1ВЛ 86:07:0102004:11446 </w:t>
            </w:r>
          </w:p>
        </w:tc>
        <w:tc>
          <w:tcPr>
            <w:tcW w:w="2694" w:type="dxa"/>
            <w:tcBorders>
              <w:top w:val="single" w:sz="4" w:space="0" w:color="auto"/>
              <w:left w:val="nil"/>
              <w:bottom w:val="single" w:sz="4" w:space="0" w:color="auto"/>
              <w:right w:val="single" w:sz="4" w:space="0" w:color="auto"/>
            </w:tcBorders>
            <w:shd w:val="clear" w:color="auto" w:fill="auto"/>
          </w:tcPr>
          <w:p w:rsidR="00A6019F" w:rsidRPr="003B3F92" w:rsidRDefault="00A6019F" w:rsidP="00A6019F">
            <w:pPr>
              <w:widowControl w:val="0"/>
              <w:autoSpaceDE w:val="0"/>
              <w:autoSpaceDN w:val="0"/>
              <w:adjustRightInd w:val="0"/>
              <w:spacing w:after="0"/>
              <w:jc w:val="center"/>
            </w:pPr>
            <w:r w:rsidRPr="003B3F92">
              <w:t>1752 м.</w:t>
            </w:r>
          </w:p>
        </w:tc>
        <w:tc>
          <w:tcPr>
            <w:tcW w:w="2551" w:type="dxa"/>
            <w:tcBorders>
              <w:top w:val="single" w:sz="4" w:space="0" w:color="auto"/>
              <w:left w:val="nil"/>
              <w:bottom w:val="single" w:sz="4" w:space="0" w:color="auto"/>
              <w:right w:val="single" w:sz="4" w:space="0" w:color="auto"/>
            </w:tcBorders>
            <w:shd w:val="clear" w:color="auto" w:fill="auto"/>
          </w:tcPr>
          <w:p w:rsidR="00A6019F" w:rsidRPr="003B3F92" w:rsidRDefault="00A6019F" w:rsidP="00A6019F">
            <w:pPr>
              <w:widowControl w:val="0"/>
              <w:autoSpaceDE w:val="0"/>
              <w:autoSpaceDN w:val="0"/>
              <w:adjustRightInd w:val="0"/>
              <w:spacing w:after="0"/>
              <w:jc w:val="center"/>
            </w:pPr>
          </w:p>
          <w:p w:rsidR="00076513" w:rsidRPr="003B3F92" w:rsidRDefault="00076513" w:rsidP="00A6019F">
            <w:pPr>
              <w:widowControl w:val="0"/>
              <w:autoSpaceDE w:val="0"/>
              <w:autoSpaceDN w:val="0"/>
              <w:adjustRightInd w:val="0"/>
              <w:spacing w:after="0"/>
              <w:jc w:val="center"/>
            </w:pPr>
            <w:r w:rsidRPr="003B3F92">
              <w:t>1 873 888</w:t>
            </w:r>
          </w:p>
        </w:tc>
      </w:tr>
      <w:tr w:rsidR="00A6019F" w:rsidRPr="003B3F92" w:rsidTr="00972682">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19F" w:rsidRPr="003B3F92" w:rsidRDefault="00A6019F" w:rsidP="00A6019F">
            <w:pPr>
              <w:widowControl w:val="0"/>
              <w:autoSpaceDE w:val="0"/>
              <w:autoSpaceDN w:val="0"/>
              <w:adjustRightInd w:val="0"/>
              <w:spacing w:after="0"/>
              <w:jc w:val="center"/>
            </w:pPr>
            <w:r w:rsidRPr="003B3F92">
              <w:t>61</w:t>
            </w:r>
          </w:p>
        </w:tc>
        <w:tc>
          <w:tcPr>
            <w:tcW w:w="1821" w:type="dxa"/>
            <w:tcBorders>
              <w:top w:val="single" w:sz="4" w:space="0" w:color="auto"/>
              <w:left w:val="nil"/>
              <w:bottom w:val="single" w:sz="4" w:space="0" w:color="auto"/>
              <w:right w:val="single" w:sz="4" w:space="0" w:color="auto"/>
            </w:tcBorders>
            <w:shd w:val="clear" w:color="auto" w:fill="auto"/>
            <w:noWrap/>
          </w:tcPr>
          <w:p w:rsidR="00A6019F" w:rsidRPr="003B3F92" w:rsidRDefault="00A6019F" w:rsidP="00A6019F">
            <w:pPr>
              <w:widowControl w:val="0"/>
              <w:autoSpaceDE w:val="0"/>
              <w:autoSpaceDN w:val="0"/>
              <w:adjustRightInd w:val="0"/>
              <w:spacing w:after="0"/>
              <w:jc w:val="center"/>
            </w:pPr>
            <w:r w:rsidRPr="003B3F92">
              <w:t>Воздушная линия электрической передачи электроэнергии ВЛ-10 кВ</w:t>
            </w:r>
          </w:p>
        </w:tc>
        <w:tc>
          <w:tcPr>
            <w:tcW w:w="2551" w:type="dxa"/>
            <w:tcBorders>
              <w:top w:val="single" w:sz="4" w:space="0" w:color="auto"/>
              <w:left w:val="nil"/>
              <w:bottom w:val="single" w:sz="4" w:space="0" w:color="auto"/>
              <w:right w:val="single" w:sz="4" w:space="0" w:color="auto"/>
            </w:tcBorders>
            <w:shd w:val="clear" w:color="auto" w:fill="auto"/>
          </w:tcPr>
          <w:p w:rsidR="00A6019F" w:rsidRPr="003B3F92" w:rsidRDefault="00A6019F" w:rsidP="00A6019F">
            <w:pPr>
              <w:widowControl w:val="0"/>
              <w:autoSpaceDE w:val="0"/>
              <w:autoSpaceDN w:val="0"/>
              <w:adjustRightInd w:val="0"/>
              <w:spacing w:after="0"/>
              <w:jc w:val="center"/>
            </w:pPr>
            <w:r w:rsidRPr="003B3F92">
              <w:t xml:space="preserve">пгт. Приобье, мкр.Черемушки, сооружение 1ВЛ 86:07:0102004:11436 </w:t>
            </w:r>
          </w:p>
        </w:tc>
        <w:tc>
          <w:tcPr>
            <w:tcW w:w="2694" w:type="dxa"/>
            <w:tcBorders>
              <w:top w:val="single" w:sz="4" w:space="0" w:color="auto"/>
              <w:left w:val="nil"/>
              <w:bottom w:val="single" w:sz="4" w:space="0" w:color="auto"/>
              <w:right w:val="single" w:sz="4" w:space="0" w:color="auto"/>
            </w:tcBorders>
            <w:shd w:val="clear" w:color="auto" w:fill="auto"/>
          </w:tcPr>
          <w:p w:rsidR="00A6019F" w:rsidRPr="003B3F92" w:rsidRDefault="00A6019F" w:rsidP="00A6019F">
            <w:pPr>
              <w:widowControl w:val="0"/>
              <w:autoSpaceDE w:val="0"/>
              <w:autoSpaceDN w:val="0"/>
              <w:adjustRightInd w:val="0"/>
              <w:spacing w:after="0"/>
              <w:jc w:val="center"/>
            </w:pPr>
            <w:r w:rsidRPr="003B3F92">
              <w:t>1697м.</w:t>
            </w:r>
          </w:p>
        </w:tc>
        <w:tc>
          <w:tcPr>
            <w:tcW w:w="2551" w:type="dxa"/>
            <w:tcBorders>
              <w:top w:val="single" w:sz="4" w:space="0" w:color="auto"/>
              <w:left w:val="nil"/>
              <w:bottom w:val="single" w:sz="4" w:space="0" w:color="auto"/>
              <w:right w:val="single" w:sz="4" w:space="0" w:color="auto"/>
            </w:tcBorders>
            <w:shd w:val="clear" w:color="auto" w:fill="auto"/>
          </w:tcPr>
          <w:p w:rsidR="00A6019F" w:rsidRPr="003B3F92" w:rsidRDefault="00076513" w:rsidP="00A6019F">
            <w:pPr>
              <w:widowControl w:val="0"/>
              <w:autoSpaceDE w:val="0"/>
              <w:autoSpaceDN w:val="0"/>
              <w:adjustRightInd w:val="0"/>
              <w:spacing w:after="0"/>
              <w:jc w:val="center"/>
            </w:pPr>
            <w:r w:rsidRPr="003B3F92">
              <w:t>1 815 062</w:t>
            </w:r>
          </w:p>
        </w:tc>
      </w:tr>
      <w:tr w:rsidR="00A6019F" w:rsidRPr="003B3F92" w:rsidTr="00972682">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019F" w:rsidRPr="003B3F92" w:rsidRDefault="00A6019F" w:rsidP="00A6019F">
            <w:pPr>
              <w:widowControl w:val="0"/>
              <w:autoSpaceDE w:val="0"/>
              <w:autoSpaceDN w:val="0"/>
              <w:adjustRightInd w:val="0"/>
              <w:spacing w:after="0"/>
              <w:jc w:val="center"/>
            </w:pPr>
            <w:r w:rsidRPr="003B3F92">
              <w:t>62</w:t>
            </w:r>
          </w:p>
        </w:tc>
        <w:tc>
          <w:tcPr>
            <w:tcW w:w="1821" w:type="dxa"/>
            <w:tcBorders>
              <w:top w:val="single" w:sz="4" w:space="0" w:color="auto"/>
              <w:left w:val="nil"/>
              <w:bottom w:val="single" w:sz="4" w:space="0" w:color="auto"/>
              <w:right w:val="single" w:sz="4" w:space="0" w:color="auto"/>
            </w:tcBorders>
            <w:shd w:val="clear" w:color="auto" w:fill="auto"/>
            <w:noWrap/>
          </w:tcPr>
          <w:p w:rsidR="00A6019F" w:rsidRPr="003B3F92" w:rsidRDefault="00A6019F" w:rsidP="00A6019F">
            <w:pPr>
              <w:widowControl w:val="0"/>
              <w:autoSpaceDE w:val="0"/>
              <w:autoSpaceDN w:val="0"/>
              <w:adjustRightInd w:val="0"/>
              <w:spacing w:after="0"/>
              <w:jc w:val="center"/>
            </w:pPr>
            <w:r w:rsidRPr="003B3F92">
              <w:t>Воздушная линия электрической передачи электроэнергии ВЛИ-0,4 кВ</w:t>
            </w:r>
          </w:p>
        </w:tc>
        <w:tc>
          <w:tcPr>
            <w:tcW w:w="2551" w:type="dxa"/>
            <w:tcBorders>
              <w:top w:val="single" w:sz="4" w:space="0" w:color="auto"/>
              <w:left w:val="nil"/>
              <w:bottom w:val="single" w:sz="4" w:space="0" w:color="auto"/>
              <w:right w:val="single" w:sz="4" w:space="0" w:color="auto"/>
            </w:tcBorders>
            <w:shd w:val="clear" w:color="auto" w:fill="auto"/>
          </w:tcPr>
          <w:p w:rsidR="00A6019F" w:rsidRPr="003B3F92" w:rsidRDefault="00A6019F" w:rsidP="00A6019F">
            <w:pPr>
              <w:widowControl w:val="0"/>
              <w:autoSpaceDE w:val="0"/>
              <w:autoSpaceDN w:val="0"/>
              <w:adjustRightInd w:val="0"/>
              <w:spacing w:after="0"/>
              <w:jc w:val="center"/>
            </w:pPr>
            <w:r w:rsidRPr="003B3F92">
              <w:t>пгт. Приобье, мкр.Речников, сооружение 1ВЛ 86:07:0102004:11427</w:t>
            </w:r>
          </w:p>
        </w:tc>
        <w:tc>
          <w:tcPr>
            <w:tcW w:w="2694" w:type="dxa"/>
            <w:tcBorders>
              <w:top w:val="single" w:sz="4" w:space="0" w:color="auto"/>
              <w:left w:val="nil"/>
              <w:bottom w:val="single" w:sz="4" w:space="0" w:color="auto"/>
              <w:right w:val="single" w:sz="4" w:space="0" w:color="auto"/>
            </w:tcBorders>
            <w:shd w:val="clear" w:color="auto" w:fill="auto"/>
          </w:tcPr>
          <w:p w:rsidR="00A6019F" w:rsidRPr="003B3F92" w:rsidRDefault="00A6019F" w:rsidP="00A6019F">
            <w:pPr>
              <w:widowControl w:val="0"/>
              <w:autoSpaceDE w:val="0"/>
              <w:autoSpaceDN w:val="0"/>
              <w:adjustRightInd w:val="0"/>
              <w:spacing w:after="0"/>
              <w:jc w:val="center"/>
            </w:pPr>
            <w:r w:rsidRPr="003B3F92">
              <w:t>162 м.</w:t>
            </w:r>
          </w:p>
        </w:tc>
        <w:tc>
          <w:tcPr>
            <w:tcW w:w="2551" w:type="dxa"/>
            <w:tcBorders>
              <w:top w:val="single" w:sz="4" w:space="0" w:color="auto"/>
              <w:left w:val="nil"/>
              <w:bottom w:val="single" w:sz="4" w:space="0" w:color="auto"/>
              <w:right w:val="single" w:sz="4" w:space="0" w:color="auto"/>
            </w:tcBorders>
            <w:shd w:val="clear" w:color="auto" w:fill="auto"/>
          </w:tcPr>
          <w:p w:rsidR="00A6019F" w:rsidRPr="003B3F92" w:rsidRDefault="00CB38F3" w:rsidP="00CB38F3">
            <w:pPr>
              <w:widowControl w:val="0"/>
              <w:autoSpaceDE w:val="0"/>
              <w:autoSpaceDN w:val="0"/>
              <w:adjustRightInd w:val="0"/>
              <w:ind w:left="360"/>
              <w:jc w:val="center"/>
            </w:pPr>
            <w:r>
              <w:t>173 271</w:t>
            </w:r>
          </w:p>
        </w:tc>
      </w:tr>
    </w:tbl>
    <w:p w:rsidR="00A6019F" w:rsidRPr="003B3F92" w:rsidRDefault="00A6019F" w:rsidP="00A6019F">
      <w:pPr>
        <w:rPr>
          <w:b/>
          <w:color w:val="FF0000"/>
        </w:rPr>
      </w:pPr>
    </w:p>
    <w:p w:rsidR="009E3FFD" w:rsidRPr="003B3F92" w:rsidRDefault="001438C4" w:rsidP="001438C4">
      <w:pPr>
        <w:pStyle w:val="af7"/>
        <w:ind w:left="284" w:firstLine="283"/>
        <w:rPr>
          <w:sz w:val="28"/>
          <w:szCs w:val="28"/>
        </w:rPr>
      </w:pPr>
      <w:r>
        <w:rPr>
          <w:sz w:val="28"/>
          <w:szCs w:val="28"/>
        </w:rPr>
        <w:t>5.3.</w:t>
      </w:r>
      <w:r w:rsidR="009E3FFD" w:rsidRPr="003B3F92">
        <w:rPr>
          <w:sz w:val="28"/>
          <w:szCs w:val="28"/>
        </w:rPr>
        <w:t xml:space="preserve">Рыночная стоимость объекта в сумме </w:t>
      </w:r>
      <w:r w:rsidR="00F63DDE" w:rsidRPr="003B3F92">
        <w:rPr>
          <w:sz w:val="28"/>
          <w:szCs w:val="28"/>
        </w:rPr>
        <w:t>111 662 001</w:t>
      </w:r>
      <w:r w:rsidR="00076513" w:rsidRPr="003B3F92">
        <w:rPr>
          <w:sz w:val="28"/>
          <w:szCs w:val="28"/>
        </w:rPr>
        <w:t xml:space="preserve"> </w:t>
      </w:r>
      <w:r w:rsidR="005E410B" w:rsidRPr="003B3F92">
        <w:rPr>
          <w:sz w:val="28"/>
          <w:szCs w:val="28"/>
        </w:rPr>
        <w:t>рублей</w:t>
      </w:r>
      <w:r w:rsidR="002738A8" w:rsidRPr="003B3F92">
        <w:rPr>
          <w:sz w:val="28"/>
          <w:szCs w:val="28"/>
        </w:rPr>
        <w:t>,</w:t>
      </w:r>
      <w:r w:rsidR="008E4C68" w:rsidRPr="003B3F92">
        <w:rPr>
          <w:sz w:val="28"/>
          <w:szCs w:val="28"/>
        </w:rPr>
        <w:t xml:space="preserve"> </w:t>
      </w:r>
      <w:r w:rsidR="0097644E" w:rsidRPr="003B3F92">
        <w:rPr>
          <w:sz w:val="28"/>
          <w:szCs w:val="28"/>
        </w:rPr>
        <w:t>в т.ч. НДС 20%, установлена на основании Отчета</w:t>
      </w:r>
      <w:r w:rsidR="007B594A" w:rsidRPr="003B3F92">
        <w:rPr>
          <w:sz w:val="28"/>
          <w:szCs w:val="28"/>
        </w:rPr>
        <w:t xml:space="preserve"> об определении рыночной стоимости объекта оценки-сооружения электроэнергетики и электропередач, адрес  (местонахождение) объекта (Ханты-</w:t>
      </w:r>
      <w:r w:rsidR="0097644E" w:rsidRPr="003B3F92">
        <w:rPr>
          <w:sz w:val="28"/>
          <w:szCs w:val="28"/>
        </w:rPr>
        <w:t xml:space="preserve"> </w:t>
      </w:r>
      <w:r w:rsidR="007B594A" w:rsidRPr="003B3F92">
        <w:rPr>
          <w:sz w:val="28"/>
          <w:szCs w:val="28"/>
        </w:rPr>
        <w:t xml:space="preserve">Мансийский автономный округ Югра, пгт.Приобье) </w:t>
      </w:r>
      <w:r w:rsidR="002738A8" w:rsidRPr="003B3F92">
        <w:rPr>
          <w:sz w:val="28"/>
          <w:szCs w:val="28"/>
        </w:rPr>
        <w:t>26.10.2021</w:t>
      </w:r>
      <w:r w:rsidR="007C497A" w:rsidRPr="003B3F92">
        <w:rPr>
          <w:sz w:val="28"/>
          <w:szCs w:val="28"/>
        </w:rPr>
        <w:t>г №</w:t>
      </w:r>
      <w:r w:rsidR="003B1B01" w:rsidRPr="003B3F92">
        <w:rPr>
          <w:sz w:val="28"/>
          <w:szCs w:val="28"/>
        </w:rPr>
        <w:t>_</w:t>
      </w:r>
      <w:r w:rsidR="0097644E" w:rsidRPr="003B3F92">
        <w:rPr>
          <w:sz w:val="28"/>
          <w:szCs w:val="28"/>
          <w:u w:val="single"/>
        </w:rPr>
        <w:t>6806/21</w:t>
      </w:r>
      <w:r w:rsidR="007B594A" w:rsidRPr="003B3F92">
        <w:rPr>
          <w:sz w:val="28"/>
          <w:szCs w:val="28"/>
          <w:u w:val="single"/>
        </w:rPr>
        <w:t>.</w:t>
      </w:r>
      <w:r w:rsidR="00E40F9B" w:rsidRPr="003B3F92">
        <w:rPr>
          <w:sz w:val="28"/>
          <w:szCs w:val="28"/>
        </w:rPr>
        <w:t xml:space="preserve"> </w:t>
      </w:r>
    </w:p>
    <w:p w:rsidR="00783F9D" w:rsidRPr="003B3F92" w:rsidRDefault="00783F9D" w:rsidP="001438C4">
      <w:pPr>
        <w:pStyle w:val="af7"/>
        <w:numPr>
          <w:ilvl w:val="1"/>
          <w:numId w:val="3"/>
        </w:numPr>
        <w:ind w:left="284" w:firstLine="207"/>
        <w:rPr>
          <w:sz w:val="28"/>
          <w:szCs w:val="28"/>
        </w:rPr>
      </w:pPr>
      <w:r w:rsidRPr="003B3F92">
        <w:rPr>
          <w:sz w:val="28"/>
          <w:szCs w:val="28"/>
        </w:rPr>
        <w:t xml:space="preserve">Объект указанный в п.5.2. конкурсной документации, закреплен на праве </w:t>
      </w:r>
      <w:r w:rsidR="00F63DDE" w:rsidRPr="003B3F92">
        <w:rPr>
          <w:sz w:val="28"/>
          <w:szCs w:val="28"/>
        </w:rPr>
        <w:t xml:space="preserve">договора </w:t>
      </w:r>
      <w:r w:rsidRPr="003B3F92">
        <w:rPr>
          <w:sz w:val="28"/>
          <w:szCs w:val="28"/>
        </w:rPr>
        <w:t xml:space="preserve">аренды </w:t>
      </w:r>
      <w:r w:rsidR="007B594A" w:rsidRPr="003B3F92">
        <w:rPr>
          <w:sz w:val="28"/>
          <w:szCs w:val="28"/>
        </w:rPr>
        <w:t xml:space="preserve"> за АО «ЮТЭК-Региональные сети»:</w:t>
      </w:r>
    </w:p>
    <w:p w:rsidR="009C19C5" w:rsidRPr="003B3F92" w:rsidRDefault="001438C4" w:rsidP="00972682">
      <w:pPr>
        <w:spacing w:line="240" w:lineRule="auto"/>
        <w:ind w:left="709"/>
        <w:jc w:val="both"/>
      </w:pPr>
      <w:r>
        <w:t xml:space="preserve">   </w:t>
      </w:r>
      <w:r w:rsidR="007B594A" w:rsidRPr="003B3F92">
        <w:t xml:space="preserve"> Договор аренды муниципального имущества №4 от 30.01.2018г. Договор аренды муниципального имущества №10961-ар-/21 от 08.04.2021г.</w:t>
      </w:r>
    </w:p>
    <w:p w:rsidR="009C19C5" w:rsidRPr="003B3F92" w:rsidRDefault="009C19C5" w:rsidP="000378E0">
      <w:pPr>
        <w:spacing w:after="0" w:line="240" w:lineRule="auto"/>
        <w:jc w:val="center"/>
        <w:rPr>
          <w:b/>
          <w:color w:val="auto"/>
          <w:lang w:eastAsia="ru-RU"/>
        </w:rPr>
      </w:pPr>
    </w:p>
    <w:p w:rsidR="001438C4" w:rsidRDefault="001438C4" w:rsidP="000378E0">
      <w:pPr>
        <w:spacing w:after="0" w:line="240" w:lineRule="auto"/>
        <w:jc w:val="center"/>
        <w:rPr>
          <w:b/>
          <w:color w:val="auto"/>
          <w:lang w:eastAsia="ru-RU"/>
        </w:rPr>
      </w:pPr>
    </w:p>
    <w:p w:rsidR="00CD7979" w:rsidRPr="003B3F92" w:rsidRDefault="00453985" w:rsidP="000378E0">
      <w:pPr>
        <w:spacing w:after="0" w:line="240" w:lineRule="auto"/>
        <w:jc w:val="center"/>
        <w:rPr>
          <w:b/>
          <w:color w:val="auto"/>
          <w:lang w:eastAsia="ru-RU"/>
        </w:rPr>
      </w:pPr>
      <w:r w:rsidRPr="003B3F92">
        <w:rPr>
          <w:b/>
          <w:color w:val="auto"/>
          <w:lang w:eastAsia="ru-RU"/>
        </w:rPr>
        <w:lastRenderedPageBreak/>
        <w:t>6</w:t>
      </w:r>
      <w:r w:rsidR="00CD7979" w:rsidRPr="003B3F92">
        <w:rPr>
          <w:b/>
          <w:color w:val="auto"/>
          <w:lang w:eastAsia="ru-RU"/>
        </w:rPr>
        <w:t>.Требования, пред</w:t>
      </w:r>
      <w:r w:rsidR="0087302D" w:rsidRPr="003B3F92">
        <w:rPr>
          <w:b/>
          <w:color w:val="auto"/>
          <w:lang w:eastAsia="ru-RU"/>
        </w:rPr>
        <w:t>ъявляемые к участникам конкурса</w:t>
      </w:r>
    </w:p>
    <w:p w:rsidR="0019561C" w:rsidRPr="003B3F92" w:rsidRDefault="0019561C" w:rsidP="000378E0">
      <w:pPr>
        <w:spacing w:after="0" w:line="240" w:lineRule="auto"/>
        <w:jc w:val="center"/>
        <w:rPr>
          <w:b/>
          <w:color w:val="auto"/>
          <w:lang w:eastAsia="ru-RU"/>
        </w:rPr>
      </w:pP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6.1.Участие в конкурсе могут принимать юридические лица независимо от организационно-правовой формы, формы собственности, физические лица, индивидуальные предприниматели без образования юридического лица.</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6.2.</w:t>
      </w:r>
      <w:r w:rsidR="004B686D" w:rsidRPr="003B3F92">
        <w:rPr>
          <w:color w:val="auto"/>
          <w:lang w:eastAsia="ru-RU"/>
        </w:rPr>
        <w:t xml:space="preserve"> </w:t>
      </w:r>
      <w:r w:rsidRPr="003B3F92">
        <w:rPr>
          <w:color w:val="auto"/>
          <w:lang w:eastAsia="ru-RU"/>
        </w:rPr>
        <w:t>К участию в конкурсе не допускаются:</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 юридические лица, физические лица, индивидуальные предприниматели без образования юридического лица, имеющие неисполненную обязанность по уплате налогов, сборов, пеней и санкций, подлежащих уплате в соответствии с нормами законодательства Российской Федерации;</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 юридические лица и индивидуальные предприниматели без образования юридического лица, находящиеся в процессе ликвидации или признания неплатежеспособным (банкротом);</w:t>
      </w:r>
    </w:p>
    <w:p w:rsidR="00CD7979" w:rsidRPr="003B3F92" w:rsidRDefault="00845E4C" w:rsidP="00845E4C">
      <w:pPr>
        <w:tabs>
          <w:tab w:val="left" w:pos="993"/>
        </w:tabs>
        <w:autoSpaceDE w:val="0"/>
        <w:autoSpaceDN w:val="0"/>
        <w:adjustRightInd w:val="0"/>
        <w:spacing w:after="0" w:line="240" w:lineRule="auto"/>
        <w:ind w:firstLine="709"/>
        <w:jc w:val="both"/>
        <w:rPr>
          <w:color w:val="auto"/>
          <w:lang w:eastAsia="ru-RU"/>
        </w:rPr>
      </w:pPr>
      <w:r w:rsidRPr="003B3F92">
        <w:rPr>
          <w:color w:val="auto"/>
          <w:lang w:eastAsia="ru-RU"/>
        </w:rPr>
        <w:t xml:space="preserve">- </w:t>
      </w:r>
      <w:r w:rsidR="00CD7979" w:rsidRPr="003B3F92">
        <w:rPr>
          <w:color w:val="auto"/>
          <w:lang w:eastAsia="ru-RU"/>
        </w:rPr>
        <w:t>физические лица, находящиеся в процессе признания неплатежеспособными (банкротом);</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 юридические лица и индивидуальные предприниматели без образования юридического лица, деятельность которых на момент подачи, рассмотрения и оценки заявки с конкурсным предложением на участие в конкурсе приостановлена в порядке, предусмотренном законодательством Российской Федерации об административных правонарушениях.</w:t>
      </w:r>
    </w:p>
    <w:p w:rsidR="00783F9D" w:rsidRPr="003B3F92" w:rsidRDefault="00783F9D" w:rsidP="000378E0">
      <w:pPr>
        <w:spacing w:after="0" w:line="240" w:lineRule="auto"/>
        <w:jc w:val="center"/>
        <w:rPr>
          <w:b/>
          <w:color w:val="auto"/>
          <w:lang w:eastAsia="ru-RU"/>
        </w:rPr>
      </w:pPr>
      <w:bookmarkStart w:id="3" w:name="_Toc200219191"/>
      <w:bookmarkStart w:id="4" w:name="_Toc200219196"/>
      <w:bookmarkEnd w:id="3"/>
    </w:p>
    <w:p w:rsidR="00CD7979" w:rsidRPr="003B3F92" w:rsidRDefault="00CD7979" w:rsidP="000378E0">
      <w:pPr>
        <w:spacing w:after="0" w:line="240" w:lineRule="auto"/>
        <w:jc w:val="center"/>
        <w:rPr>
          <w:b/>
          <w:color w:val="auto"/>
          <w:lang w:eastAsia="ru-RU"/>
        </w:rPr>
      </w:pPr>
      <w:r w:rsidRPr="003B3F92">
        <w:rPr>
          <w:b/>
          <w:color w:val="auto"/>
          <w:lang w:eastAsia="ru-RU"/>
        </w:rPr>
        <w:t>7. Внесение изменений в конкурсную документацию</w:t>
      </w:r>
      <w:bookmarkEnd w:id="4"/>
    </w:p>
    <w:p w:rsidR="0019561C" w:rsidRPr="003B3F92" w:rsidRDefault="0019561C" w:rsidP="000378E0">
      <w:pPr>
        <w:spacing w:after="0" w:line="240" w:lineRule="auto"/>
        <w:jc w:val="center"/>
        <w:rPr>
          <w:b/>
          <w:color w:val="auto"/>
          <w:lang w:eastAsia="ru-RU"/>
        </w:rPr>
      </w:pPr>
    </w:p>
    <w:p w:rsidR="003B1B01" w:rsidRPr="003B3F92" w:rsidRDefault="00CD7979" w:rsidP="003B1B01">
      <w:pPr>
        <w:autoSpaceDE w:val="0"/>
        <w:autoSpaceDN w:val="0"/>
        <w:adjustRightInd w:val="0"/>
        <w:spacing w:after="0" w:line="240" w:lineRule="auto"/>
        <w:ind w:firstLine="709"/>
        <w:jc w:val="both"/>
        <w:rPr>
          <w:color w:val="auto"/>
          <w:lang w:eastAsia="ru-RU"/>
        </w:rPr>
      </w:pPr>
      <w:r w:rsidRPr="003B3F92">
        <w:rPr>
          <w:color w:val="auto"/>
          <w:lang w:eastAsia="ru-RU"/>
        </w:rPr>
        <w:t>7.1.</w:t>
      </w:r>
      <w:r w:rsidR="003B1B01" w:rsidRPr="003B3F92">
        <w:rPr>
          <w:color w:val="323E4F" w:themeColor="text2" w:themeShade="BF"/>
          <w:lang w:eastAsia="ru-RU"/>
        </w:rPr>
        <w:t xml:space="preserve"> </w:t>
      </w:r>
      <w:r w:rsidR="003B1B01" w:rsidRPr="003B3F92">
        <w:rPr>
          <w:color w:val="auto"/>
          <w:lang w:eastAsia="ru-RU"/>
        </w:rPr>
        <w:t xml:space="preserve">Организатор конкурса вправе внести изменения в конкурсную документацию не позднее, чем за десять календарных дней до даты окончания срока подачи заявок с конкурсным предложением на участие в конкурсе, при этом срок представления заявок с конкурсным предложением продлевается не менее чем на десять календарных дней со дня внесения таких изменений. </w:t>
      </w:r>
    </w:p>
    <w:p w:rsidR="003B1B01" w:rsidRPr="003B3F92" w:rsidRDefault="003B1B01" w:rsidP="003B1B01">
      <w:pPr>
        <w:autoSpaceDE w:val="0"/>
        <w:autoSpaceDN w:val="0"/>
        <w:adjustRightInd w:val="0"/>
        <w:spacing w:after="0" w:line="240" w:lineRule="auto"/>
        <w:ind w:firstLine="709"/>
        <w:jc w:val="both"/>
        <w:rPr>
          <w:color w:val="auto"/>
          <w:lang w:eastAsia="ru-RU"/>
        </w:rPr>
      </w:pPr>
      <w:r w:rsidRPr="003B3F92">
        <w:rPr>
          <w:color w:val="auto"/>
          <w:lang w:eastAsia="ru-RU"/>
        </w:rPr>
        <w:t>В течение 1 рабочего дня извещение о внесении изменений в конкурсную документацию размещается на официальном веб-сайте администрации и в течении 2 рабочих дней направляется в письменном виде всем зарегистрированным заявителям, подавшим конкурсные предложения.</w:t>
      </w:r>
    </w:p>
    <w:p w:rsidR="00CD7979" w:rsidRPr="003B3F92" w:rsidRDefault="003B1B01" w:rsidP="003B1B01">
      <w:pPr>
        <w:autoSpaceDE w:val="0"/>
        <w:autoSpaceDN w:val="0"/>
        <w:adjustRightInd w:val="0"/>
        <w:spacing w:after="0" w:line="240" w:lineRule="auto"/>
        <w:ind w:firstLine="709"/>
        <w:jc w:val="both"/>
        <w:rPr>
          <w:color w:val="auto"/>
          <w:lang w:eastAsia="ru-RU"/>
        </w:rPr>
      </w:pPr>
      <w:r w:rsidRPr="003B3F92">
        <w:rPr>
          <w:color w:val="auto"/>
          <w:lang w:eastAsia="ru-RU"/>
        </w:rPr>
        <w:t>7.2. Организатор конкурса не несёт ответственности в случае, если участник конкурса не ознакомился с изменениями, внесёнными в извещение  о проведении конкурса и конкурсную документацию размещёнными и опубликованными надлежащим образом</w:t>
      </w:r>
      <w:r w:rsidR="00CD7979" w:rsidRPr="003B3F92">
        <w:rPr>
          <w:color w:val="auto"/>
          <w:lang w:eastAsia="ru-RU"/>
        </w:rPr>
        <w:t>.</w:t>
      </w:r>
    </w:p>
    <w:p w:rsidR="00174D9F" w:rsidRPr="003B3F92" w:rsidRDefault="00174D9F" w:rsidP="000378E0">
      <w:pPr>
        <w:spacing w:after="0" w:line="240" w:lineRule="auto"/>
        <w:ind w:firstLine="709"/>
        <w:jc w:val="both"/>
        <w:rPr>
          <w:color w:val="auto"/>
          <w:lang w:eastAsia="ru-RU"/>
        </w:rPr>
      </w:pPr>
    </w:p>
    <w:p w:rsidR="00CD7979" w:rsidRPr="003B3F92" w:rsidRDefault="00CD7979" w:rsidP="000378E0">
      <w:pPr>
        <w:spacing w:after="0" w:line="240" w:lineRule="auto"/>
        <w:jc w:val="center"/>
        <w:rPr>
          <w:b/>
          <w:color w:val="auto"/>
          <w:lang w:eastAsia="ru-RU"/>
        </w:rPr>
      </w:pPr>
      <w:bookmarkStart w:id="5" w:name="_Toc200219197"/>
      <w:r w:rsidRPr="003B3F92">
        <w:rPr>
          <w:b/>
          <w:color w:val="auto"/>
          <w:lang w:eastAsia="ru-RU"/>
        </w:rPr>
        <w:t>8. Отказ от проведения конкурса</w:t>
      </w:r>
      <w:bookmarkEnd w:id="5"/>
    </w:p>
    <w:p w:rsidR="0019561C" w:rsidRPr="003B3F92" w:rsidRDefault="0019561C" w:rsidP="000378E0">
      <w:pPr>
        <w:spacing w:after="0" w:line="240" w:lineRule="auto"/>
        <w:jc w:val="center"/>
        <w:rPr>
          <w:b/>
          <w:color w:val="auto"/>
          <w:lang w:eastAsia="ru-RU"/>
        </w:rPr>
      </w:pPr>
    </w:p>
    <w:p w:rsidR="00521A6B" w:rsidRPr="003B3F92" w:rsidRDefault="00CD7979" w:rsidP="00521A6B">
      <w:pPr>
        <w:spacing w:after="0" w:line="240" w:lineRule="auto"/>
        <w:ind w:firstLine="709"/>
        <w:jc w:val="both"/>
        <w:rPr>
          <w:color w:val="auto"/>
          <w:lang w:eastAsia="ru-RU"/>
        </w:rPr>
      </w:pPr>
      <w:r w:rsidRPr="003B3F92">
        <w:rPr>
          <w:color w:val="auto"/>
          <w:lang w:eastAsia="ru-RU"/>
        </w:rPr>
        <w:t xml:space="preserve">8.1.Организатор конкурса вправе отказаться от его </w:t>
      </w:r>
      <w:r w:rsidRPr="006646F1">
        <w:rPr>
          <w:color w:val="auto"/>
          <w:lang w:eastAsia="ru-RU"/>
        </w:rPr>
        <w:t>проведения</w:t>
      </w:r>
      <w:r w:rsidR="00174D9F" w:rsidRPr="006646F1">
        <w:rPr>
          <w:color w:val="auto"/>
          <w:lang w:eastAsia="ru-RU"/>
        </w:rPr>
        <w:t xml:space="preserve"> </w:t>
      </w:r>
      <w:r w:rsidRPr="006646F1">
        <w:rPr>
          <w:color w:val="auto"/>
          <w:lang w:eastAsia="ru-RU"/>
        </w:rPr>
        <w:t>не позднее, чем за десять календарных дней</w:t>
      </w:r>
      <w:r w:rsidRPr="003B3F92">
        <w:rPr>
          <w:color w:val="auto"/>
          <w:lang w:eastAsia="ru-RU"/>
        </w:rPr>
        <w:t xml:space="preserve"> до даты окончания срока подачи заявок с конкурсным предложением на участие в конкурсе. В течение пяти рабочих дней извещение об отказе в проведении конкурса опубликовывается </w:t>
      </w:r>
      <w:r w:rsidR="00521A6B" w:rsidRPr="003B3F92">
        <w:rPr>
          <w:color w:val="auto"/>
          <w:lang w:eastAsia="ru-RU"/>
        </w:rPr>
        <w:t xml:space="preserve">(размещается) на </w:t>
      </w:r>
      <w:r w:rsidR="003B1B01" w:rsidRPr="003B3F92">
        <w:rPr>
          <w:color w:val="auto"/>
          <w:lang w:eastAsia="ru-RU"/>
        </w:rPr>
        <w:t>веб-сайте администрации г.п. Приобье</w:t>
      </w:r>
      <w:r w:rsidR="00521A6B" w:rsidRPr="003B3F92">
        <w:t xml:space="preserve">, а также </w:t>
      </w:r>
      <w:r w:rsidR="00521A6B" w:rsidRPr="003B3F92">
        <w:rPr>
          <w:color w:val="auto"/>
          <w:shd w:val="clear" w:color="auto" w:fill="FFFFFF"/>
        </w:rPr>
        <w:t xml:space="preserve">на официальном сайте Российской Федерации для размещения информации о проведении торгов </w:t>
      </w:r>
      <w:hyperlink r:id="rId6" w:history="1">
        <w:r w:rsidR="00521A6B" w:rsidRPr="003B3F92">
          <w:rPr>
            <w:rStyle w:val="a5"/>
            <w:color w:val="auto"/>
            <w:shd w:val="clear" w:color="auto" w:fill="FFFFFF"/>
          </w:rPr>
          <w:t>https://torgi.gov.ru</w:t>
        </w:r>
      </w:hyperlink>
      <w:r w:rsidR="00521A6B" w:rsidRPr="003B3F92">
        <w:t>.</w:t>
      </w:r>
    </w:p>
    <w:p w:rsidR="00CD7979" w:rsidRPr="003B3F92" w:rsidRDefault="00CD7979" w:rsidP="000378E0">
      <w:pPr>
        <w:spacing w:after="0" w:line="240" w:lineRule="auto"/>
        <w:jc w:val="both"/>
        <w:rPr>
          <w:b/>
          <w:color w:val="auto"/>
          <w:lang w:eastAsia="ru-RU"/>
        </w:rPr>
      </w:pPr>
    </w:p>
    <w:p w:rsidR="00CD7979" w:rsidRPr="003B3F92" w:rsidRDefault="00CD7979" w:rsidP="000378E0">
      <w:pPr>
        <w:spacing w:after="0" w:line="240" w:lineRule="auto"/>
        <w:jc w:val="center"/>
        <w:rPr>
          <w:b/>
          <w:color w:val="auto"/>
          <w:lang w:eastAsia="ru-RU"/>
        </w:rPr>
      </w:pPr>
      <w:r w:rsidRPr="003B3F92">
        <w:rPr>
          <w:b/>
          <w:color w:val="auto"/>
          <w:lang w:eastAsia="ru-RU"/>
        </w:rPr>
        <w:t>9. Порядок предоставления разъяснений положений конкурсной док</w:t>
      </w:r>
      <w:r w:rsidR="0087302D" w:rsidRPr="003B3F92">
        <w:rPr>
          <w:b/>
          <w:color w:val="auto"/>
          <w:lang w:eastAsia="ru-RU"/>
        </w:rPr>
        <w:t>ументации</w:t>
      </w:r>
    </w:p>
    <w:p w:rsidR="0019561C" w:rsidRPr="003B3F92" w:rsidRDefault="0019561C" w:rsidP="000378E0">
      <w:pPr>
        <w:spacing w:after="0" w:line="240" w:lineRule="auto"/>
        <w:jc w:val="center"/>
        <w:rPr>
          <w:b/>
          <w:color w:val="auto"/>
          <w:lang w:eastAsia="ru-RU"/>
        </w:rPr>
      </w:pPr>
    </w:p>
    <w:p w:rsidR="00521A6B" w:rsidRPr="003B3F92" w:rsidRDefault="00CD7979" w:rsidP="00521A6B">
      <w:pPr>
        <w:spacing w:after="0" w:line="240" w:lineRule="auto"/>
        <w:ind w:firstLine="709"/>
        <w:jc w:val="both"/>
        <w:rPr>
          <w:color w:val="auto"/>
          <w:lang w:eastAsia="ru-RU"/>
        </w:rPr>
      </w:pPr>
      <w:r w:rsidRPr="003B3F92">
        <w:rPr>
          <w:color w:val="auto"/>
          <w:lang w:eastAsia="ru-RU"/>
        </w:rPr>
        <w:lastRenderedPageBreak/>
        <w:t>9.1.</w:t>
      </w:r>
      <w:r w:rsidR="00BE7DFE" w:rsidRPr="003B3F92">
        <w:rPr>
          <w:lang w:eastAsia="ru-RU"/>
        </w:rPr>
        <w:t xml:space="preserve"> </w:t>
      </w:r>
      <w:r w:rsidR="00BE7DFE" w:rsidRPr="003B3F92">
        <w:rPr>
          <w:color w:val="auto"/>
          <w:lang w:eastAsia="ru-RU"/>
        </w:rPr>
        <w:t>Заявители не позднее, чем за 5 календарных дней до даты окончания срока подачи заявок с конкурсными предложениями вправе направить организатору конкурса в письменном виде запрос о разъяснении положений конкурсной документации. В течение 2 рабочих дней со дня поступления указанного запроса организатор конкурса обязан в письменном виде направить заявителю разъяснение положений конкурсной документации и опубликовать данные разъяснения в средствах массовой информации, в которых публиковалось извещение о проведении конкурса.</w:t>
      </w:r>
    </w:p>
    <w:p w:rsidR="00CD7979" w:rsidRPr="003B3F92" w:rsidRDefault="00CD7979" w:rsidP="000378E0">
      <w:pPr>
        <w:spacing w:after="0" w:line="240" w:lineRule="auto"/>
        <w:jc w:val="center"/>
        <w:rPr>
          <w:b/>
          <w:color w:val="auto"/>
          <w:lang w:eastAsia="ru-RU"/>
        </w:rPr>
      </w:pPr>
    </w:p>
    <w:p w:rsidR="00CD7979" w:rsidRPr="003B3F92" w:rsidRDefault="008A7F6B" w:rsidP="000378E0">
      <w:pPr>
        <w:spacing w:after="0" w:line="240" w:lineRule="auto"/>
        <w:jc w:val="center"/>
        <w:rPr>
          <w:b/>
          <w:color w:val="auto"/>
          <w:u w:val="single"/>
          <w:lang w:eastAsia="ru-RU"/>
        </w:rPr>
      </w:pPr>
      <w:r w:rsidRPr="003B3F92">
        <w:rPr>
          <w:b/>
          <w:color w:val="auto"/>
          <w:u w:val="single"/>
          <w:lang w:val="en-US" w:eastAsia="ru-RU"/>
        </w:rPr>
        <w:t>II</w:t>
      </w:r>
      <w:r w:rsidRPr="003B3F92">
        <w:rPr>
          <w:b/>
          <w:color w:val="auto"/>
          <w:u w:val="single"/>
          <w:lang w:eastAsia="ru-RU"/>
        </w:rPr>
        <w:t xml:space="preserve">. </w:t>
      </w:r>
      <w:r w:rsidR="00CD7979" w:rsidRPr="003B3F92">
        <w:rPr>
          <w:b/>
          <w:color w:val="auto"/>
          <w:u w:val="single"/>
          <w:lang w:eastAsia="ru-RU"/>
        </w:rPr>
        <w:t>Порядок предоставления заявок с конкурсным предложением и требования,</w:t>
      </w:r>
      <w:r w:rsidR="0087302D" w:rsidRPr="003B3F92">
        <w:rPr>
          <w:b/>
          <w:color w:val="auto"/>
          <w:u w:val="single"/>
          <w:lang w:eastAsia="ru-RU"/>
        </w:rPr>
        <w:t xml:space="preserve"> предъявляемые к ним</w:t>
      </w:r>
    </w:p>
    <w:p w:rsidR="00845E4C" w:rsidRPr="003B3F92" w:rsidRDefault="00845E4C" w:rsidP="000378E0">
      <w:pPr>
        <w:spacing w:after="0" w:line="240" w:lineRule="auto"/>
        <w:jc w:val="center"/>
        <w:rPr>
          <w:b/>
          <w:color w:val="auto"/>
          <w:u w:val="single"/>
          <w:lang w:eastAsia="ru-RU"/>
        </w:rPr>
      </w:pPr>
    </w:p>
    <w:p w:rsidR="00CD7979" w:rsidRPr="003B3F92" w:rsidRDefault="00CD7979" w:rsidP="000378E0">
      <w:pPr>
        <w:spacing w:after="0" w:line="240" w:lineRule="auto"/>
        <w:jc w:val="center"/>
        <w:rPr>
          <w:b/>
          <w:color w:val="auto"/>
          <w:lang w:eastAsia="ru-RU"/>
        </w:rPr>
      </w:pPr>
      <w:bookmarkStart w:id="6" w:name="_Toc195715334"/>
      <w:bookmarkStart w:id="7" w:name="_Toc195717104"/>
      <w:bookmarkStart w:id="8" w:name="_Toc200219198"/>
      <w:bookmarkStart w:id="9" w:name="_Ref195627268"/>
      <w:bookmarkStart w:id="10" w:name="_Toc195690748"/>
      <w:bookmarkStart w:id="11" w:name="_Toc195691462"/>
      <w:bookmarkStart w:id="12" w:name="_Toc195715239"/>
      <w:bookmarkEnd w:id="6"/>
      <w:bookmarkEnd w:id="7"/>
      <w:bookmarkEnd w:id="8"/>
      <w:bookmarkEnd w:id="9"/>
      <w:bookmarkEnd w:id="10"/>
      <w:bookmarkEnd w:id="11"/>
      <w:r w:rsidRPr="003B3F92">
        <w:rPr>
          <w:b/>
          <w:color w:val="auto"/>
          <w:lang w:eastAsia="ru-RU"/>
        </w:rPr>
        <w:t>10. Перечень документов и материалов, предоставляемых</w:t>
      </w:r>
      <w:r w:rsidR="00174D9F" w:rsidRPr="003B3F92">
        <w:rPr>
          <w:b/>
          <w:color w:val="auto"/>
          <w:lang w:eastAsia="ru-RU"/>
        </w:rPr>
        <w:t xml:space="preserve"> </w:t>
      </w:r>
      <w:r w:rsidRPr="003B3F92">
        <w:rPr>
          <w:b/>
          <w:color w:val="auto"/>
          <w:lang w:eastAsia="ru-RU"/>
        </w:rPr>
        <w:t xml:space="preserve">заявителем, и форм предоставления таких документов и материалов, </w:t>
      </w:r>
    </w:p>
    <w:p w:rsidR="00CD7979" w:rsidRPr="003B3F92" w:rsidRDefault="0087302D" w:rsidP="000378E0">
      <w:pPr>
        <w:spacing w:after="0" w:line="240" w:lineRule="auto"/>
        <w:jc w:val="center"/>
        <w:rPr>
          <w:b/>
          <w:color w:val="auto"/>
          <w:lang w:eastAsia="ru-RU"/>
        </w:rPr>
      </w:pPr>
      <w:r w:rsidRPr="003B3F92">
        <w:rPr>
          <w:b/>
          <w:color w:val="auto"/>
          <w:lang w:eastAsia="ru-RU"/>
        </w:rPr>
        <w:t>для участия в конкурсе</w:t>
      </w:r>
    </w:p>
    <w:p w:rsidR="0019561C" w:rsidRPr="003B3F92" w:rsidRDefault="0019561C" w:rsidP="000378E0">
      <w:pPr>
        <w:spacing w:after="0" w:line="240" w:lineRule="auto"/>
        <w:jc w:val="center"/>
        <w:rPr>
          <w:b/>
          <w:color w:val="auto"/>
          <w:lang w:eastAsia="ru-RU"/>
        </w:rPr>
      </w:pPr>
    </w:p>
    <w:p w:rsidR="00CD7979" w:rsidRPr="003B3F92" w:rsidRDefault="00CD7979" w:rsidP="000378E0">
      <w:pPr>
        <w:spacing w:after="0" w:line="240" w:lineRule="auto"/>
        <w:rPr>
          <w:color w:val="auto"/>
          <w:lang w:eastAsia="ru-RU"/>
        </w:rPr>
      </w:pPr>
      <w:r w:rsidRPr="003B3F92">
        <w:rPr>
          <w:color w:val="auto"/>
          <w:lang w:eastAsia="ru-RU"/>
        </w:rPr>
        <w:tab/>
        <w:t>Для участия в конкурсе, заявитель подает следующие документы:</w:t>
      </w:r>
    </w:p>
    <w:p w:rsidR="00CD7979" w:rsidRPr="003B3F92" w:rsidRDefault="00CD7979" w:rsidP="000378E0">
      <w:pPr>
        <w:spacing w:after="0" w:line="240" w:lineRule="auto"/>
        <w:ind w:firstLine="709"/>
        <w:jc w:val="both"/>
      </w:pPr>
      <w:r w:rsidRPr="003B3F92">
        <w:t xml:space="preserve">10.1.Заявку на участие в конкурсе с документами, предусмотренными конкурсной документацией (заявка подается заявителем в письменном виде в оригинале в открытой форме): </w:t>
      </w:r>
    </w:p>
    <w:p w:rsidR="00CD7979" w:rsidRPr="003B3F92" w:rsidRDefault="00CD7979" w:rsidP="000378E0">
      <w:pPr>
        <w:spacing w:after="0" w:line="240" w:lineRule="auto"/>
        <w:ind w:firstLine="709"/>
        <w:jc w:val="both"/>
        <w:rPr>
          <w:color w:val="auto"/>
          <w:lang w:eastAsia="ru-RU"/>
        </w:rPr>
      </w:pPr>
      <w:r w:rsidRPr="003B3F92">
        <w:rPr>
          <w:color w:val="auto"/>
          <w:lang w:eastAsia="ru-RU"/>
        </w:rPr>
        <w:t>-для физических лиц – копии документов, удостоверяющих личность;</w:t>
      </w:r>
    </w:p>
    <w:p w:rsidR="00CD7979" w:rsidRPr="003B3F92" w:rsidRDefault="00CD7979" w:rsidP="000378E0">
      <w:pPr>
        <w:spacing w:after="0" w:line="240" w:lineRule="auto"/>
        <w:ind w:firstLine="709"/>
        <w:jc w:val="both"/>
        <w:rPr>
          <w:color w:val="auto"/>
          <w:lang w:eastAsia="ru-RU"/>
        </w:rPr>
      </w:pPr>
      <w:r w:rsidRPr="003B3F92">
        <w:rPr>
          <w:color w:val="auto"/>
          <w:lang w:eastAsia="ru-RU"/>
        </w:rPr>
        <w:t>-для юридических лиц – заверенные копии учредительных документов, приказа (решения) или выписки из него о назначении руководителя;</w:t>
      </w:r>
    </w:p>
    <w:p w:rsidR="00CD7979" w:rsidRPr="003B3F92" w:rsidRDefault="00CD7979" w:rsidP="000378E0">
      <w:pPr>
        <w:spacing w:after="0" w:line="240" w:lineRule="auto"/>
        <w:ind w:firstLine="709"/>
        <w:jc w:val="both"/>
        <w:rPr>
          <w:color w:val="auto"/>
          <w:lang w:eastAsia="ru-RU"/>
        </w:rPr>
      </w:pPr>
      <w:r w:rsidRPr="003B3F92">
        <w:rPr>
          <w:color w:val="auto"/>
          <w:lang w:eastAsia="ru-RU"/>
        </w:rPr>
        <w:t>-для индивидуальных предпринимателей – заверенные копии свидетельства о регистрации в качестве индивидуального предпринимателя, копии документов, удостоверяющих личность;</w:t>
      </w:r>
    </w:p>
    <w:p w:rsidR="00CD7979" w:rsidRPr="003B3F92" w:rsidRDefault="00CD7979" w:rsidP="000378E0">
      <w:pPr>
        <w:spacing w:after="0" w:line="240" w:lineRule="auto"/>
        <w:ind w:firstLine="709"/>
        <w:jc w:val="both"/>
        <w:rPr>
          <w:color w:val="auto"/>
          <w:lang w:eastAsia="ru-RU"/>
        </w:rPr>
      </w:pPr>
      <w:r w:rsidRPr="003B3F92">
        <w:t>10.2. Конкурсное предложение. Оригинал конкурсного предложения, документы, предусмотренные конкурсной документацией, запечатываются заявителем в конверт и предоставляются организатору конкурса одновременно с заявкой в порядке, установленном извещением о проведении конкурса и конкурсной документацией.</w:t>
      </w:r>
    </w:p>
    <w:p w:rsidR="00CD7979" w:rsidRPr="003B3F92" w:rsidRDefault="00CD7979" w:rsidP="000378E0">
      <w:pPr>
        <w:spacing w:after="0" w:line="240" w:lineRule="auto"/>
        <w:ind w:firstLine="709"/>
        <w:jc w:val="both"/>
        <w:rPr>
          <w:color w:val="auto"/>
          <w:lang w:eastAsia="ru-RU"/>
        </w:rPr>
      </w:pPr>
      <w:r w:rsidRPr="003B3F92">
        <w:rPr>
          <w:color w:val="auto"/>
          <w:lang w:eastAsia="ru-RU"/>
        </w:rPr>
        <w:t>10.3.</w:t>
      </w:r>
      <w:r w:rsidR="008A7F6B" w:rsidRPr="003B3F92">
        <w:rPr>
          <w:color w:val="auto"/>
          <w:lang w:eastAsia="ru-RU"/>
        </w:rPr>
        <w:t xml:space="preserve"> Документы, надлежащим образом подтверждающие полномочия лица</w:t>
      </w:r>
      <w:r w:rsidRPr="003B3F92">
        <w:rPr>
          <w:color w:val="auto"/>
          <w:lang w:eastAsia="ru-RU"/>
        </w:rPr>
        <w:t xml:space="preserve">, </w:t>
      </w:r>
      <w:r w:rsidR="008A7F6B" w:rsidRPr="003B3F92">
        <w:rPr>
          <w:color w:val="auto"/>
          <w:lang w:eastAsia="ru-RU"/>
        </w:rPr>
        <w:t>действующего от имени заявителя</w:t>
      </w:r>
      <w:r w:rsidRPr="003B3F92">
        <w:rPr>
          <w:color w:val="auto"/>
          <w:lang w:eastAsia="ru-RU"/>
        </w:rPr>
        <w:t>.</w:t>
      </w:r>
    </w:p>
    <w:p w:rsidR="00DA5F08" w:rsidRPr="003B3F92" w:rsidRDefault="00DA5F08" w:rsidP="000378E0">
      <w:pPr>
        <w:spacing w:after="0" w:line="240" w:lineRule="auto"/>
        <w:ind w:firstLine="709"/>
        <w:jc w:val="both"/>
        <w:rPr>
          <w:color w:val="auto"/>
          <w:lang w:eastAsia="ru-RU"/>
        </w:rPr>
      </w:pPr>
    </w:p>
    <w:p w:rsidR="00CD7979" w:rsidRPr="003B3F92" w:rsidRDefault="00CD7979" w:rsidP="000378E0">
      <w:pPr>
        <w:spacing w:after="0" w:line="240" w:lineRule="auto"/>
        <w:jc w:val="center"/>
        <w:rPr>
          <w:b/>
          <w:color w:val="auto"/>
          <w:lang w:eastAsia="ru-RU"/>
        </w:rPr>
      </w:pPr>
      <w:bookmarkStart w:id="13" w:name="_Ref195639639"/>
      <w:bookmarkStart w:id="14" w:name="_Toc200219199"/>
      <w:bookmarkEnd w:id="12"/>
      <w:bookmarkEnd w:id="13"/>
      <w:r w:rsidRPr="003B3F92">
        <w:rPr>
          <w:b/>
          <w:color w:val="auto"/>
          <w:lang w:eastAsia="ru-RU"/>
        </w:rPr>
        <w:t xml:space="preserve">11. Форма </w:t>
      </w:r>
      <w:bookmarkEnd w:id="14"/>
      <w:r w:rsidRPr="003B3F92">
        <w:rPr>
          <w:b/>
          <w:color w:val="auto"/>
          <w:lang w:eastAsia="ru-RU"/>
        </w:rPr>
        <w:t>и содержание заявки и конкурсного предложения:</w:t>
      </w:r>
    </w:p>
    <w:p w:rsidR="0019561C" w:rsidRPr="003B3F92" w:rsidRDefault="0019561C" w:rsidP="000378E0">
      <w:pPr>
        <w:spacing w:after="0" w:line="240" w:lineRule="auto"/>
        <w:jc w:val="center"/>
        <w:rPr>
          <w:b/>
          <w:color w:val="auto"/>
          <w:lang w:eastAsia="ru-RU"/>
        </w:rPr>
      </w:pPr>
    </w:p>
    <w:p w:rsidR="00CD7979" w:rsidRPr="003B3F92" w:rsidRDefault="00CD7979" w:rsidP="000378E0">
      <w:pPr>
        <w:spacing w:after="0" w:line="240" w:lineRule="auto"/>
        <w:ind w:firstLine="709"/>
        <w:jc w:val="both"/>
        <w:rPr>
          <w:color w:val="auto"/>
          <w:lang w:eastAsia="ru-RU"/>
        </w:rPr>
      </w:pPr>
      <w:r w:rsidRPr="003B3F92">
        <w:rPr>
          <w:color w:val="auto"/>
          <w:lang w:eastAsia="ru-RU"/>
        </w:rPr>
        <w:t xml:space="preserve">11.1.Заявка на участие в конкурсе заполняется по форме, предусмотренной </w:t>
      </w:r>
      <w:r w:rsidRPr="003B3F92">
        <w:rPr>
          <w:b/>
          <w:color w:val="auto"/>
          <w:lang w:eastAsia="ru-RU"/>
        </w:rPr>
        <w:t xml:space="preserve">Приложением </w:t>
      </w:r>
      <w:r w:rsidR="001E1289" w:rsidRPr="003B3F92">
        <w:rPr>
          <w:b/>
          <w:color w:val="auto"/>
          <w:lang w:eastAsia="ru-RU"/>
        </w:rPr>
        <w:t>1</w:t>
      </w:r>
      <w:r w:rsidRPr="003B3F92">
        <w:rPr>
          <w:color w:val="auto"/>
          <w:lang w:eastAsia="ru-RU"/>
        </w:rPr>
        <w:t xml:space="preserve"> к настоящей конкурсной документации.</w:t>
      </w:r>
    </w:p>
    <w:p w:rsidR="00CD7979" w:rsidRPr="003B3F92" w:rsidRDefault="00CD7979" w:rsidP="000378E0">
      <w:pPr>
        <w:spacing w:after="0" w:line="240" w:lineRule="auto"/>
        <w:ind w:firstLine="709"/>
        <w:jc w:val="both"/>
        <w:rPr>
          <w:color w:val="auto"/>
          <w:lang w:eastAsia="ru-RU"/>
        </w:rPr>
      </w:pPr>
      <w:r w:rsidRPr="003B3F92">
        <w:rPr>
          <w:color w:val="auto"/>
          <w:lang w:eastAsia="ru-RU"/>
        </w:rPr>
        <w:t>В заявке должны содержаться следующие сведения:</w:t>
      </w:r>
    </w:p>
    <w:p w:rsidR="00CD7979" w:rsidRPr="003B3F92" w:rsidRDefault="00CD7979" w:rsidP="000378E0">
      <w:pPr>
        <w:spacing w:after="0" w:line="240" w:lineRule="auto"/>
        <w:ind w:firstLine="709"/>
        <w:jc w:val="both"/>
        <w:rPr>
          <w:color w:val="auto"/>
          <w:lang w:eastAsia="ru-RU"/>
        </w:rPr>
      </w:pPr>
      <w:r w:rsidRPr="003B3F92">
        <w:rPr>
          <w:color w:val="auto"/>
          <w:lang w:eastAsia="ru-RU"/>
        </w:rPr>
        <w:t>-для физических лиц – фамилия, имя, отчество, постоянное место жительства, место получения корреспонденции, паспортные данные</w:t>
      </w:r>
      <w:r w:rsidR="00884BDB" w:rsidRPr="003B3F92">
        <w:rPr>
          <w:color w:val="auto"/>
          <w:lang w:eastAsia="ru-RU"/>
        </w:rPr>
        <w:t xml:space="preserve"> </w:t>
      </w:r>
      <w:r w:rsidRPr="003B3F92">
        <w:rPr>
          <w:color w:val="auto"/>
          <w:lang w:eastAsia="ru-RU"/>
        </w:rPr>
        <w:t>и идентификационный номер налогоплательщика (ИНН), контактный телефон;</w:t>
      </w:r>
    </w:p>
    <w:p w:rsidR="00CD7979" w:rsidRPr="003B3F92" w:rsidRDefault="00CD7979" w:rsidP="000378E0">
      <w:pPr>
        <w:spacing w:after="0" w:line="240" w:lineRule="auto"/>
        <w:ind w:firstLine="709"/>
        <w:jc w:val="both"/>
        <w:rPr>
          <w:color w:val="auto"/>
          <w:lang w:eastAsia="ru-RU"/>
        </w:rPr>
      </w:pPr>
      <w:r w:rsidRPr="003B3F92">
        <w:rPr>
          <w:color w:val="auto"/>
          <w:lang w:eastAsia="ru-RU"/>
        </w:rPr>
        <w:t>-для юридических лиц – наименование (с указанием организационно-правовой формы), юридический адрес и место нахождения органа управления юридического лица, расчётный счёт и идентификационный номер налогоплательщика (ИНН), место получения корреспонденции, контактный телефон;</w:t>
      </w:r>
    </w:p>
    <w:p w:rsidR="00CD7979" w:rsidRPr="003B3F92" w:rsidRDefault="00CD7979" w:rsidP="000378E0">
      <w:pPr>
        <w:spacing w:after="0" w:line="240" w:lineRule="auto"/>
        <w:ind w:firstLine="709"/>
        <w:jc w:val="both"/>
        <w:rPr>
          <w:color w:val="auto"/>
          <w:lang w:eastAsia="ru-RU"/>
        </w:rPr>
      </w:pPr>
      <w:r w:rsidRPr="003B3F92">
        <w:rPr>
          <w:color w:val="auto"/>
          <w:lang w:eastAsia="ru-RU"/>
        </w:rPr>
        <w:t>-для индивидуальных предпринимателей – фамилия, имя, отчество, паспортные данные, дата выдачи и номер свидетельства о государственной регистрации в качестве индивидуального предпринимателя, сведения</w:t>
      </w:r>
      <w:r w:rsidR="00884BDB" w:rsidRPr="003B3F92">
        <w:rPr>
          <w:color w:val="auto"/>
          <w:lang w:eastAsia="ru-RU"/>
        </w:rPr>
        <w:t xml:space="preserve"> </w:t>
      </w:r>
      <w:r w:rsidRPr="003B3F92">
        <w:rPr>
          <w:color w:val="auto"/>
          <w:lang w:eastAsia="ru-RU"/>
        </w:rPr>
        <w:t xml:space="preserve">о местонахождении и наименовании органа, выдавшего свидетельство, идентификационный номер налогоплательщика </w:t>
      </w:r>
      <w:r w:rsidRPr="003B3F92">
        <w:rPr>
          <w:color w:val="auto"/>
          <w:lang w:eastAsia="ru-RU"/>
        </w:rPr>
        <w:lastRenderedPageBreak/>
        <w:t>(ИНН), постоянное место жительства и место получения корреспонденции, контактный телефон;</w:t>
      </w:r>
    </w:p>
    <w:p w:rsidR="00CD7979" w:rsidRPr="003B3F92" w:rsidRDefault="00CD7979" w:rsidP="000378E0">
      <w:pPr>
        <w:spacing w:after="0" w:line="240" w:lineRule="auto"/>
        <w:ind w:firstLine="709"/>
        <w:jc w:val="both"/>
        <w:rPr>
          <w:color w:val="auto"/>
          <w:lang w:eastAsia="ru-RU"/>
        </w:rPr>
      </w:pPr>
      <w:r w:rsidRPr="003B3F92">
        <w:rPr>
          <w:color w:val="auto"/>
          <w:lang w:eastAsia="ru-RU"/>
        </w:rPr>
        <w:t xml:space="preserve">11.2.К заявке должны быть приложены следующие документы: </w:t>
      </w:r>
    </w:p>
    <w:p w:rsidR="00CD7979" w:rsidRPr="003B3F92" w:rsidRDefault="009F4997" w:rsidP="009F4997">
      <w:pPr>
        <w:spacing w:after="0" w:line="240" w:lineRule="auto"/>
        <w:ind w:firstLine="709"/>
        <w:jc w:val="both"/>
        <w:rPr>
          <w:color w:val="auto"/>
          <w:lang w:eastAsia="ru-RU"/>
        </w:rPr>
      </w:pPr>
      <w:r w:rsidRPr="003B3F92">
        <w:rPr>
          <w:color w:val="auto"/>
          <w:lang w:eastAsia="ru-RU"/>
        </w:rPr>
        <w:t>11.2.1.О</w:t>
      </w:r>
      <w:r w:rsidR="00CD7979" w:rsidRPr="003B3F92">
        <w:rPr>
          <w:color w:val="auto"/>
          <w:lang w:eastAsia="ru-RU"/>
        </w:rPr>
        <w:t>пись приложенных к заявке с конкурсным предложением документов, удостоверенная подписью заявителя, печатью юридического лица, индивидуального предпринимателя без образования юридического лица (при наличии);</w:t>
      </w:r>
    </w:p>
    <w:p w:rsidR="00814E84" w:rsidRPr="003B3F92" w:rsidRDefault="009F4997" w:rsidP="000378E0">
      <w:pPr>
        <w:spacing w:after="0" w:line="240" w:lineRule="auto"/>
        <w:ind w:firstLine="709"/>
        <w:jc w:val="both"/>
        <w:rPr>
          <w:color w:val="auto"/>
          <w:lang w:eastAsia="ru-RU"/>
        </w:rPr>
      </w:pPr>
      <w:r w:rsidRPr="003B3F92">
        <w:rPr>
          <w:color w:val="auto"/>
          <w:lang w:eastAsia="ru-RU"/>
        </w:rPr>
        <w:t>11.2.2. К</w:t>
      </w:r>
      <w:r w:rsidR="00CD7979" w:rsidRPr="003B3F92">
        <w:rPr>
          <w:color w:val="auto"/>
          <w:lang w:eastAsia="ru-RU"/>
        </w:rPr>
        <w:t xml:space="preserve">онкурсное предложение, заполненное по форме, предусмотренной </w:t>
      </w:r>
      <w:r w:rsidR="00CD7979" w:rsidRPr="003B3F92">
        <w:rPr>
          <w:b/>
          <w:color w:val="auto"/>
          <w:lang w:eastAsia="ru-RU"/>
        </w:rPr>
        <w:t xml:space="preserve">Приложением </w:t>
      </w:r>
      <w:r w:rsidR="001E1289" w:rsidRPr="003B3F92">
        <w:rPr>
          <w:b/>
          <w:color w:val="auto"/>
          <w:lang w:eastAsia="ru-RU"/>
        </w:rPr>
        <w:t>2</w:t>
      </w:r>
      <w:r w:rsidR="00CD7979" w:rsidRPr="003B3F92">
        <w:rPr>
          <w:color w:val="auto"/>
          <w:lang w:eastAsia="ru-RU"/>
        </w:rPr>
        <w:t xml:space="preserve"> к настоящей конкурсной документации;</w:t>
      </w:r>
    </w:p>
    <w:p w:rsidR="009F4997" w:rsidRPr="003B3F92" w:rsidRDefault="009F4997" w:rsidP="009F4997">
      <w:pPr>
        <w:autoSpaceDE w:val="0"/>
        <w:autoSpaceDN w:val="0"/>
        <w:adjustRightInd w:val="0"/>
        <w:spacing w:after="0" w:line="240" w:lineRule="auto"/>
        <w:ind w:firstLine="709"/>
        <w:jc w:val="both"/>
        <w:rPr>
          <w:rFonts w:eastAsiaTheme="minorHAnsi"/>
          <w:color w:val="auto"/>
        </w:rPr>
      </w:pPr>
      <w:r w:rsidRPr="003B3F92">
        <w:rPr>
          <w:rFonts w:eastAsiaTheme="minorHAnsi"/>
          <w:color w:val="auto"/>
        </w:rPr>
        <w:t>11.2.3.Б</w:t>
      </w:r>
      <w:r w:rsidR="00814E84" w:rsidRPr="003B3F92">
        <w:rPr>
          <w:rFonts w:eastAsiaTheme="minorHAnsi"/>
          <w:color w:val="auto"/>
        </w:rPr>
        <w:t>изнес-план</w:t>
      </w:r>
      <w:r w:rsidRPr="003B3F92">
        <w:rPr>
          <w:rFonts w:eastAsiaTheme="minorHAnsi"/>
          <w:color w:val="auto"/>
        </w:rPr>
        <w:t>, включающий в себя следующие сведения:</w:t>
      </w:r>
    </w:p>
    <w:p w:rsidR="00CC6E9B" w:rsidRPr="003B3F92" w:rsidRDefault="009F4997" w:rsidP="00CC6E9B">
      <w:pPr>
        <w:autoSpaceDE w:val="0"/>
        <w:autoSpaceDN w:val="0"/>
        <w:adjustRightInd w:val="0"/>
        <w:spacing w:after="0" w:line="240" w:lineRule="auto"/>
        <w:ind w:firstLine="709"/>
        <w:jc w:val="both"/>
        <w:rPr>
          <w:rFonts w:eastAsiaTheme="minorHAnsi"/>
          <w:color w:val="auto"/>
        </w:rPr>
      </w:pPr>
      <w:r w:rsidRPr="003B3F92">
        <w:rPr>
          <w:rFonts w:eastAsiaTheme="minorHAnsi"/>
          <w:color w:val="auto"/>
        </w:rPr>
        <w:t xml:space="preserve">- </w:t>
      </w:r>
      <w:r w:rsidR="00D26291" w:rsidRPr="003B3F92">
        <w:rPr>
          <w:rFonts w:eastAsiaTheme="minorHAnsi"/>
          <w:color w:val="auto"/>
        </w:rPr>
        <w:t>описание проекта, его инвестиционн</w:t>
      </w:r>
      <w:r w:rsidRPr="003B3F92">
        <w:rPr>
          <w:rFonts w:eastAsiaTheme="minorHAnsi"/>
          <w:color w:val="auto"/>
        </w:rPr>
        <w:t>ая</w:t>
      </w:r>
      <w:r w:rsidR="00D26291" w:rsidRPr="003B3F92">
        <w:rPr>
          <w:rFonts w:eastAsiaTheme="minorHAnsi"/>
          <w:color w:val="auto"/>
        </w:rPr>
        <w:t xml:space="preserve"> привлекательность</w:t>
      </w:r>
      <w:r w:rsidR="00814E84" w:rsidRPr="003B3F92">
        <w:rPr>
          <w:rFonts w:eastAsiaTheme="minorHAnsi"/>
          <w:color w:val="auto"/>
        </w:rPr>
        <w:t>;</w:t>
      </w:r>
    </w:p>
    <w:p w:rsidR="00814E84" w:rsidRPr="003B3F92" w:rsidRDefault="00CC6E9B" w:rsidP="00CC6E9B">
      <w:pPr>
        <w:autoSpaceDE w:val="0"/>
        <w:autoSpaceDN w:val="0"/>
        <w:adjustRightInd w:val="0"/>
        <w:spacing w:after="0" w:line="240" w:lineRule="auto"/>
        <w:ind w:firstLine="709"/>
        <w:jc w:val="both"/>
        <w:rPr>
          <w:rFonts w:eastAsiaTheme="minorHAnsi"/>
          <w:color w:val="auto"/>
        </w:rPr>
      </w:pPr>
      <w:r w:rsidRPr="003B3F92">
        <w:rPr>
          <w:rFonts w:eastAsiaTheme="minorHAnsi"/>
          <w:color w:val="auto"/>
        </w:rPr>
        <w:t xml:space="preserve">- </w:t>
      </w:r>
      <w:r w:rsidR="00814E84" w:rsidRPr="003B3F92">
        <w:rPr>
          <w:rFonts w:eastAsiaTheme="minorHAnsi"/>
          <w:color w:val="auto"/>
        </w:rPr>
        <w:t>предложения по использованию реконструированного (восстановленного) объекта;</w:t>
      </w:r>
    </w:p>
    <w:p w:rsidR="00814E84" w:rsidRPr="003B3F92" w:rsidRDefault="00814E84" w:rsidP="000378E0">
      <w:pPr>
        <w:autoSpaceDE w:val="0"/>
        <w:autoSpaceDN w:val="0"/>
        <w:adjustRightInd w:val="0"/>
        <w:spacing w:after="0" w:line="240" w:lineRule="auto"/>
        <w:ind w:firstLine="709"/>
        <w:jc w:val="both"/>
        <w:rPr>
          <w:rFonts w:eastAsiaTheme="minorHAnsi"/>
          <w:color w:val="auto"/>
        </w:rPr>
      </w:pPr>
      <w:r w:rsidRPr="003B3F92">
        <w:rPr>
          <w:rFonts w:eastAsiaTheme="minorHAnsi"/>
          <w:color w:val="auto"/>
        </w:rPr>
        <w:t>- данные о финансовых, технических и технологических возможностях заявителя, необходимые для выполнения планируемых работ</w:t>
      </w:r>
      <w:r w:rsidR="009F4997" w:rsidRPr="003B3F92">
        <w:rPr>
          <w:rFonts w:eastAsiaTheme="minorHAnsi"/>
          <w:color w:val="auto"/>
        </w:rPr>
        <w:t xml:space="preserve"> ()</w:t>
      </w:r>
      <w:r w:rsidRPr="003B3F92">
        <w:rPr>
          <w:rFonts w:eastAsiaTheme="minorHAnsi"/>
          <w:color w:val="auto"/>
        </w:rPr>
        <w:t>;</w:t>
      </w:r>
    </w:p>
    <w:p w:rsidR="009F4997" w:rsidRPr="003B3F92" w:rsidRDefault="009F4997" w:rsidP="000378E0">
      <w:pPr>
        <w:autoSpaceDE w:val="0"/>
        <w:autoSpaceDN w:val="0"/>
        <w:adjustRightInd w:val="0"/>
        <w:spacing w:after="0" w:line="240" w:lineRule="auto"/>
        <w:ind w:firstLine="709"/>
        <w:jc w:val="both"/>
        <w:rPr>
          <w:rFonts w:eastAsiaTheme="minorHAnsi"/>
          <w:color w:val="auto"/>
        </w:rPr>
      </w:pPr>
      <w:r w:rsidRPr="003B3F92">
        <w:rPr>
          <w:color w:val="auto"/>
          <w:lang w:eastAsia="ru-RU"/>
        </w:rPr>
        <w:t>- обоснование экономической целесообразности, объема и сроков осуществления капитальных вложений включает: наименование и тип (инфраструктурный, инновационный и другие) инвестиционного проекта, цель и задачи инвестиционного проекта, краткое описание инвестиционного проекта, включая предварительные расчеты объемов капитальных вложений, источники и объемы финансирования инвестиционного проекта по годам его реализации, срок подготовки и реализации инвестиционного проекта, обоснование необходимости привлечения средств местного бюджета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 в случае если предполагается привлечь средства бюджета.</w:t>
      </w:r>
    </w:p>
    <w:p w:rsidR="009F4997" w:rsidRPr="003B3F92" w:rsidRDefault="009F4997" w:rsidP="009F4997">
      <w:pPr>
        <w:autoSpaceDE w:val="0"/>
        <w:autoSpaceDN w:val="0"/>
        <w:adjustRightInd w:val="0"/>
        <w:spacing w:after="0" w:line="240" w:lineRule="auto"/>
        <w:ind w:firstLine="709"/>
        <w:jc w:val="both"/>
        <w:rPr>
          <w:rFonts w:eastAsiaTheme="minorHAnsi"/>
          <w:color w:val="auto"/>
        </w:rPr>
      </w:pPr>
      <w:r w:rsidRPr="003B3F92">
        <w:rPr>
          <w:rFonts w:eastAsiaTheme="minorHAnsi"/>
          <w:color w:val="auto"/>
        </w:rPr>
        <w:t>11.2.4.</w:t>
      </w:r>
      <w:r w:rsidR="00CC6E9B" w:rsidRPr="003B3F92">
        <w:rPr>
          <w:rFonts w:eastAsiaTheme="minorHAnsi"/>
          <w:color w:val="auto"/>
        </w:rPr>
        <w:t xml:space="preserve"> </w:t>
      </w:r>
      <w:r w:rsidRPr="003B3F92">
        <w:rPr>
          <w:rFonts w:eastAsiaTheme="minorHAnsi"/>
          <w:color w:val="auto"/>
        </w:rPr>
        <w:t>К</w:t>
      </w:r>
      <w:r w:rsidR="00814E84" w:rsidRPr="003B3F92">
        <w:rPr>
          <w:rFonts w:eastAsiaTheme="minorHAnsi"/>
          <w:color w:val="auto"/>
        </w:rPr>
        <w:t xml:space="preserve">опии балансов предприятия за два последних года и последний отчетный период текущего года, заверенные подписями руководителя и главного бухгалтера, </w:t>
      </w:r>
      <w:r w:rsidRPr="003B3F92">
        <w:rPr>
          <w:rFonts w:eastAsiaTheme="minorHAnsi"/>
          <w:color w:val="auto"/>
        </w:rPr>
        <w:t>с отметкой налоговой инспекции;</w:t>
      </w:r>
    </w:p>
    <w:p w:rsidR="00814E84" w:rsidRPr="003B3F92" w:rsidRDefault="009F4997" w:rsidP="009F4997">
      <w:pPr>
        <w:autoSpaceDE w:val="0"/>
        <w:autoSpaceDN w:val="0"/>
        <w:adjustRightInd w:val="0"/>
        <w:spacing w:after="0" w:line="240" w:lineRule="auto"/>
        <w:ind w:firstLine="709"/>
        <w:jc w:val="both"/>
        <w:rPr>
          <w:rFonts w:eastAsiaTheme="minorHAnsi"/>
          <w:color w:val="auto"/>
        </w:rPr>
      </w:pPr>
      <w:r w:rsidRPr="003B3F92">
        <w:rPr>
          <w:rFonts w:eastAsiaTheme="minorHAnsi"/>
          <w:color w:val="auto"/>
        </w:rPr>
        <w:t>11.2.5.С</w:t>
      </w:r>
      <w:r w:rsidR="00814E84" w:rsidRPr="003B3F92">
        <w:rPr>
          <w:rFonts w:eastAsiaTheme="minorHAnsi"/>
          <w:color w:val="auto"/>
        </w:rPr>
        <w:t>правку из инспекции МНС о сумме задолженности у заявителя по налогам и иным обязательным платежам.</w:t>
      </w:r>
    </w:p>
    <w:p w:rsidR="009F4997" w:rsidRPr="003B3F92" w:rsidRDefault="009F4997" w:rsidP="009F4997">
      <w:pPr>
        <w:autoSpaceDE w:val="0"/>
        <w:autoSpaceDN w:val="0"/>
        <w:adjustRightInd w:val="0"/>
        <w:spacing w:after="0" w:line="240" w:lineRule="auto"/>
        <w:ind w:firstLine="709"/>
        <w:jc w:val="both"/>
        <w:rPr>
          <w:rFonts w:eastAsiaTheme="minorHAnsi"/>
          <w:color w:val="auto"/>
        </w:rPr>
      </w:pPr>
      <w:r w:rsidRPr="003B3F92">
        <w:rPr>
          <w:rFonts w:eastAsiaTheme="minorHAnsi"/>
          <w:color w:val="auto"/>
        </w:rPr>
        <w:t>11.2.6. Заверенные копии документов, подтверждающих наличие опыта реализации инвестиционных проектов.</w:t>
      </w:r>
    </w:p>
    <w:p w:rsidR="00CD7979" w:rsidRPr="003B3F92" w:rsidRDefault="00CD7979" w:rsidP="001E1289">
      <w:pPr>
        <w:spacing w:after="0" w:line="240" w:lineRule="auto"/>
        <w:ind w:firstLine="709"/>
        <w:jc w:val="both"/>
        <w:rPr>
          <w:color w:val="auto"/>
          <w:lang w:eastAsia="ru-RU"/>
        </w:rPr>
      </w:pPr>
      <w:r w:rsidRPr="003B3F92">
        <w:rPr>
          <w:color w:val="auto"/>
          <w:lang w:eastAsia="ru-RU"/>
        </w:rPr>
        <w:t>11.</w:t>
      </w:r>
      <w:r w:rsidR="009F4997" w:rsidRPr="003B3F92">
        <w:rPr>
          <w:color w:val="auto"/>
          <w:lang w:eastAsia="ru-RU"/>
        </w:rPr>
        <w:t>2.7.</w:t>
      </w:r>
      <w:bookmarkStart w:id="15" w:name="_Toc200219200"/>
      <w:r w:rsidR="001E1289" w:rsidRPr="003B3F92">
        <w:rPr>
          <w:color w:val="auto"/>
          <w:lang w:eastAsia="ru-RU"/>
        </w:rPr>
        <w:t xml:space="preserve">Паспорт инвестиционного проекта в соответствии с </w:t>
      </w:r>
      <w:r w:rsidR="001E1289" w:rsidRPr="003B3F92">
        <w:rPr>
          <w:b/>
          <w:color w:val="auto"/>
          <w:lang w:eastAsia="ru-RU"/>
        </w:rPr>
        <w:t>приложением 3</w:t>
      </w:r>
      <w:r w:rsidR="001E1289" w:rsidRPr="003B3F92">
        <w:rPr>
          <w:color w:val="auto"/>
          <w:lang w:eastAsia="ru-RU"/>
        </w:rPr>
        <w:t xml:space="preserve"> к настоящей конкурсной документации.</w:t>
      </w:r>
    </w:p>
    <w:p w:rsidR="000E7681" w:rsidRPr="003B3F92" w:rsidRDefault="000E7681" w:rsidP="009F4997">
      <w:pPr>
        <w:spacing w:after="0" w:line="240" w:lineRule="auto"/>
        <w:ind w:firstLine="709"/>
        <w:jc w:val="both"/>
        <w:rPr>
          <w:color w:val="auto"/>
          <w:lang w:eastAsia="ru-RU"/>
        </w:rPr>
      </w:pPr>
      <w:r w:rsidRPr="003B3F92">
        <w:rPr>
          <w:color w:val="auto"/>
          <w:lang w:eastAsia="ru-RU"/>
        </w:rPr>
        <w:t xml:space="preserve">11.2.8. Паспорт инвестиционного проекта в соответствии с </w:t>
      </w:r>
      <w:r w:rsidRPr="003B3F92">
        <w:rPr>
          <w:b/>
          <w:color w:val="auto"/>
          <w:lang w:eastAsia="ru-RU"/>
        </w:rPr>
        <w:t>приложением 4</w:t>
      </w:r>
      <w:r w:rsidRPr="003B3F92">
        <w:rPr>
          <w:color w:val="auto"/>
          <w:lang w:eastAsia="ru-RU"/>
        </w:rPr>
        <w:t xml:space="preserve"> к настоящей конкурсной документации.</w:t>
      </w:r>
    </w:p>
    <w:p w:rsidR="009F4997" w:rsidRPr="003B3F92" w:rsidRDefault="009F4997" w:rsidP="009F4997">
      <w:pPr>
        <w:spacing w:after="0" w:line="240" w:lineRule="auto"/>
        <w:ind w:firstLine="709"/>
        <w:jc w:val="both"/>
        <w:rPr>
          <w:b/>
          <w:color w:val="auto"/>
          <w:lang w:eastAsia="ru-RU"/>
        </w:rPr>
      </w:pPr>
    </w:p>
    <w:p w:rsidR="00CD7979" w:rsidRPr="003B3F92" w:rsidRDefault="00CD7979" w:rsidP="000378E0">
      <w:pPr>
        <w:spacing w:after="0" w:line="240" w:lineRule="auto"/>
        <w:jc w:val="center"/>
        <w:rPr>
          <w:b/>
          <w:color w:val="auto"/>
          <w:lang w:eastAsia="ru-RU"/>
        </w:rPr>
      </w:pPr>
      <w:r w:rsidRPr="003B3F92">
        <w:rPr>
          <w:b/>
          <w:color w:val="auto"/>
          <w:lang w:eastAsia="ru-RU"/>
        </w:rPr>
        <w:t>12. Язык документов, входящих в состав заявки</w:t>
      </w:r>
      <w:bookmarkEnd w:id="15"/>
    </w:p>
    <w:p w:rsidR="0019561C" w:rsidRPr="003B3F92" w:rsidRDefault="0019561C" w:rsidP="000378E0">
      <w:pPr>
        <w:spacing w:after="0" w:line="240" w:lineRule="auto"/>
        <w:jc w:val="center"/>
        <w:rPr>
          <w:b/>
          <w:color w:val="auto"/>
          <w:lang w:eastAsia="ru-RU"/>
        </w:rPr>
      </w:pPr>
    </w:p>
    <w:p w:rsidR="00CD7979" w:rsidRPr="003B3F92" w:rsidRDefault="00CD7979" w:rsidP="000378E0">
      <w:pPr>
        <w:spacing w:after="0" w:line="240" w:lineRule="auto"/>
        <w:ind w:firstLine="709"/>
        <w:jc w:val="both"/>
        <w:rPr>
          <w:color w:val="auto"/>
          <w:lang w:eastAsia="ru-RU"/>
        </w:rPr>
      </w:pPr>
      <w:r w:rsidRPr="003B3F92">
        <w:rPr>
          <w:color w:val="auto"/>
          <w:lang w:eastAsia="ru-RU"/>
        </w:rPr>
        <w:t>12.1.Заявка и конкурсное предложение оформляется на русском языке, удостоверяется подписью заявителя, печатью юридического лица, индивидуального предпринимателя без образования юридического лица</w:t>
      </w:r>
      <w:r w:rsidR="00B752B7" w:rsidRPr="003B3F92">
        <w:rPr>
          <w:color w:val="auto"/>
          <w:lang w:eastAsia="ru-RU"/>
        </w:rPr>
        <w:t xml:space="preserve"> (при наличии)</w:t>
      </w:r>
      <w:r w:rsidRPr="003B3F92">
        <w:rPr>
          <w:color w:val="auto"/>
          <w:lang w:eastAsia="ru-RU"/>
        </w:rPr>
        <w:t xml:space="preserve"> и предоставляется организатору конкурса в порядке, установленном извещением о проведении конкурса и конкурсной документацией. К заявке с конкурсным предложением прилагается опись содержащихся в нем документов и материалов. Опись удостоверяется подписью заявителя, печатью юридического лица, индивидуального предпринимателя без образования юридического лица</w:t>
      </w:r>
      <w:r w:rsidR="00B752B7" w:rsidRPr="003B3F92">
        <w:rPr>
          <w:color w:val="auto"/>
          <w:lang w:eastAsia="ru-RU"/>
        </w:rPr>
        <w:t xml:space="preserve"> (при наличии)</w:t>
      </w:r>
      <w:r w:rsidRPr="003B3F92">
        <w:rPr>
          <w:color w:val="auto"/>
          <w:lang w:eastAsia="ru-RU"/>
        </w:rPr>
        <w:t xml:space="preserve">. </w:t>
      </w:r>
    </w:p>
    <w:p w:rsidR="00CD7979" w:rsidRPr="003B3F92" w:rsidRDefault="00CD7979" w:rsidP="000378E0">
      <w:pPr>
        <w:spacing w:after="0" w:line="240" w:lineRule="auto"/>
        <w:ind w:firstLine="709"/>
        <w:jc w:val="both"/>
        <w:rPr>
          <w:color w:val="auto"/>
          <w:lang w:eastAsia="ru-RU"/>
        </w:rPr>
      </w:pPr>
      <w:r w:rsidRPr="003B3F92">
        <w:rPr>
          <w:color w:val="auto"/>
          <w:lang w:eastAsia="ru-RU"/>
        </w:rPr>
        <w:lastRenderedPageBreak/>
        <w:t>12.2.При подготовке заявки и документов, входящих в состав заявки,</w:t>
      </w:r>
      <w:r w:rsidR="00884BDB" w:rsidRPr="003B3F92">
        <w:rPr>
          <w:color w:val="auto"/>
          <w:lang w:eastAsia="ru-RU"/>
        </w:rPr>
        <w:t xml:space="preserve"> </w:t>
      </w:r>
      <w:r w:rsidRPr="003B3F92">
        <w:rPr>
          <w:color w:val="auto"/>
          <w:lang w:eastAsia="ru-RU"/>
        </w:rPr>
        <w:t>не допускается применение факсимильных подписей.</w:t>
      </w:r>
    </w:p>
    <w:p w:rsidR="00CD7979" w:rsidRPr="003B3F92" w:rsidRDefault="00CD7979" w:rsidP="000378E0">
      <w:pPr>
        <w:spacing w:after="0" w:line="240" w:lineRule="auto"/>
        <w:jc w:val="center"/>
        <w:rPr>
          <w:b/>
          <w:color w:val="auto"/>
          <w:lang w:eastAsia="ru-RU"/>
        </w:rPr>
      </w:pPr>
      <w:bookmarkStart w:id="16" w:name="_Toc200219201"/>
      <w:bookmarkStart w:id="17" w:name="_Ref199820282"/>
      <w:bookmarkEnd w:id="16"/>
    </w:p>
    <w:p w:rsidR="009C19C5" w:rsidRPr="003B3F92" w:rsidRDefault="009C19C5" w:rsidP="000378E0">
      <w:pPr>
        <w:spacing w:after="0" w:line="240" w:lineRule="auto"/>
        <w:jc w:val="center"/>
        <w:rPr>
          <w:b/>
          <w:color w:val="auto"/>
          <w:lang w:eastAsia="ru-RU"/>
        </w:rPr>
      </w:pPr>
    </w:p>
    <w:p w:rsidR="009C19C5" w:rsidRPr="003B3F92" w:rsidRDefault="009C19C5" w:rsidP="000378E0">
      <w:pPr>
        <w:spacing w:after="0" w:line="240" w:lineRule="auto"/>
        <w:jc w:val="center"/>
        <w:rPr>
          <w:b/>
          <w:color w:val="auto"/>
          <w:lang w:eastAsia="ru-RU"/>
        </w:rPr>
      </w:pPr>
    </w:p>
    <w:p w:rsidR="00CD7979" w:rsidRPr="003B3F92" w:rsidRDefault="00CD7979" w:rsidP="000378E0">
      <w:pPr>
        <w:spacing w:after="0" w:line="240" w:lineRule="auto"/>
        <w:jc w:val="center"/>
        <w:rPr>
          <w:b/>
          <w:color w:val="auto"/>
          <w:lang w:eastAsia="ru-RU"/>
        </w:rPr>
      </w:pPr>
      <w:r w:rsidRPr="003B3F92">
        <w:rPr>
          <w:b/>
          <w:color w:val="auto"/>
          <w:lang w:eastAsia="ru-RU"/>
        </w:rPr>
        <w:t>13. Оформление заявки</w:t>
      </w:r>
      <w:bookmarkEnd w:id="17"/>
    </w:p>
    <w:p w:rsidR="002065CE" w:rsidRPr="003B3F92" w:rsidRDefault="002065CE" w:rsidP="000378E0">
      <w:pPr>
        <w:spacing w:after="0" w:line="240" w:lineRule="auto"/>
        <w:jc w:val="center"/>
        <w:rPr>
          <w:b/>
          <w:color w:val="auto"/>
          <w:lang w:eastAsia="ru-RU"/>
        </w:rPr>
      </w:pPr>
    </w:p>
    <w:p w:rsidR="00CD7979" w:rsidRPr="003B3F92" w:rsidRDefault="00CD7979" w:rsidP="000378E0">
      <w:pPr>
        <w:spacing w:after="0" w:line="240" w:lineRule="auto"/>
        <w:ind w:firstLine="709"/>
        <w:jc w:val="both"/>
        <w:rPr>
          <w:color w:val="auto"/>
          <w:lang w:eastAsia="ru-RU"/>
        </w:rPr>
      </w:pPr>
      <w:r w:rsidRPr="003B3F92">
        <w:rPr>
          <w:color w:val="auto"/>
          <w:lang w:eastAsia="ru-RU"/>
        </w:rPr>
        <w:t>13.1.При описании условий и предложений заявители должны применять общепринятые обозначения и наименования в соответствии с требованиями действующих нормативных правовых актов Российской Федерации.</w:t>
      </w:r>
    </w:p>
    <w:p w:rsidR="00CD7979" w:rsidRPr="003B3F92" w:rsidRDefault="00CD7979" w:rsidP="000378E0">
      <w:pPr>
        <w:spacing w:after="0" w:line="240" w:lineRule="auto"/>
        <w:ind w:firstLine="709"/>
        <w:jc w:val="both"/>
        <w:rPr>
          <w:color w:val="auto"/>
          <w:lang w:eastAsia="ru-RU"/>
        </w:rPr>
      </w:pPr>
      <w:r w:rsidRPr="003B3F92">
        <w:rPr>
          <w:color w:val="auto"/>
          <w:lang w:eastAsia="ru-RU"/>
        </w:rPr>
        <w:t>13.2.Все документы, представляемые заявителями в составе заявки</w:t>
      </w:r>
      <w:r w:rsidR="00C17D22" w:rsidRPr="003B3F92">
        <w:rPr>
          <w:color w:val="auto"/>
          <w:lang w:eastAsia="ru-RU"/>
        </w:rPr>
        <w:t xml:space="preserve"> </w:t>
      </w:r>
      <w:r w:rsidRPr="003B3F92">
        <w:rPr>
          <w:color w:val="auto"/>
          <w:lang w:eastAsia="ru-RU"/>
        </w:rPr>
        <w:t>с конкурсным предложением на участие в конкурсе, должны быть заполнены по всем пунктам.</w:t>
      </w:r>
    </w:p>
    <w:p w:rsidR="00CD7979" w:rsidRPr="003B3F92" w:rsidRDefault="00CD7979" w:rsidP="000378E0">
      <w:pPr>
        <w:spacing w:after="0" w:line="240" w:lineRule="auto"/>
        <w:ind w:firstLine="709"/>
        <w:jc w:val="both"/>
        <w:rPr>
          <w:color w:val="auto"/>
          <w:lang w:eastAsia="ru-RU"/>
        </w:rPr>
      </w:pPr>
      <w:r w:rsidRPr="003B3F92">
        <w:rPr>
          <w:color w:val="auto"/>
          <w:lang w:eastAsia="ru-RU"/>
        </w:rPr>
        <w:t>13.3.Сведения, которые содержатся в заявках с конкурсным предложением заявителей, не должны допускать двусмысленных толкований.</w:t>
      </w:r>
    </w:p>
    <w:p w:rsidR="00CD7979" w:rsidRPr="003B3F92" w:rsidRDefault="00CD7979" w:rsidP="000378E0">
      <w:pPr>
        <w:spacing w:after="0" w:line="240" w:lineRule="auto"/>
        <w:ind w:firstLine="709"/>
        <w:jc w:val="both"/>
        <w:rPr>
          <w:color w:val="auto"/>
          <w:lang w:eastAsia="ru-RU"/>
        </w:rPr>
      </w:pPr>
      <w:r w:rsidRPr="003B3F92">
        <w:rPr>
          <w:color w:val="auto"/>
          <w:lang w:eastAsia="ru-RU"/>
        </w:rPr>
        <w:t>13.4.Многостраничные оригиналы документов и многостраничные копии документов должны быть прошиты, пронумерованы и скреплены подписью и печатью (при наличии), с указанием количества прошитых листов.</w:t>
      </w:r>
    </w:p>
    <w:p w:rsidR="00CD7979" w:rsidRPr="003B3F92" w:rsidRDefault="00CD7979" w:rsidP="000378E0">
      <w:pPr>
        <w:spacing w:after="0" w:line="240" w:lineRule="auto"/>
        <w:ind w:firstLine="709"/>
        <w:jc w:val="both"/>
        <w:rPr>
          <w:color w:val="auto"/>
          <w:lang w:eastAsia="ru-RU"/>
        </w:rPr>
      </w:pPr>
      <w:r w:rsidRPr="003B3F92">
        <w:rPr>
          <w:color w:val="auto"/>
          <w:lang w:eastAsia="ru-RU"/>
        </w:rPr>
        <w:t>13.5.Верность копий документов, представляемых в составе заявки с конкурсным предложением на участие в конкурсе, должны быть подтверждены:</w:t>
      </w:r>
    </w:p>
    <w:p w:rsidR="00CD7979" w:rsidRPr="003B3F92" w:rsidRDefault="001E1289" w:rsidP="000378E0">
      <w:pPr>
        <w:spacing w:after="0" w:line="240" w:lineRule="auto"/>
        <w:ind w:firstLine="709"/>
        <w:jc w:val="both"/>
        <w:rPr>
          <w:color w:val="auto"/>
          <w:lang w:eastAsia="ru-RU"/>
        </w:rPr>
      </w:pPr>
      <w:r w:rsidRPr="003B3F92">
        <w:rPr>
          <w:color w:val="auto"/>
          <w:lang w:eastAsia="ru-RU"/>
        </w:rPr>
        <w:t>13.5.1.Д</w:t>
      </w:r>
      <w:r w:rsidR="00CD7979" w:rsidRPr="003B3F92">
        <w:rPr>
          <w:color w:val="auto"/>
          <w:lang w:eastAsia="ru-RU"/>
        </w:rPr>
        <w:t>ля юридических лиц и индивидуальных предпринимателей: заверенные в соответствии с действующим законодательством РФ;</w:t>
      </w:r>
    </w:p>
    <w:p w:rsidR="00CD7979" w:rsidRPr="003B3F92" w:rsidRDefault="001E1289" w:rsidP="000378E0">
      <w:pPr>
        <w:spacing w:after="0" w:line="240" w:lineRule="auto"/>
        <w:ind w:firstLine="709"/>
        <w:jc w:val="both"/>
        <w:rPr>
          <w:color w:val="auto"/>
          <w:lang w:eastAsia="ru-RU"/>
        </w:rPr>
      </w:pPr>
      <w:r w:rsidRPr="003B3F92">
        <w:rPr>
          <w:color w:val="auto"/>
          <w:lang w:eastAsia="ru-RU"/>
        </w:rPr>
        <w:t>13.5.2.Ф</w:t>
      </w:r>
      <w:r w:rsidR="00CD7979" w:rsidRPr="003B3F92">
        <w:rPr>
          <w:color w:val="auto"/>
          <w:lang w:eastAsia="ru-RU"/>
        </w:rPr>
        <w:t>изических лиц: личной подписью или подписью лица уполномоченного на подписание документов.</w:t>
      </w:r>
      <w:bookmarkStart w:id="18" w:name="_Toc200219202"/>
      <w:bookmarkStart w:id="19" w:name="_Toc200219203"/>
      <w:bookmarkEnd w:id="18"/>
    </w:p>
    <w:p w:rsidR="00CD7979" w:rsidRPr="003B3F92" w:rsidRDefault="00CD7979" w:rsidP="000378E0">
      <w:pPr>
        <w:spacing w:after="0" w:line="240" w:lineRule="auto"/>
        <w:jc w:val="center"/>
        <w:rPr>
          <w:b/>
          <w:color w:val="auto"/>
          <w:lang w:eastAsia="ru-RU"/>
        </w:rPr>
      </w:pPr>
    </w:p>
    <w:p w:rsidR="00CD7979" w:rsidRPr="003B3F92" w:rsidRDefault="008A7F6B" w:rsidP="000378E0">
      <w:pPr>
        <w:spacing w:after="0" w:line="240" w:lineRule="auto"/>
        <w:jc w:val="center"/>
        <w:rPr>
          <w:b/>
          <w:color w:val="auto"/>
          <w:u w:val="single"/>
          <w:lang w:eastAsia="ru-RU"/>
        </w:rPr>
      </w:pPr>
      <w:r w:rsidRPr="003B3F92">
        <w:rPr>
          <w:b/>
          <w:color w:val="auto"/>
          <w:u w:val="single"/>
          <w:lang w:val="en-US" w:eastAsia="ru-RU"/>
        </w:rPr>
        <w:t>III</w:t>
      </w:r>
      <w:r w:rsidRPr="003B3F92">
        <w:rPr>
          <w:b/>
          <w:color w:val="auto"/>
          <w:u w:val="single"/>
          <w:lang w:eastAsia="ru-RU"/>
        </w:rPr>
        <w:t xml:space="preserve">. </w:t>
      </w:r>
      <w:r w:rsidR="00CD7979" w:rsidRPr="003B3F92">
        <w:rPr>
          <w:b/>
          <w:color w:val="auto"/>
          <w:u w:val="single"/>
          <w:lang w:eastAsia="ru-RU"/>
        </w:rPr>
        <w:t>Подача заявок с конкурсными предложениями на участие в конкурсе</w:t>
      </w:r>
      <w:bookmarkEnd w:id="19"/>
    </w:p>
    <w:p w:rsidR="00845E4C" w:rsidRPr="003B3F92" w:rsidRDefault="00845E4C" w:rsidP="000378E0">
      <w:pPr>
        <w:spacing w:after="0" w:line="240" w:lineRule="auto"/>
        <w:jc w:val="center"/>
        <w:rPr>
          <w:b/>
          <w:color w:val="auto"/>
          <w:u w:val="single"/>
          <w:lang w:eastAsia="ru-RU"/>
        </w:rPr>
      </w:pPr>
    </w:p>
    <w:p w:rsidR="00CD7979" w:rsidRPr="003B3F92" w:rsidRDefault="00CD7979" w:rsidP="000378E0">
      <w:pPr>
        <w:spacing w:after="0" w:line="240" w:lineRule="auto"/>
        <w:jc w:val="center"/>
        <w:rPr>
          <w:b/>
          <w:color w:val="auto"/>
          <w:lang w:eastAsia="ru-RU"/>
        </w:rPr>
      </w:pPr>
      <w:bookmarkStart w:id="20" w:name="_Toc200219204"/>
      <w:r w:rsidRPr="003B3F92">
        <w:rPr>
          <w:b/>
          <w:color w:val="auto"/>
          <w:lang w:eastAsia="ru-RU"/>
        </w:rPr>
        <w:t>14. Срок, порядок подачи и регистрации заявок с конкурсным предложением на участие в конкурсе</w:t>
      </w:r>
      <w:bookmarkEnd w:id="20"/>
    </w:p>
    <w:p w:rsidR="0019561C" w:rsidRPr="003B3F92" w:rsidRDefault="0019561C" w:rsidP="000378E0">
      <w:pPr>
        <w:spacing w:after="0" w:line="240" w:lineRule="auto"/>
        <w:jc w:val="center"/>
        <w:rPr>
          <w:b/>
          <w:color w:val="auto"/>
          <w:lang w:eastAsia="ru-RU"/>
        </w:rPr>
      </w:pPr>
    </w:p>
    <w:p w:rsidR="00CD7979" w:rsidRPr="003B3F92" w:rsidRDefault="00CD7979" w:rsidP="000378E0">
      <w:pPr>
        <w:spacing w:after="0" w:line="240" w:lineRule="auto"/>
        <w:ind w:firstLine="709"/>
        <w:jc w:val="both"/>
        <w:rPr>
          <w:color w:val="auto"/>
          <w:lang w:eastAsia="ru-RU"/>
        </w:rPr>
      </w:pPr>
      <w:r w:rsidRPr="003B3F92">
        <w:rPr>
          <w:color w:val="auto"/>
          <w:lang w:eastAsia="ru-RU"/>
        </w:rPr>
        <w:t>14.1.</w:t>
      </w:r>
      <w:r w:rsidRPr="003B3F92">
        <w:t xml:space="preserve"> Заявка с конкурсным предложением подается заявителем в письменном виде в оригинале в открытой форме с приложением конкурсного предложения, документов, предусмотренных конкурсной документацией в запечатанном конверте</w:t>
      </w:r>
      <w:r w:rsidRPr="003B3F92">
        <w:rPr>
          <w:color w:val="auto"/>
          <w:lang w:eastAsia="ru-RU"/>
        </w:rPr>
        <w:t xml:space="preserve">. </w:t>
      </w:r>
    </w:p>
    <w:p w:rsidR="00CD7979" w:rsidRPr="003B3F92" w:rsidRDefault="00CD7979" w:rsidP="000378E0">
      <w:pPr>
        <w:spacing w:after="0" w:line="240" w:lineRule="auto"/>
        <w:ind w:firstLine="709"/>
        <w:jc w:val="both"/>
      </w:pPr>
      <w:r w:rsidRPr="003B3F92">
        <w:rPr>
          <w:color w:val="auto"/>
          <w:lang w:eastAsia="ru-RU"/>
        </w:rPr>
        <w:t>14.2.</w:t>
      </w:r>
      <w:r w:rsidR="00BE7DFE" w:rsidRPr="003B3F92">
        <w:rPr>
          <w:color w:val="auto"/>
          <w:lang w:eastAsia="ru-RU"/>
        </w:rPr>
        <w:t xml:space="preserve"> </w:t>
      </w:r>
      <w:r w:rsidR="00BE7DFE" w:rsidRPr="003B3F92">
        <w:t xml:space="preserve">Прием заявок начинается со дня опубликования информационного сообщения по адресу: </w:t>
      </w:r>
      <w:r w:rsidR="008114BC" w:rsidRPr="003B3F92">
        <w:t xml:space="preserve">628126 </w:t>
      </w:r>
      <w:r w:rsidR="00BE7DFE" w:rsidRPr="003B3F92">
        <w:t>Ханты-Мансийский автономный округ – Югра, Ханты-Мансийский район, поселок городского типа Приобье, ул. Югорская, д.5.</w:t>
      </w:r>
      <w:r w:rsidR="00D36A70">
        <w:t>каб.№5.</w:t>
      </w:r>
    </w:p>
    <w:p w:rsidR="008114BC" w:rsidRPr="003B3F92" w:rsidRDefault="008114BC" w:rsidP="008114BC">
      <w:pPr>
        <w:spacing w:after="0" w:line="240" w:lineRule="auto"/>
        <w:ind w:firstLine="709"/>
        <w:jc w:val="both"/>
      </w:pPr>
      <w:r w:rsidRPr="003B3F92">
        <w:t xml:space="preserve">Дата и время начала и окончания приема заявок: ежедневно с 10.00 час. до 12.00 час. и с 15.00 час. до 17.00 час., в рабочие дни в период предоставления заявок на участие в конкурсе с </w:t>
      </w:r>
      <w:r w:rsidR="00D36A70">
        <w:t>01.12</w:t>
      </w:r>
      <w:r w:rsidRPr="003B3F92">
        <w:t xml:space="preserve">.2021г. по </w:t>
      </w:r>
      <w:r w:rsidR="00D36A70">
        <w:t>30</w:t>
      </w:r>
      <w:r w:rsidRPr="003B3F92">
        <w:t>.12.202</w:t>
      </w:r>
      <w:r w:rsidR="00D36A70">
        <w:t>1</w:t>
      </w:r>
      <w:r w:rsidRPr="003B3F92">
        <w:t>г.</w:t>
      </w:r>
    </w:p>
    <w:p w:rsidR="00CD7979" w:rsidRPr="003B3F92" w:rsidRDefault="00CD7979" w:rsidP="000378E0">
      <w:pPr>
        <w:spacing w:after="0" w:line="240" w:lineRule="auto"/>
        <w:ind w:firstLine="709"/>
        <w:jc w:val="both"/>
        <w:rPr>
          <w:color w:val="auto"/>
          <w:lang w:eastAsia="ru-RU"/>
        </w:rPr>
      </w:pPr>
      <w:r w:rsidRPr="003B3F92">
        <w:rPr>
          <w:color w:val="auto"/>
          <w:lang w:eastAsia="ru-RU"/>
        </w:rPr>
        <w:t>14.3.</w:t>
      </w:r>
      <w:r w:rsidR="00BE7DFE" w:rsidRPr="003B3F92">
        <w:rPr>
          <w:color w:val="auto"/>
          <w:lang w:eastAsia="ru-RU"/>
        </w:rPr>
        <w:t xml:space="preserve"> </w:t>
      </w:r>
      <w:r w:rsidRPr="003B3F92">
        <w:rPr>
          <w:color w:val="auto"/>
          <w:lang w:eastAsia="ru-RU"/>
        </w:rPr>
        <w:t>На каждой заявке с конкурсным предложением на участие в конкурсе, поступившей в срок, указанный в извещении о проведении конкурса, делается отметка о дате и времени предоставления заявки с конкурсным предложением на участие в конкурсе, с указанием номера этой заявки.</w:t>
      </w:r>
    </w:p>
    <w:p w:rsidR="00CD7979" w:rsidRPr="003B3F92" w:rsidRDefault="00CD7979" w:rsidP="000378E0">
      <w:pPr>
        <w:spacing w:after="0" w:line="240" w:lineRule="auto"/>
        <w:ind w:firstLine="709"/>
        <w:jc w:val="both"/>
        <w:rPr>
          <w:color w:val="auto"/>
          <w:lang w:eastAsia="ru-RU"/>
        </w:rPr>
      </w:pPr>
      <w:r w:rsidRPr="003B3F92">
        <w:rPr>
          <w:color w:val="auto"/>
          <w:lang w:eastAsia="ru-RU"/>
        </w:rPr>
        <w:t>14.4.</w:t>
      </w:r>
      <w:r w:rsidR="00BE7DFE" w:rsidRPr="003B3F92">
        <w:rPr>
          <w:color w:val="auto"/>
          <w:lang w:eastAsia="ru-RU"/>
        </w:rPr>
        <w:t xml:space="preserve"> </w:t>
      </w:r>
      <w:r w:rsidRPr="003B3F92">
        <w:rPr>
          <w:color w:val="auto"/>
          <w:lang w:eastAsia="ru-RU"/>
        </w:rPr>
        <w:t>Заявитель вправе подать только одну заявку с конкурсным предложением.</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 xml:space="preserve">14.5. </w:t>
      </w:r>
      <w:r w:rsidRPr="003B3F92">
        <w:rPr>
          <w:rFonts w:ascii="Times New Roman CYR" w:hAnsi="Times New Roman CYR"/>
        </w:rPr>
        <w:t xml:space="preserve">Оригинал </w:t>
      </w:r>
      <w:r w:rsidRPr="003B3F92">
        <w:t>конкурсного предложения, документы, предусмотренные конкурсной документацией, запечатывается заявителем в конверт и предоставляется организатору конкурса одновременно с заявкой, в порядке, установленном извещением о проведении конкурса и конкурсной документацией</w:t>
      </w:r>
      <w:r w:rsidRPr="003B3F92">
        <w:rPr>
          <w:color w:val="auto"/>
          <w:lang w:eastAsia="ru-RU"/>
        </w:rPr>
        <w:t>.</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lastRenderedPageBreak/>
        <w:t>14.6.</w:t>
      </w:r>
      <w:r w:rsidR="00BE7DFE" w:rsidRPr="003B3F92">
        <w:rPr>
          <w:color w:val="auto"/>
          <w:lang w:eastAsia="ru-RU"/>
        </w:rPr>
        <w:t xml:space="preserve"> </w:t>
      </w:r>
      <w:r w:rsidRPr="003B3F92">
        <w:rPr>
          <w:color w:val="auto"/>
          <w:lang w:eastAsia="ru-RU"/>
        </w:rPr>
        <w:t>Поданная заявителем в соответствии с извещением о проведении конкурса, конкурсной документацией заявка с конкурсным предложением регистрируется организатором конкурса в журнале регистрации поданных заявок с конкурсными предложениями под порядковым номером с указанием даты и точного времени (часы и минуты), с выдачей заявителю второго экземпляра заявки с отметкой в получении заявки с конкурсным предложением и указанием регистрационных реквизитов.</w:t>
      </w:r>
    </w:p>
    <w:p w:rsidR="00CD7979" w:rsidRPr="003B3F92" w:rsidRDefault="00CD7979" w:rsidP="000378E0">
      <w:pPr>
        <w:spacing w:after="0" w:line="240" w:lineRule="auto"/>
        <w:ind w:firstLine="709"/>
        <w:jc w:val="both"/>
        <w:rPr>
          <w:color w:val="auto"/>
          <w:lang w:eastAsia="ru-RU"/>
        </w:rPr>
      </w:pPr>
      <w:r w:rsidRPr="003B3F92">
        <w:rPr>
          <w:color w:val="auto"/>
          <w:lang w:eastAsia="ru-RU"/>
        </w:rPr>
        <w:t>14.7.Заявка с конкурсным предложением, поданная заявителем по истечении срока приема заявок с конкурсными предложениями, не принимается, не регистрируется в журнале регистрации поданных заявок с конкурсными предложениями, не рассматривается и подлежит возврату заявителю с указанием причины отказа.</w:t>
      </w:r>
    </w:p>
    <w:p w:rsidR="00CD7979" w:rsidRPr="003B3F92" w:rsidRDefault="00CD7979" w:rsidP="000378E0">
      <w:pPr>
        <w:spacing w:after="0" w:line="240" w:lineRule="auto"/>
        <w:ind w:firstLine="709"/>
        <w:jc w:val="both"/>
        <w:rPr>
          <w:color w:val="auto"/>
          <w:lang w:eastAsia="ru-RU"/>
        </w:rPr>
      </w:pPr>
      <w:r w:rsidRPr="003B3F92">
        <w:rPr>
          <w:color w:val="auto"/>
          <w:lang w:eastAsia="ru-RU"/>
        </w:rPr>
        <w:t>14.8.</w:t>
      </w:r>
      <w:r w:rsidR="00BE7DFE" w:rsidRPr="003B3F92">
        <w:rPr>
          <w:color w:val="auto"/>
          <w:lang w:eastAsia="ru-RU"/>
        </w:rPr>
        <w:t xml:space="preserve"> </w:t>
      </w:r>
      <w:r w:rsidRPr="003B3F92">
        <w:rPr>
          <w:color w:val="auto"/>
          <w:lang w:eastAsia="ru-RU"/>
        </w:rPr>
        <w:t>Заявители, подавшие заявки, организатору конкурса обязаны обеспечить конфиденциальность сведений, содержащихся в таких заявках до рассмотрения заявок на участие в конкурсе. Лица, осуществляющие хранение заявок, не вправе допускать повреждение таких конвертов в заявках, до момента их вскрытия.</w:t>
      </w:r>
    </w:p>
    <w:p w:rsidR="00DA5F08" w:rsidRPr="003B3F92" w:rsidRDefault="00DA5F08" w:rsidP="000378E0">
      <w:pPr>
        <w:spacing w:after="0" w:line="240" w:lineRule="auto"/>
        <w:jc w:val="center"/>
        <w:rPr>
          <w:b/>
          <w:color w:val="auto"/>
          <w:lang w:eastAsia="ru-RU"/>
        </w:rPr>
      </w:pPr>
    </w:p>
    <w:p w:rsidR="00CD7979" w:rsidRPr="003B3F92" w:rsidRDefault="00CD7979" w:rsidP="000378E0">
      <w:pPr>
        <w:spacing w:after="0" w:line="240" w:lineRule="auto"/>
        <w:jc w:val="center"/>
        <w:rPr>
          <w:b/>
          <w:color w:val="auto"/>
          <w:lang w:eastAsia="ru-RU"/>
        </w:rPr>
      </w:pPr>
      <w:r w:rsidRPr="003B3F92">
        <w:rPr>
          <w:b/>
          <w:color w:val="auto"/>
          <w:lang w:eastAsia="ru-RU"/>
        </w:rPr>
        <w:t>15.</w:t>
      </w:r>
      <w:r w:rsidR="001B7BDF" w:rsidRPr="003B3F92">
        <w:rPr>
          <w:b/>
          <w:color w:val="auto"/>
          <w:lang w:eastAsia="ru-RU"/>
        </w:rPr>
        <w:t xml:space="preserve"> </w:t>
      </w:r>
      <w:r w:rsidRPr="003B3F92">
        <w:rPr>
          <w:b/>
          <w:color w:val="auto"/>
          <w:lang w:eastAsia="ru-RU"/>
        </w:rPr>
        <w:t>Порядок и срок изменения или отзыва зая</w:t>
      </w:r>
      <w:r w:rsidR="0087302D" w:rsidRPr="003B3F92">
        <w:rPr>
          <w:b/>
          <w:color w:val="auto"/>
          <w:lang w:eastAsia="ru-RU"/>
        </w:rPr>
        <w:t>вок с конкурсным предложением</w:t>
      </w:r>
    </w:p>
    <w:p w:rsidR="0019561C" w:rsidRPr="003B3F92" w:rsidRDefault="0019561C" w:rsidP="000378E0">
      <w:pPr>
        <w:spacing w:after="0" w:line="240" w:lineRule="auto"/>
        <w:jc w:val="center"/>
        <w:rPr>
          <w:b/>
          <w:color w:val="auto"/>
          <w:lang w:eastAsia="ru-RU"/>
        </w:rPr>
      </w:pP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15.1.Заявитель вправе изменить или отозвать свою заявку с конкурсным предложением в любое время до истечения срока приема заявок с конкурсными предложениями организатором конкурса.</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Изменение заявок с конкурсными предложениями производится путем подачи новой заявки (с указанием об изменении ранее поданной заявки</w:t>
      </w:r>
      <w:r w:rsidR="00174D9F" w:rsidRPr="003B3F92">
        <w:rPr>
          <w:color w:val="auto"/>
          <w:lang w:eastAsia="ru-RU"/>
        </w:rPr>
        <w:t xml:space="preserve"> </w:t>
      </w:r>
      <w:r w:rsidRPr="003B3F92">
        <w:rPr>
          <w:color w:val="auto"/>
          <w:lang w:eastAsia="ru-RU"/>
        </w:rPr>
        <w:t>с конкурсным предложением) в письменном виде в оригинале в открытой форме с приложением конкурсного предложения в запечатанном конверте. Новая заявка (об изменении ранее поданной заявки с конкурсным предложением) регистрируется в журнале регистрации поданных заявок с конкурсными предложениями с присвоением очередного порядкового номера, указанием даты и точного времени (часы и минуты), с выдачей заявителю второго экземпляра заявки с отметкой в получении заявки с конкурсным предложением и указанием регистрационных реквизитов.</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Для отзыва заявки с конкурсным предложением заявителем в адрес организатора конкурса направляется соответствующее уведомление. Отозванная заявка с конкурсным предложением возвращается организатором конкурса в течение трех рабочих дней со дня получения уведомления, заявителю с внесением записи в журнал регистрации поданных заявок с конкурсными предложениями.</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15.2.После окончания срока подачи заявок не допускается отзыв заявок</w:t>
      </w:r>
      <w:r w:rsidR="00884BDB" w:rsidRPr="003B3F92">
        <w:rPr>
          <w:color w:val="auto"/>
          <w:lang w:eastAsia="ru-RU"/>
        </w:rPr>
        <w:t xml:space="preserve"> </w:t>
      </w:r>
      <w:r w:rsidRPr="003B3F92">
        <w:rPr>
          <w:color w:val="auto"/>
          <w:lang w:eastAsia="ru-RU"/>
        </w:rPr>
        <w:t>на участие в конкурсе.</w:t>
      </w:r>
    </w:p>
    <w:p w:rsidR="00CD7979" w:rsidRPr="003B3F92" w:rsidRDefault="00CD7979" w:rsidP="000378E0">
      <w:pPr>
        <w:autoSpaceDE w:val="0"/>
        <w:autoSpaceDN w:val="0"/>
        <w:adjustRightInd w:val="0"/>
        <w:spacing w:after="0" w:line="240" w:lineRule="auto"/>
        <w:ind w:firstLine="540"/>
        <w:jc w:val="both"/>
        <w:rPr>
          <w:color w:val="auto"/>
          <w:lang w:eastAsia="ru-RU"/>
        </w:rPr>
      </w:pPr>
    </w:p>
    <w:p w:rsidR="00CD7979" w:rsidRPr="003B3F92" w:rsidRDefault="00CD7979" w:rsidP="000378E0">
      <w:pPr>
        <w:spacing w:after="0" w:line="240" w:lineRule="auto"/>
        <w:jc w:val="center"/>
        <w:rPr>
          <w:b/>
          <w:color w:val="auto"/>
          <w:lang w:eastAsia="ru-RU"/>
        </w:rPr>
      </w:pPr>
      <w:r w:rsidRPr="003B3F92">
        <w:rPr>
          <w:b/>
          <w:color w:val="auto"/>
          <w:lang w:eastAsia="ru-RU"/>
        </w:rPr>
        <w:t>16.Порядок, место, дата и время вскрытия конвертов с конкурсными предложениями и провед</w:t>
      </w:r>
      <w:r w:rsidR="0087302D" w:rsidRPr="003B3F92">
        <w:rPr>
          <w:b/>
          <w:color w:val="auto"/>
          <w:lang w:eastAsia="ru-RU"/>
        </w:rPr>
        <w:t>ение отбора участников конкурса</w:t>
      </w:r>
    </w:p>
    <w:p w:rsidR="0019561C" w:rsidRPr="003B3F92" w:rsidRDefault="0019561C" w:rsidP="00B21E3C">
      <w:pPr>
        <w:spacing w:after="0" w:line="240" w:lineRule="auto"/>
        <w:ind w:firstLine="851"/>
        <w:jc w:val="center"/>
        <w:rPr>
          <w:b/>
          <w:color w:val="auto"/>
          <w:lang w:eastAsia="ru-RU"/>
        </w:rPr>
      </w:pPr>
    </w:p>
    <w:p w:rsidR="003B3F92" w:rsidRPr="003B3F92" w:rsidRDefault="00BE7DFE" w:rsidP="001438C4">
      <w:pPr>
        <w:pStyle w:val="af7"/>
        <w:numPr>
          <w:ilvl w:val="1"/>
          <w:numId w:val="7"/>
        </w:numPr>
        <w:ind w:left="142" w:firstLine="709"/>
        <w:rPr>
          <w:sz w:val="28"/>
          <w:szCs w:val="28"/>
        </w:rPr>
      </w:pPr>
      <w:bookmarkStart w:id="21" w:name="_Toc200219207"/>
      <w:bookmarkStart w:id="22" w:name="_Ref199822659"/>
      <w:r w:rsidRPr="003B3F92">
        <w:rPr>
          <w:rFonts w:eastAsia="Calibri"/>
          <w:color w:val="323E4F" w:themeColor="text2" w:themeShade="BF"/>
          <w:sz w:val="28"/>
          <w:szCs w:val="28"/>
        </w:rPr>
        <w:t xml:space="preserve"> </w:t>
      </w:r>
      <w:r w:rsidRPr="003B3F92">
        <w:rPr>
          <w:sz w:val="28"/>
          <w:szCs w:val="28"/>
        </w:rPr>
        <w:t xml:space="preserve">Заявки с конкурсным предложением на участие в конкурсе рассматривается комиссией по адресу: </w:t>
      </w:r>
      <w:r w:rsidR="008114BC" w:rsidRPr="003B3F92">
        <w:rPr>
          <w:sz w:val="28"/>
          <w:szCs w:val="28"/>
        </w:rPr>
        <w:t>628126,</w:t>
      </w:r>
      <w:r w:rsidRPr="003B3F92">
        <w:rPr>
          <w:sz w:val="28"/>
          <w:szCs w:val="28"/>
        </w:rPr>
        <w:t xml:space="preserve"> Ханты-Мансийский автономный округ – Югра, Ханты-Мансийский район, поселок городского </w:t>
      </w:r>
      <w:r w:rsidR="008114BC" w:rsidRPr="003B3F92">
        <w:rPr>
          <w:sz w:val="28"/>
          <w:szCs w:val="28"/>
        </w:rPr>
        <w:t>типа Приобье, ул. Югорская, д.5,</w:t>
      </w:r>
      <w:r w:rsidR="00D36A70">
        <w:rPr>
          <w:sz w:val="28"/>
          <w:szCs w:val="28"/>
        </w:rPr>
        <w:t xml:space="preserve"> каб.№5.</w:t>
      </w:r>
      <w:r w:rsidR="003B3F92">
        <w:rPr>
          <w:sz w:val="28"/>
          <w:szCs w:val="28"/>
        </w:rPr>
        <w:t xml:space="preserve"> </w:t>
      </w:r>
      <w:r w:rsidR="00D36A70">
        <w:rPr>
          <w:sz w:val="28"/>
          <w:szCs w:val="28"/>
        </w:rPr>
        <w:t>10</w:t>
      </w:r>
      <w:r w:rsidR="001438C4">
        <w:rPr>
          <w:sz w:val="28"/>
          <w:szCs w:val="28"/>
        </w:rPr>
        <w:t>.</w:t>
      </w:r>
      <w:r w:rsidR="00D36A70">
        <w:rPr>
          <w:sz w:val="28"/>
          <w:szCs w:val="28"/>
        </w:rPr>
        <w:t>01.2022</w:t>
      </w:r>
      <w:r w:rsidR="001438C4">
        <w:rPr>
          <w:sz w:val="28"/>
          <w:szCs w:val="28"/>
        </w:rPr>
        <w:t xml:space="preserve">г. </w:t>
      </w:r>
      <w:r w:rsidR="001438C4" w:rsidRPr="001438C4">
        <w:rPr>
          <w:sz w:val="28"/>
          <w:szCs w:val="28"/>
        </w:rPr>
        <w:t>11 час. 00 мин.</w:t>
      </w:r>
    </w:p>
    <w:p w:rsidR="00B21E3C" w:rsidRPr="003B3F92" w:rsidRDefault="00CD7979" w:rsidP="00FB2B62">
      <w:pPr>
        <w:pStyle w:val="af7"/>
        <w:numPr>
          <w:ilvl w:val="1"/>
          <w:numId w:val="7"/>
        </w:numPr>
        <w:ind w:left="0" w:firstLine="851"/>
        <w:rPr>
          <w:sz w:val="28"/>
          <w:szCs w:val="28"/>
        </w:rPr>
      </w:pPr>
      <w:r w:rsidRPr="003B3F92">
        <w:rPr>
          <w:sz w:val="28"/>
          <w:szCs w:val="28"/>
        </w:rPr>
        <w:t xml:space="preserve">Конкурсная комиссия в день проведения конкурса, в сроки и месте, указанные в извещении о проведении конкурса, рассматривает поданные заявки, </w:t>
      </w:r>
      <w:r w:rsidRPr="003B3F92">
        <w:rPr>
          <w:sz w:val="28"/>
          <w:szCs w:val="28"/>
        </w:rPr>
        <w:lastRenderedPageBreak/>
        <w:t>вскрывает конверты с конкурсными предложениями, поступившие от заявителей конкурса. При вскрытии конвертов ведется протокол вскрытия конвертов.</w:t>
      </w:r>
    </w:p>
    <w:p w:rsidR="00B21E3C" w:rsidRPr="003B3F92" w:rsidRDefault="00BE7DFE" w:rsidP="00FB2B62">
      <w:pPr>
        <w:pStyle w:val="af7"/>
        <w:numPr>
          <w:ilvl w:val="1"/>
          <w:numId w:val="7"/>
        </w:numPr>
        <w:ind w:left="0" w:firstLine="851"/>
        <w:rPr>
          <w:sz w:val="28"/>
          <w:szCs w:val="28"/>
        </w:rPr>
      </w:pPr>
      <w:r w:rsidRPr="003B3F92">
        <w:rPr>
          <w:rFonts w:eastAsia="MS Mincho"/>
          <w:sz w:val="28"/>
          <w:szCs w:val="28"/>
          <w:lang w:eastAsia="ja-JP"/>
        </w:rPr>
        <w:t xml:space="preserve"> </w:t>
      </w:r>
      <w:r w:rsidR="00E97C9A" w:rsidRPr="003B3F92">
        <w:rPr>
          <w:rFonts w:eastAsia="MS Mincho"/>
          <w:sz w:val="28"/>
          <w:szCs w:val="28"/>
          <w:lang w:eastAsia="ja-JP"/>
        </w:rPr>
        <w:t>Заявители</w:t>
      </w:r>
      <w:r w:rsidR="00B21E3C" w:rsidRPr="003B3F92">
        <w:rPr>
          <w:rFonts w:eastAsia="MS Mincho"/>
          <w:sz w:val="28"/>
          <w:szCs w:val="28"/>
          <w:lang w:eastAsia="ja-JP"/>
        </w:rPr>
        <w:t xml:space="preserve"> (их полномочные представители), могут присутствовать на процедуре вскрытия конвертов.</w:t>
      </w:r>
    </w:p>
    <w:p w:rsidR="00CD7979" w:rsidRPr="003B3F92" w:rsidRDefault="00BE7DFE" w:rsidP="00FB2B62">
      <w:pPr>
        <w:pStyle w:val="af7"/>
        <w:numPr>
          <w:ilvl w:val="1"/>
          <w:numId w:val="7"/>
        </w:numPr>
        <w:ind w:left="0" w:firstLine="851"/>
        <w:rPr>
          <w:sz w:val="28"/>
          <w:szCs w:val="28"/>
        </w:rPr>
      </w:pPr>
      <w:r w:rsidRPr="003B3F92">
        <w:rPr>
          <w:sz w:val="28"/>
          <w:szCs w:val="28"/>
        </w:rPr>
        <w:t xml:space="preserve"> </w:t>
      </w:r>
      <w:r w:rsidR="00CD7979" w:rsidRPr="003B3F92">
        <w:rPr>
          <w:sz w:val="28"/>
          <w:szCs w:val="28"/>
        </w:rPr>
        <w:t>Протокол вскрытия конвертов с конкурсными предложениями должен содержать:</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-порядковый номер, дата и время составления протокола;</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-состав конкурсной комиссии;</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-наименование предмета конкурса;</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-сведения о заявителях, подавших заявки с конкурсными предложениями (для юридического лица – наименование и место нахождения, для индивидуального предпринимателя – фамилия, имя, отчество и место жительства, для физического лица – фамилия, имя, отчество и место жительства), и краткая характеристика конкурсных предложений;</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-наименование заявителей, признанных участниками конкурса;</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-наименование заявителей, которым было отказано в допуске к участию в конкурсе, с указанием оснований отказа.</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16.4.Конкурсной комиссией при вскрытии конвертов с конкурсными предложениями рассматривается:</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-соответствие заявки с конкурсным предложением и включенных в его состав документов, материалов требованиям, содержащимся в извещении о проведении конкурса и конкурсной документации;</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-соответствие заявителя, подавшего заявку с конкурсным предложением, требованиям, содержащимся в извещении о проведении конкурса и конкурсной документации.</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16.5. На основании рассмотренных и оцененных заявок с конкурсными предложениями конкурсная комиссия принимает решение о допуске заявителя к участию в конкурсе или об отказе в допуске заявителя к участию в конкурсе.</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16.6.Решение об отказе в допуске заявителя к участию в конкурсе принимается конкурсной комиссией в случае, если:</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-заявитель не соответствует требованиям, содержащимся в извещении</w:t>
      </w:r>
      <w:r w:rsidR="00174D9F" w:rsidRPr="003B3F92">
        <w:rPr>
          <w:color w:val="auto"/>
          <w:lang w:eastAsia="ru-RU"/>
        </w:rPr>
        <w:t xml:space="preserve"> </w:t>
      </w:r>
      <w:r w:rsidRPr="003B3F92">
        <w:rPr>
          <w:color w:val="auto"/>
          <w:lang w:eastAsia="ru-RU"/>
        </w:rPr>
        <w:t>о проведении конкурса и конкурсной документации;</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-заявка с конкурсным предложением не соответствует требованиям, содержащимся в извещении о проведении конкурса и конкурсной документации;</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-заявка с конкурсным предложением содержит не все документы и материалы, перечень которых содержится в извещении о проведении конкурса и конкурсной документации;</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-заявка и конкурсное предложение подписан</w:t>
      </w:r>
      <w:r w:rsidR="00FE32F9" w:rsidRPr="003B3F92">
        <w:rPr>
          <w:color w:val="auto"/>
          <w:lang w:eastAsia="ru-RU"/>
        </w:rPr>
        <w:t>ы</w:t>
      </w:r>
      <w:r w:rsidRPr="003B3F92">
        <w:rPr>
          <w:color w:val="auto"/>
          <w:lang w:eastAsia="ru-RU"/>
        </w:rPr>
        <w:t xml:space="preserve"> лицом, полномочия которого действовать от имени заявителя, надлежащим образом не подтверждены.</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16.7.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16.8.Заявители конкурса, подавшие заявки с конкурсными предложениями, или их уполномоченные представители вправе присутствовать при вскрытии конвертов с конкурсными предложениями.</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16.9.</w:t>
      </w:r>
      <w:r w:rsidR="00BE7DFE" w:rsidRPr="003B3F92">
        <w:rPr>
          <w:color w:val="auto"/>
          <w:lang w:eastAsia="ru-RU"/>
        </w:rPr>
        <w:t xml:space="preserve"> </w:t>
      </w:r>
      <w:r w:rsidRPr="003B3F92">
        <w:rPr>
          <w:color w:val="auto"/>
          <w:lang w:eastAsia="ru-RU"/>
        </w:rPr>
        <w:t xml:space="preserve">Заявители, допущенные к участию в конкурсе, и заявители, не допущенные к участию в конкурсе, уведомляются организатором конкурса о принятом конкурсной комиссией решении не позднее следующего рабочего дня с даты подписания протокола </w:t>
      </w:r>
      <w:r w:rsidRPr="003B3F92">
        <w:rPr>
          <w:color w:val="auto"/>
          <w:lang w:eastAsia="ru-RU"/>
        </w:rPr>
        <w:lastRenderedPageBreak/>
        <w:t>вскрытия конвертов путем вручения им под расписку соответствующего уведомления либо направления такого уведомления по почте заказным письмом.</w:t>
      </w:r>
    </w:p>
    <w:p w:rsidR="00CD7979" w:rsidRPr="003B3F92" w:rsidRDefault="00CD7979" w:rsidP="000378E0">
      <w:pPr>
        <w:autoSpaceDE w:val="0"/>
        <w:autoSpaceDN w:val="0"/>
        <w:adjustRightInd w:val="0"/>
        <w:spacing w:after="0" w:line="240" w:lineRule="auto"/>
        <w:ind w:firstLine="709"/>
        <w:jc w:val="both"/>
      </w:pPr>
      <w:r w:rsidRPr="003B3F92">
        <w:t>16.10.В случае если по истечении срока приема конкурсных предложений заявителями подано менее двух конкурсных предложений, либо конкурсной комиссией допущено к участию в конкурсе менее двух конкурсных предложений, конкурс объявляется несостоявшимся.</w:t>
      </w:r>
    </w:p>
    <w:p w:rsidR="00CD7979" w:rsidRPr="003B3F92" w:rsidRDefault="00CD7979" w:rsidP="008D0D9D">
      <w:pPr>
        <w:autoSpaceDE w:val="0"/>
        <w:autoSpaceDN w:val="0"/>
        <w:adjustRightInd w:val="0"/>
        <w:spacing w:after="0" w:line="240" w:lineRule="auto"/>
        <w:ind w:firstLine="709"/>
        <w:jc w:val="both"/>
      </w:pPr>
      <w:r w:rsidRPr="003B3F92">
        <w:t>После получения протокола о результатах рассмотрения и оценки заявок с конкурсными предложениями</w:t>
      </w:r>
      <w:r w:rsidR="001B3617" w:rsidRPr="003B3F92">
        <w:t>,</w:t>
      </w:r>
      <w:r w:rsidRPr="003B3F92">
        <w:t xml:space="preserve"> </w:t>
      </w:r>
      <w:r w:rsidR="0019561C" w:rsidRPr="003B3F92">
        <w:rPr>
          <w:color w:val="auto"/>
          <w:lang w:eastAsia="ru-RU"/>
        </w:rPr>
        <w:t>Организатор</w:t>
      </w:r>
      <w:r w:rsidRPr="003B3F92">
        <w:t xml:space="preserve"> вправе заключить инвестиционный договор с единственным участником конкурса, при условии, что поданная им заявка с конкурсным предложением соответствует требованиям извещения о проведении конкурса и конкурсной документации.</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16.11.Дата подведения итогов конкурса устанавливается не позднее 10 рабочих дней с даты подписания протокола вскрытия конвертов с конкурсными предложениями.</w:t>
      </w:r>
    </w:p>
    <w:p w:rsidR="00CD7979" w:rsidRPr="003B3F92" w:rsidRDefault="00CD7979" w:rsidP="000378E0">
      <w:pPr>
        <w:spacing w:after="0" w:line="240" w:lineRule="auto"/>
        <w:jc w:val="both"/>
        <w:rPr>
          <w:b/>
          <w:color w:val="auto"/>
          <w:lang w:eastAsia="ru-RU"/>
        </w:rPr>
      </w:pPr>
    </w:p>
    <w:p w:rsidR="00CD7979" w:rsidRPr="003B3F92" w:rsidRDefault="00CD7979" w:rsidP="000378E0">
      <w:pPr>
        <w:spacing w:after="0" w:line="240" w:lineRule="auto"/>
        <w:jc w:val="center"/>
        <w:rPr>
          <w:b/>
          <w:color w:val="auto"/>
          <w:lang w:eastAsia="ru-RU"/>
        </w:rPr>
      </w:pPr>
      <w:r w:rsidRPr="003B3F92">
        <w:rPr>
          <w:b/>
          <w:color w:val="auto"/>
          <w:lang w:eastAsia="ru-RU"/>
        </w:rPr>
        <w:t>17.</w:t>
      </w:r>
      <w:r w:rsidR="00FC3B7D" w:rsidRPr="003B3F92">
        <w:rPr>
          <w:b/>
          <w:color w:val="auto"/>
          <w:lang w:eastAsia="ru-RU"/>
        </w:rPr>
        <w:t xml:space="preserve"> </w:t>
      </w:r>
      <w:r w:rsidRPr="003B3F92">
        <w:rPr>
          <w:b/>
          <w:color w:val="auto"/>
          <w:lang w:eastAsia="ru-RU"/>
        </w:rPr>
        <w:t>Критерии оценки заявок с конкурсными предложениями и определение победителя конкурса</w:t>
      </w:r>
    </w:p>
    <w:p w:rsidR="009E3FFD" w:rsidRPr="003B3F92" w:rsidRDefault="009E3FFD" w:rsidP="000378E0">
      <w:pPr>
        <w:spacing w:after="0" w:line="240" w:lineRule="auto"/>
        <w:jc w:val="center"/>
        <w:rPr>
          <w:b/>
          <w:color w:val="auto"/>
          <w:lang w:eastAsia="ru-RU"/>
        </w:rPr>
      </w:pPr>
    </w:p>
    <w:p w:rsidR="00CD7979" w:rsidRPr="003B3F92" w:rsidRDefault="00CD7979" w:rsidP="000378E0">
      <w:pPr>
        <w:spacing w:after="0" w:line="240" w:lineRule="auto"/>
        <w:ind w:firstLine="709"/>
        <w:jc w:val="both"/>
        <w:rPr>
          <w:color w:val="auto"/>
          <w:lang w:eastAsia="ru-RU"/>
        </w:rPr>
      </w:pPr>
      <w:r w:rsidRPr="003B3F92">
        <w:rPr>
          <w:color w:val="auto"/>
          <w:lang w:eastAsia="ru-RU"/>
        </w:rPr>
        <w:t>17.1.</w:t>
      </w:r>
      <w:r w:rsidR="00FC3B7D" w:rsidRPr="003B3F92">
        <w:rPr>
          <w:color w:val="auto"/>
          <w:lang w:eastAsia="ru-RU"/>
        </w:rPr>
        <w:t xml:space="preserve"> </w:t>
      </w:r>
      <w:r w:rsidRPr="003B3F92">
        <w:rPr>
          <w:color w:val="auto"/>
          <w:lang w:eastAsia="ru-RU"/>
        </w:rPr>
        <w:t>Оценка конкурсных предложений проводи</w:t>
      </w:r>
      <w:r w:rsidR="008C3B0C" w:rsidRPr="003B3F92">
        <w:rPr>
          <w:color w:val="auto"/>
          <w:lang w:eastAsia="ru-RU"/>
        </w:rPr>
        <w:t>тся по инвестиционным проектам на основании установленных к</w:t>
      </w:r>
      <w:r w:rsidR="00C14E87">
        <w:rPr>
          <w:color w:val="auto"/>
          <w:lang w:eastAsia="ru-RU"/>
        </w:rPr>
        <w:t>онкурсной документацией критериев</w:t>
      </w:r>
      <w:r w:rsidR="008C3B0C" w:rsidRPr="003B3F92">
        <w:rPr>
          <w:color w:val="auto"/>
          <w:lang w:eastAsia="ru-RU"/>
        </w:rPr>
        <w:t xml:space="preserve"> оценки конкурсных предложений.</w:t>
      </w:r>
    </w:p>
    <w:p w:rsidR="00CD7979" w:rsidRPr="003B3F92" w:rsidRDefault="00CD7979" w:rsidP="003059C0">
      <w:pPr>
        <w:spacing w:after="0" w:line="240" w:lineRule="auto"/>
        <w:ind w:firstLine="709"/>
        <w:jc w:val="both"/>
        <w:rPr>
          <w:color w:val="auto"/>
          <w:lang w:eastAsia="ru-RU"/>
        </w:rPr>
      </w:pPr>
      <w:r w:rsidRPr="003B3F92">
        <w:rPr>
          <w:color w:val="auto"/>
          <w:lang w:eastAsia="ru-RU"/>
        </w:rPr>
        <w:t>17.2.</w:t>
      </w:r>
      <w:r w:rsidR="00FC3B7D" w:rsidRPr="003B3F92">
        <w:rPr>
          <w:color w:val="auto"/>
          <w:lang w:eastAsia="ru-RU"/>
        </w:rPr>
        <w:t xml:space="preserve"> </w:t>
      </w:r>
      <w:r w:rsidRPr="003B3F92">
        <w:rPr>
          <w:color w:val="auto"/>
          <w:lang w:eastAsia="ru-RU"/>
        </w:rPr>
        <w:t>Критерии оценки конкурсных предложений и порядок их сопоставления устанавливаются в соответствии с их содержанием и значимостью, которые отр</w:t>
      </w:r>
      <w:r w:rsidR="003059C0" w:rsidRPr="003B3F92">
        <w:rPr>
          <w:color w:val="auto"/>
          <w:lang w:eastAsia="ru-RU"/>
        </w:rPr>
        <w:t>ажены в инвестиционных условиях:</w:t>
      </w:r>
    </w:p>
    <w:p w:rsidR="00BD389B" w:rsidRPr="003B3F92" w:rsidRDefault="00BD389B" w:rsidP="000378E0">
      <w:pPr>
        <w:spacing w:after="0" w:line="240" w:lineRule="auto"/>
        <w:ind w:firstLine="709"/>
        <w:jc w:val="both"/>
        <w:rPr>
          <w:color w:val="auto"/>
          <w:lang w:eastAsia="ru-RU"/>
        </w:rPr>
      </w:pPr>
    </w:p>
    <w:tbl>
      <w:tblPr>
        <w:tblStyle w:val="afd"/>
        <w:tblW w:w="10343" w:type="dxa"/>
        <w:tblLook w:val="04A0" w:firstRow="1" w:lastRow="0" w:firstColumn="1" w:lastColumn="0" w:noHBand="0" w:noVBand="1"/>
      </w:tblPr>
      <w:tblGrid>
        <w:gridCol w:w="675"/>
        <w:gridCol w:w="6804"/>
        <w:gridCol w:w="2864"/>
      </w:tblGrid>
      <w:tr w:rsidR="00AA2C56" w:rsidRPr="003B3F92" w:rsidTr="00972682">
        <w:tc>
          <w:tcPr>
            <w:tcW w:w="675" w:type="dxa"/>
            <w:vAlign w:val="center"/>
          </w:tcPr>
          <w:p w:rsidR="00AA2C56" w:rsidRPr="003B3F92" w:rsidRDefault="00AA2C56" w:rsidP="00BD389B">
            <w:pPr>
              <w:snapToGrid w:val="0"/>
              <w:spacing w:after="0" w:line="240" w:lineRule="auto"/>
              <w:ind w:left="-97" w:right="-1"/>
              <w:jc w:val="center"/>
              <w:rPr>
                <w:rFonts w:cs="Arial CYR"/>
                <w:b/>
                <w:bCs/>
              </w:rPr>
            </w:pPr>
            <w:r w:rsidRPr="003B3F92">
              <w:rPr>
                <w:rFonts w:cs="Arial CYR"/>
                <w:b/>
                <w:bCs/>
              </w:rPr>
              <w:t>п/п</w:t>
            </w:r>
          </w:p>
        </w:tc>
        <w:tc>
          <w:tcPr>
            <w:tcW w:w="6804" w:type="dxa"/>
            <w:vAlign w:val="center"/>
          </w:tcPr>
          <w:p w:rsidR="00AA2C56" w:rsidRPr="003B3F92" w:rsidRDefault="00AA2C56" w:rsidP="00BD389B">
            <w:pPr>
              <w:snapToGrid w:val="0"/>
              <w:spacing w:after="0" w:line="240" w:lineRule="auto"/>
              <w:jc w:val="center"/>
              <w:rPr>
                <w:rFonts w:cs="Arial CYR"/>
                <w:b/>
                <w:bCs/>
              </w:rPr>
            </w:pPr>
            <w:r w:rsidRPr="003B3F92">
              <w:rPr>
                <w:rFonts w:cs="Arial CYR"/>
                <w:b/>
                <w:bCs/>
              </w:rPr>
              <w:t xml:space="preserve">Критерии оценки </w:t>
            </w:r>
          </w:p>
        </w:tc>
        <w:tc>
          <w:tcPr>
            <w:tcW w:w="2864" w:type="dxa"/>
          </w:tcPr>
          <w:p w:rsidR="00AA2C56" w:rsidRPr="003B3F92" w:rsidRDefault="00AA2C56" w:rsidP="000378E0">
            <w:pPr>
              <w:spacing w:after="0" w:line="240" w:lineRule="auto"/>
              <w:jc w:val="both"/>
              <w:rPr>
                <w:b/>
                <w:color w:val="auto"/>
                <w:lang w:eastAsia="ru-RU"/>
              </w:rPr>
            </w:pPr>
            <w:r w:rsidRPr="003B3F92">
              <w:rPr>
                <w:b/>
                <w:color w:val="auto"/>
                <w:lang w:eastAsia="ru-RU"/>
              </w:rPr>
              <w:t>Значимость критерия</w:t>
            </w:r>
          </w:p>
        </w:tc>
      </w:tr>
      <w:tr w:rsidR="00AA2C56" w:rsidRPr="003B3F92" w:rsidTr="00972682">
        <w:tc>
          <w:tcPr>
            <w:tcW w:w="675" w:type="dxa"/>
            <w:vAlign w:val="center"/>
          </w:tcPr>
          <w:p w:rsidR="00AA2C56" w:rsidRPr="003B3F92" w:rsidRDefault="00AA2C56" w:rsidP="00BD389B">
            <w:pPr>
              <w:suppressAutoHyphens/>
              <w:spacing w:after="0" w:line="240" w:lineRule="auto"/>
              <w:jc w:val="center"/>
              <w:rPr>
                <w:color w:val="auto"/>
                <w:lang w:eastAsia="ar-SA"/>
              </w:rPr>
            </w:pPr>
            <w:r w:rsidRPr="003B3F92">
              <w:rPr>
                <w:color w:val="auto"/>
                <w:lang w:eastAsia="ar-SA"/>
              </w:rPr>
              <w:t>1</w:t>
            </w:r>
          </w:p>
        </w:tc>
        <w:tc>
          <w:tcPr>
            <w:tcW w:w="6804" w:type="dxa"/>
            <w:vAlign w:val="center"/>
          </w:tcPr>
          <w:p w:rsidR="00AA2C56" w:rsidRPr="003B3F92" w:rsidRDefault="00646C31" w:rsidP="00BD389B">
            <w:pPr>
              <w:suppressAutoHyphens/>
              <w:spacing w:after="0" w:line="240" w:lineRule="auto"/>
              <w:jc w:val="left"/>
              <w:rPr>
                <w:color w:val="auto"/>
                <w:lang w:eastAsia="ar-SA"/>
              </w:rPr>
            </w:pPr>
            <w:r w:rsidRPr="003B3F92">
              <w:rPr>
                <w:color w:val="auto"/>
                <w:lang w:val="en-US" w:eastAsia="ar-SA"/>
              </w:rPr>
              <w:t>C</w:t>
            </w:r>
            <w:r w:rsidR="00AA2C56" w:rsidRPr="003B3F92">
              <w:rPr>
                <w:color w:val="auto"/>
                <w:lang w:eastAsia="ar-SA"/>
              </w:rPr>
              <w:t>тоимость создания объекта</w:t>
            </w:r>
          </w:p>
        </w:tc>
        <w:tc>
          <w:tcPr>
            <w:tcW w:w="2864" w:type="dxa"/>
          </w:tcPr>
          <w:p w:rsidR="00AA2C56" w:rsidRPr="003B3F92" w:rsidRDefault="00595CD8" w:rsidP="005B5A3B">
            <w:pPr>
              <w:spacing w:after="0" w:line="240" w:lineRule="auto"/>
              <w:jc w:val="center"/>
              <w:rPr>
                <w:color w:val="auto"/>
                <w:lang w:eastAsia="ru-RU"/>
              </w:rPr>
            </w:pPr>
            <w:r w:rsidRPr="003B3F92">
              <w:rPr>
                <w:bCs/>
                <w:iCs/>
              </w:rPr>
              <w:t>КЗ</w:t>
            </w:r>
            <w:r w:rsidRPr="003B3F92">
              <w:rPr>
                <w:bCs/>
                <w:iCs/>
                <w:vertAlign w:val="subscript"/>
              </w:rPr>
              <w:t>1</w:t>
            </w:r>
            <w:r w:rsidRPr="003B3F92">
              <w:rPr>
                <w:bCs/>
                <w:iCs/>
              </w:rPr>
              <w:t xml:space="preserve"> </w:t>
            </w:r>
            <w:r w:rsidR="00AA2C56" w:rsidRPr="003B3F92">
              <w:rPr>
                <w:color w:val="auto"/>
                <w:lang w:eastAsia="ru-RU"/>
              </w:rPr>
              <w:t>=</w:t>
            </w:r>
            <w:r w:rsidRPr="003B3F92">
              <w:rPr>
                <w:color w:val="auto"/>
                <w:lang w:eastAsia="ru-RU"/>
              </w:rPr>
              <w:t xml:space="preserve"> </w:t>
            </w:r>
            <w:r w:rsidR="00AA2C56" w:rsidRPr="003B3F92">
              <w:rPr>
                <w:color w:val="auto"/>
                <w:lang w:eastAsia="ru-RU"/>
              </w:rPr>
              <w:t>0,</w:t>
            </w:r>
            <w:r w:rsidR="005B5A3B" w:rsidRPr="003B3F92">
              <w:rPr>
                <w:color w:val="auto"/>
                <w:lang w:eastAsia="ru-RU"/>
              </w:rPr>
              <w:t>3</w:t>
            </w:r>
          </w:p>
        </w:tc>
      </w:tr>
      <w:tr w:rsidR="00AA2C56" w:rsidRPr="003B3F92" w:rsidTr="00972682">
        <w:tc>
          <w:tcPr>
            <w:tcW w:w="675" w:type="dxa"/>
            <w:vAlign w:val="center"/>
          </w:tcPr>
          <w:p w:rsidR="00AA2C56" w:rsidRPr="003B3F92" w:rsidRDefault="00AA2C56" w:rsidP="00BD389B">
            <w:pPr>
              <w:suppressAutoHyphens/>
              <w:spacing w:after="0" w:line="240" w:lineRule="auto"/>
              <w:jc w:val="center"/>
              <w:rPr>
                <w:color w:val="auto"/>
                <w:lang w:eastAsia="ar-SA"/>
              </w:rPr>
            </w:pPr>
            <w:r w:rsidRPr="003B3F92">
              <w:rPr>
                <w:color w:val="auto"/>
                <w:lang w:eastAsia="ar-SA"/>
              </w:rPr>
              <w:t>2</w:t>
            </w:r>
          </w:p>
        </w:tc>
        <w:tc>
          <w:tcPr>
            <w:tcW w:w="6804" w:type="dxa"/>
            <w:vAlign w:val="center"/>
          </w:tcPr>
          <w:p w:rsidR="00AA2C56" w:rsidRPr="003B3F92" w:rsidRDefault="00AA2C56" w:rsidP="00AA2C56">
            <w:pPr>
              <w:suppressAutoHyphens/>
              <w:spacing w:after="0" w:line="240" w:lineRule="auto"/>
              <w:jc w:val="left"/>
              <w:rPr>
                <w:color w:val="auto"/>
                <w:lang w:eastAsia="ar-SA"/>
              </w:rPr>
            </w:pPr>
            <w:r w:rsidRPr="003B3F92">
              <w:rPr>
                <w:color w:val="auto"/>
                <w:lang w:eastAsia="ar-SA"/>
              </w:rPr>
              <w:t xml:space="preserve">Опыт участника по успешной реализации аналогичных  инвестиционных проектов </w:t>
            </w:r>
          </w:p>
        </w:tc>
        <w:tc>
          <w:tcPr>
            <w:tcW w:w="2864" w:type="dxa"/>
          </w:tcPr>
          <w:p w:rsidR="00AA2C56" w:rsidRPr="003B3F92" w:rsidRDefault="00595CD8" w:rsidP="005B5A3B">
            <w:pPr>
              <w:spacing w:after="0" w:line="240" w:lineRule="auto"/>
              <w:jc w:val="center"/>
              <w:rPr>
                <w:color w:val="auto"/>
                <w:lang w:eastAsia="ru-RU"/>
              </w:rPr>
            </w:pPr>
            <w:r w:rsidRPr="003B3F92">
              <w:t>КЗ</w:t>
            </w:r>
            <w:r w:rsidRPr="003B3F92">
              <w:rPr>
                <w:vertAlign w:val="subscript"/>
              </w:rPr>
              <w:t xml:space="preserve">2 </w:t>
            </w:r>
            <w:r w:rsidR="00AA2C56" w:rsidRPr="003B3F92">
              <w:rPr>
                <w:color w:val="auto"/>
                <w:lang w:eastAsia="ru-RU"/>
              </w:rPr>
              <w:t>=</w:t>
            </w:r>
            <w:r w:rsidRPr="003B3F92">
              <w:rPr>
                <w:color w:val="auto"/>
                <w:lang w:eastAsia="ru-RU"/>
              </w:rPr>
              <w:t xml:space="preserve"> </w:t>
            </w:r>
            <w:r w:rsidR="00AA2C56" w:rsidRPr="003B3F92">
              <w:rPr>
                <w:color w:val="auto"/>
                <w:lang w:eastAsia="ru-RU"/>
              </w:rPr>
              <w:t>0,</w:t>
            </w:r>
            <w:r w:rsidR="005B5A3B" w:rsidRPr="003B3F92">
              <w:rPr>
                <w:color w:val="auto"/>
                <w:lang w:eastAsia="ru-RU"/>
              </w:rPr>
              <w:t>4</w:t>
            </w:r>
          </w:p>
        </w:tc>
      </w:tr>
      <w:tr w:rsidR="00AA2C56" w:rsidRPr="003B3F92" w:rsidTr="00972682">
        <w:tc>
          <w:tcPr>
            <w:tcW w:w="675" w:type="dxa"/>
            <w:vAlign w:val="center"/>
          </w:tcPr>
          <w:p w:rsidR="00AA2C56" w:rsidRPr="003B3F92" w:rsidRDefault="00AA2C56" w:rsidP="00BD389B">
            <w:pPr>
              <w:suppressAutoHyphens/>
              <w:spacing w:after="0" w:line="240" w:lineRule="auto"/>
              <w:jc w:val="center"/>
              <w:rPr>
                <w:color w:val="auto"/>
                <w:lang w:eastAsia="ar-SA"/>
              </w:rPr>
            </w:pPr>
            <w:r w:rsidRPr="003B3F92">
              <w:rPr>
                <w:color w:val="auto"/>
                <w:lang w:eastAsia="ar-SA"/>
              </w:rPr>
              <w:t>3</w:t>
            </w:r>
          </w:p>
        </w:tc>
        <w:tc>
          <w:tcPr>
            <w:tcW w:w="6804" w:type="dxa"/>
            <w:vAlign w:val="center"/>
          </w:tcPr>
          <w:p w:rsidR="00AA2C56" w:rsidRPr="003B3F92" w:rsidRDefault="00AA2C56" w:rsidP="00AA2C56">
            <w:pPr>
              <w:suppressAutoHyphens/>
              <w:spacing w:after="0" w:line="240" w:lineRule="auto"/>
              <w:jc w:val="left"/>
              <w:rPr>
                <w:color w:val="auto"/>
                <w:lang w:eastAsia="ar-SA"/>
              </w:rPr>
            </w:pPr>
            <w:r w:rsidRPr="003B3F92">
              <w:rPr>
                <w:color w:val="auto"/>
                <w:lang w:eastAsia="ar-SA"/>
              </w:rPr>
              <w:t>Срок реализации инвестиционного проекта</w:t>
            </w:r>
          </w:p>
        </w:tc>
        <w:tc>
          <w:tcPr>
            <w:tcW w:w="2864" w:type="dxa"/>
          </w:tcPr>
          <w:p w:rsidR="00AA2C56" w:rsidRPr="003B3F92" w:rsidRDefault="005B5A3B" w:rsidP="00BD389B">
            <w:pPr>
              <w:spacing w:after="0" w:line="240" w:lineRule="auto"/>
              <w:jc w:val="center"/>
              <w:rPr>
                <w:color w:val="auto"/>
                <w:lang w:eastAsia="ru-RU"/>
              </w:rPr>
            </w:pPr>
            <w:r w:rsidRPr="003B3F92">
              <w:t>КЗ</w:t>
            </w:r>
            <w:r w:rsidRPr="003B3F92">
              <w:rPr>
                <w:vertAlign w:val="subscript"/>
              </w:rPr>
              <w:t xml:space="preserve">3 </w:t>
            </w:r>
            <w:r w:rsidR="00AA2C56" w:rsidRPr="003B3F92">
              <w:rPr>
                <w:color w:val="auto"/>
                <w:lang w:eastAsia="ru-RU"/>
              </w:rPr>
              <w:t>=</w:t>
            </w:r>
            <w:r w:rsidRPr="003B3F92">
              <w:rPr>
                <w:color w:val="auto"/>
                <w:lang w:eastAsia="ru-RU"/>
              </w:rPr>
              <w:t xml:space="preserve"> </w:t>
            </w:r>
            <w:r w:rsidR="00AA2C56" w:rsidRPr="003B3F92">
              <w:rPr>
                <w:color w:val="auto"/>
                <w:lang w:eastAsia="ru-RU"/>
              </w:rPr>
              <w:t>0,3</w:t>
            </w:r>
          </w:p>
        </w:tc>
      </w:tr>
    </w:tbl>
    <w:p w:rsidR="00595CD8" w:rsidRPr="003B3F92" w:rsidRDefault="00595CD8" w:rsidP="00595CD8">
      <w:pPr>
        <w:spacing w:after="0" w:line="240" w:lineRule="auto"/>
        <w:ind w:firstLine="709"/>
        <w:rPr>
          <w:b/>
          <w:bCs/>
          <w:iCs/>
        </w:rPr>
      </w:pPr>
    </w:p>
    <w:p w:rsidR="00595CD8" w:rsidRPr="003B3F92" w:rsidRDefault="00595CD8" w:rsidP="00E97C9A">
      <w:pPr>
        <w:spacing w:after="0" w:line="240" w:lineRule="auto"/>
        <w:ind w:firstLine="709"/>
        <w:jc w:val="both"/>
        <w:rPr>
          <w:b/>
          <w:bCs/>
          <w:iCs/>
        </w:rPr>
      </w:pPr>
      <w:r w:rsidRPr="003B3F92">
        <w:rPr>
          <w:b/>
          <w:bCs/>
          <w:iCs/>
        </w:rPr>
        <w:t>Критерий «</w:t>
      </w:r>
      <w:r w:rsidR="00C14E87" w:rsidRPr="003B3F92">
        <w:rPr>
          <w:b/>
          <w:bCs/>
          <w:iCs/>
        </w:rPr>
        <w:t>стоимость</w:t>
      </w:r>
      <w:r w:rsidRPr="003B3F92">
        <w:rPr>
          <w:b/>
          <w:bCs/>
          <w:iCs/>
        </w:rPr>
        <w:t xml:space="preserve"> создания о</w:t>
      </w:r>
      <w:r w:rsidR="005B5A3B" w:rsidRPr="003B3F92">
        <w:rPr>
          <w:b/>
          <w:bCs/>
          <w:iCs/>
        </w:rPr>
        <w:t>бъекта» (значимость критерия - 3</w:t>
      </w:r>
      <w:r w:rsidRPr="003B3F92">
        <w:rPr>
          <w:b/>
          <w:bCs/>
          <w:iCs/>
        </w:rPr>
        <w:t>0% (КЗ</w:t>
      </w:r>
      <w:r w:rsidRPr="003B3F92">
        <w:rPr>
          <w:b/>
          <w:bCs/>
          <w:iCs/>
          <w:vertAlign w:val="subscript"/>
        </w:rPr>
        <w:t>1</w:t>
      </w:r>
      <w:r w:rsidR="005B5A3B" w:rsidRPr="003B3F92">
        <w:rPr>
          <w:b/>
          <w:bCs/>
          <w:iCs/>
        </w:rPr>
        <w:t>=0,3</w:t>
      </w:r>
      <w:r w:rsidRPr="003B3F92">
        <w:rPr>
          <w:b/>
          <w:bCs/>
          <w:iCs/>
        </w:rPr>
        <w:t>)):</w:t>
      </w:r>
    </w:p>
    <w:p w:rsidR="00595CD8" w:rsidRPr="003B3F92" w:rsidRDefault="00595CD8" w:rsidP="00E97C9A">
      <w:pPr>
        <w:spacing w:after="0" w:line="240" w:lineRule="auto"/>
        <w:ind w:right="-1" w:firstLine="708"/>
        <w:jc w:val="both"/>
      </w:pPr>
      <w:r w:rsidRPr="003B3F92">
        <w:t xml:space="preserve">При отборе исполнителя </w:t>
      </w:r>
      <w:r w:rsidRPr="003B3F92">
        <w:rPr>
          <w:bCs/>
        </w:rPr>
        <w:t>по критерию</w:t>
      </w:r>
      <w:r w:rsidRPr="003B3F92">
        <w:rPr>
          <w:b/>
          <w:bCs/>
        </w:rPr>
        <w:t xml:space="preserve"> </w:t>
      </w:r>
      <w:r w:rsidRPr="003B3F92">
        <w:t>будет учитываться максимальная стоимость создания объекта</w:t>
      </w:r>
      <w:r w:rsidRPr="003B3F92">
        <w:rPr>
          <w:b/>
          <w:bCs/>
        </w:rPr>
        <w:t>,</w:t>
      </w:r>
      <w:r w:rsidRPr="003B3F92">
        <w:t xml:space="preserve"> предложенная участником конкурса.</w:t>
      </w:r>
    </w:p>
    <w:p w:rsidR="00595CD8" w:rsidRPr="003B3F92" w:rsidRDefault="005B5A3B" w:rsidP="00595CD8">
      <w:pPr>
        <w:spacing w:after="0" w:line="240" w:lineRule="auto"/>
        <w:ind w:right="-1" w:firstLine="708"/>
        <w:jc w:val="both"/>
      </w:pPr>
      <w:r w:rsidRPr="003B3F92">
        <w:rPr>
          <w:b/>
          <w:noProof/>
          <w:color w:val="000000" w:themeColor="text1"/>
          <w:lang w:eastAsia="ru-RU"/>
        </w:rPr>
        <mc:AlternateContent>
          <mc:Choice Requires="wpc">
            <w:drawing>
              <wp:anchor distT="0" distB="0" distL="114300" distR="114300" simplePos="0" relativeHeight="251662336" behindDoc="0" locked="0" layoutInCell="1" allowOverlap="1" wp14:anchorId="4795B0FB" wp14:editId="54B37B41">
                <wp:simplePos x="0" y="0"/>
                <wp:positionH relativeFrom="column">
                  <wp:posOffset>461645</wp:posOffset>
                </wp:positionH>
                <wp:positionV relativeFrom="paragraph">
                  <wp:posOffset>349885</wp:posOffset>
                </wp:positionV>
                <wp:extent cx="2313940" cy="820420"/>
                <wp:effectExtent l="0" t="0" r="0" b="17780"/>
                <wp:wrapNone/>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0"/>
                            <a:ext cx="161798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26663" y="215900"/>
                            <a:ext cx="28003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95CD8">
                              <w:r>
                                <w:rPr>
                                  <w:sz w:val="34"/>
                                  <w:szCs w:val="34"/>
                                  <w:lang w:val="en-US"/>
                                </w:rPr>
                                <w:t>ЦБ</w:t>
                              </w:r>
                            </w:p>
                          </w:txbxContent>
                        </wps:txbx>
                        <wps:bodyPr rot="0" vert="horz" wrap="none" lIns="0" tIns="0" rIns="0" bIns="0" anchor="t" anchorCtr="0">
                          <a:spAutoFit/>
                        </wps:bodyPr>
                      </wps:wsp>
                      <wps:wsp>
                        <wps:cNvPr id="5" name="Rectangle 7"/>
                        <wps:cNvSpPr>
                          <a:spLocks noChangeArrowheads="1"/>
                        </wps:cNvSpPr>
                        <wps:spPr bwMode="auto">
                          <a:xfrm>
                            <a:off x="296221" y="323850"/>
                            <a:ext cx="914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95CD8">
                              <w:r>
                                <w:rPr>
                                  <w:i/>
                                  <w:iCs/>
                                  <w:lang w:val="en-US"/>
                                </w:rPr>
                                <w:t>i</w:t>
                              </w:r>
                            </w:p>
                          </w:txbxContent>
                        </wps:txbx>
                        <wps:bodyPr rot="0" vert="horz" wrap="none" lIns="0" tIns="0" rIns="0" bIns="0" anchor="t" anchorCtr="0">
                          <a:spAutoFit/>
                        </wps:bodyPr>
                      </wps:wsp>
                      <wps:wsp>
                        <wps:cNvPr id="6" name="Rectangle 8"/>
                        <wps:cNvSpPr>
                          <a:spLocks noChangeArrowheads="1"/>
                        </wps:cNvSpPr>
                        <wps:spPr bwMode="auto">
                          <a:xfrm>
                            <a:off x="363755" y="215900"/>
                            <a:ext cx="1219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95CD8">
                              <w:r>
                                <w:rPr>
                                  <w:sz w:val="34"/>
                                  <w:szCs w:val="34"/>
                                  <w:lang w:val="en-US"/>
                                </w:rPr>
                                <w:t>=</w:t>
                              </w:r>
                            </w:p>
                          </w:txbxContent>
                        </wps:txbx>
                        <wps:bodyPr rot="0" vert="horz" wrap="none" lIns="0" tIns="0" rIns="0" bIns="0" anchor="t" anchorCtr="0">
                          <a:spAutoFit/>
                        </wps:bodyPr>
                      </wps:wsp>
                      <wps:wsp>
                        <wps:cNvPr id="7" name="Rectangle 9"/>
                        <wps:cNvSpPr>
                          <a:spLocks noChangeArrowheads="1"/>
                        </wps:cNvSpPr>
                        <wps:spPr bwMode="auto">
                          <a:xfrm>
                            <a:off x="566265" y="40640"/>
                            <a:ext cx="15621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95CD8">
                              <w:r>
                                <w:rPr>
                                  <w:sz w:val="34"/>
                                  <w:szCs w:val="34"/>
                                  <w:lang w:val="en-US"/>
                                </w:rPr>
                                <w:t>Ц</w:t>
                              </w:r>
                            </w:p>
                          </w:txbxContent>
                        </wps:txbx>
                        <wps:bodyPr rot="0" vert="horz" wrap="none" lIns="0" tIns="0" rIns="0" bIns="0" anchor="t" anchorCtr="0">
                          <a:spAutoFit/>
                        </wps:bodyPr>
                      </wps:wsp>
                      <wps:wsp>
                        <wps:cNvPr id="8" name="Rectangle 10"/>
                        <wps:cNvSpPr>
                          <a:spLocks noChangeArrowheads="1"/>
                        </wps:cNvSpPr>
                        <wps:spPr bwMode="auto">
                          <a:xfrm>
                            <a:off x="713591" y="148590"/>
                            <a:ext cx="27686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Pr="00B66F46" w:rsidRDefault="006B71E5" w:rsidP="00595CD8">
                              <w:pPr>
                                <w:rPr>
                                  <w:lang w:val="en-US"/>
                                </w:rPr>
                              </w:pPr>
                              <w:r>
                                <w:rPr>
                                  <w:lang w:val="en-US"/>
                                </w:rPr>
                                <w:t>min</w:t>
                              </w:r>
                            </w:p>
                          </w:txbxContent>
                        </wps:txbx>
                        <wps:bodyPr rot="0" vert="horz" wrap="none" lIns="0" tIns="0" rIns="0" bIns="0" anchor="t" anchorCtr="0">
                          <a:spAutoFit/>
                        </wps:bodyPr>
                      </wps:wsp>
                      <wps:wsp>
                        <wps:cNvPr id="9" name="Rectangle 11"/>
                        <wps:cNvSpPr>
                          <a:spLocks noChangeArrowheads="1"/>
                        </wps:cNvSpPr>
                        <wps:spPr bwMode="auto">
                          <a:xfrm>
                            <a:off x="660219" y="350520"/>
                            <a:ext cx="15621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95CD8">
                              <w:r>
                                <w:rPr>
                                  <w:sz w:val="34"/>
                                  <w:szCs w:val="34"/>
                                  <w:lang w:val="en-US"/>
                                </w:rPr>
                                <w:t>Ц</w:t>
                              </w:r>
                            </w:p>
                          </w:txbxContent>
                        </wps:txbx>
                        <wps:bodyPr rot="0" vert="horz" wrap="none" lIns="0" tIns="0" rIns="0" bIns="0" anchor="t" anchorCtr="0">
                          <a:spAutoFit/>
                        </wps:bodyPr>
                      </wps:wsp>
                      <wps:wsp>
                        <wps:cNvPr id="10" name="Rectangle 12"/>
                        <wps:cNvSpPr>
                          <a:spLocks noChangeArrowheads="1"/>
                        </wps:cNvSpPr>
                        <wps:spPr bwMode="auto">
                          <a:xfrm>
                            <a:off x="808325" y="458470"/>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Pr="00B66F46" w:rsidRDefault="006B71E5" w:rsidP="00595CD8">
                              <w:pPr>
                                <w:rPr>
                                  <w:lang w:val="en-US"/>
                                </w:rPr>
                              </w:pPr>
                              <w:r>
                                <w:rPr>
                                  <w:lang w:val="en-US"/>
                                </w:rPr>
                                <w:t>i</w:t>
                              </w:r>
                            </w:p>
                          </w:txbxContent>
                        </wps:txbx>
                        <wps:bodyPr rot="0" vert="horz" wrap="none" lIns="0" tIns="0" rIns="0" bIns="0" anchor="t" anchorCtr="0">
                          <a:spAutoFit/>
                        </wps:bodyPr>
                      </wps:wsp>
                      <wps:wsp>
                        <wps:cNvPr id="11" name="Rectangle 13"/>
                        <wps:cNvSpPr>
                          <a:spLocks noChangeArrowheads="1"/>
                        </wps:cNvSpPr>
                        <wps:spPr bwMode="auto">
                          <a:xfrm>
                            <a:off x="553085" y="337185"/>
                            <a:ext cx="417830" cy="635"/>
                          </a:xfrm>
                          <a:prstGeom prst="rect">
                            <a:avLst/>
                          </a:prstGeom>
                          <a:solidFill>
                            <a:srgbClr val="000000"/>
                          </a:solidFill>
                          <a:ln w="13335">
                            <a:solidFill>
                              <a:srgbClr val="000000"/>
                            </a:solidFill>
                            <a:prstDash val="solid"/>
                            <a:miter lim="800000"/>
                            <a:headEnd/>
                            <a:tailEnd/>
                          </a:ln>
                        </wps:spPr>
                        <wps:bodyPr rot="0" vert="horz" wrap="square" lIns="91440" tIns="45720" rIns="91440" bIns="45720" anchor="t" anchorCtr="0" upright="1">
                          <a:noAutofit/>
                        </wps:bodyPr>
                      </wps:wsp>
                      <wps:wsp>
                        <wps:cNvPr id="12" name="Rectangle 14"/>
                        <wps:cNvSpPr>
                          <a:spLocks noChangeArrowheads="1"/>
                        </wps:cNvSpPr>
                        <wps:spPr bwMode="auto">
                          <a:xfrm>
                            <a:off x="1037373" y="215900"/>
                            <a:ext cx="14795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95CD8">
                              <w:r>
                                <w:rPr>
                                  <w:sz w:val="34"/>
                                  <w:szCs w:val="34"/>
                                  <w:lang w:val="en-US"/>
                                </w:rPr>
                                <w:t>х</w:t>
                              </w:r>
                            </w:p>
                          </w:txbxContent>
                        </wps:txbx>
                        <wps:bodyPr rot="0" vert="horz" wrap="square" lIns="0" tIns="0" rIns="0" bIns="0" anchor="t" anchorCtr="0">
                          <a:spAutoFit/>
                        </wps:bodyPr>
                      </wps:wsp>
                      <wps:wsp>
                        <wps:cNvPr id="13" name="Rectangle 15"/>
                        <wps:cNvSpPr>
                          <a:spLocks noChangeArrowheads="1"/>
                        </wps:cNvSpPr>
                        <wps:spPr bwMode="auto">
                          <a:xfrm>
                            <a:off x="1186490" y="215900"/>
                            <a:ext cx="8712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Pr="00A85597" w:rsidRDefault="006B71E5" w:rsidP="00595CD8">
                              <w:pPr>
                                <w:rPr>
                                  <w:vertAlign w:val="subscript"/>
                                </w:rPr>
                              </w:pPr>
                              <w:r>
                                <w:rPr>
                                  <w:sz w:val="34"/>
                                  <w:szCs w:val="34"/>
                                  <w:lang w:val="en-US"/>
                                </w:rPr>
                                <w:t>100</w:t>
                              </w:r>
                              <w:r>
                                <w:rPr>
                                  <w:sz w:val="34"/>
                                  <w:szCs w:val="34"/>
                                </w:rPr>
                                <w:t>хКЗ</w:t>
                              </w:r>
                              <w:r>
                                <w:rPr>
                                  <w:sz w:val="34"/>
                                  <w:szCs w:val="34"/>
                                  <w:vertAlign w:val="subscript"/>
                                </w:rPr>
                                <w:t>1</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795B0FB" id="Полотно 14" o:spid="_x0000_s1026" editas="canvas" style="position:absolute;left:0;text-align:left;margin-left:36.35pt;margin-top:27.55pt;width:182.2pt;height:64.6pt;z-index:251662336" coordsize="23139,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139;height:8204;visibility:visible;mso-wrap-style:square">
                  <v:fill o:detectmouseclick="t"/>
                  <v:path o:connecttype="none"/>
                </v:shape>
                <v:rect id="Rectangle 5" o:spid="_x0000_s1028" style="position:absolute;width:16179;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rect id="Rectangle 6" o:spid="_x0000_s1029" style="position:absolute;left:266;top:2159;width:2800;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6B71E5" w:rsidRDefault="006B71E5" w:rsidP="00595CD8">
                        <w:r>
                          <w:rPr>
                            <w:sz w:val="34"/>
                            <w:szCs w:val="34"/>
                            <w:lang w:val="en-US"/>
                          </w:rPr>
                          <w:t>ЦБ</w:t>
                        </w:r>
                      </w:p>
                    </w:txbxContent>
                  </v:textbox>
                </v:rect>
                <v:rect id="Rectangle 7" o:spid="_x0000_s1030" style="position:absolute;left:2962;top:3238;width:914;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6B71E5" w:rsidRDefault="006B71E5" w:rsidP="00595CD8">
                        <w:r>
                          <w:rPr>
                            <w:i/>
                            <w:iCs/>
                            <w:lang w:val="en-US"/>
                          </w:rPr>
                          <w:t>i</w:t>
                        </w:r>
                      </w:p>
                    </w:txbxContent>
                  </v:textbox>
                </v:rect>
                <v:rect id="Rectangle 8" o:spid="_x0000_s1031" style="position:absolute;left:3637;top:2159;width:1219;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6B71E5" w:rsidRDefault="006B71E5" w:rsidP="00595CD8">
                        <w:r>
                          <w:rPr>
                            <w:sz w:val="34"/>
                            <w:szCs w:val="34"/>
                            <w:lang w:val="en-US"/>
                          </w:rPr>
                          <w:t>=</w:t>
                        </w:r>
                      </w:p>
                    </w:txbxContent>
                  </v:textbox>
                </v:rect>
                <v:rect id="Rectangle 9" o:spid="_x0000_s1032" style="position:absolute;left:5662;top:406;width:1562;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6B71E5" w:rsidRDefault="006B71E5" w:rsidP="00595CD8">
                        <w:r>
                          <w:rPr>
                            <w:sz w:val="34"/>
                            <w:szCs w:val="34"/>
                            <w:lang w:val="en-US"/>
                          </w:rPr>
                          <w:t>Ц</w:t>
                        </w:r>
                      </w:p>
                    </w:txbxContent>
                  </v:textbox>
                </v:rect>
                <v:rect id="Rectangle 10" o:spid="_x0000_s1033" style="position:absolute;left:7135;top:1485;width:2769;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6B71E5" w:rsidRPr="00B66F46" w:rsidRDefault="006B71E5" w:rsidP="00595CD8">
                        <w:pPr>
                          <w:rPr>
                            <w:lang w:val="en-US"/>
                          </w:rPr>
                        </w:pPr>
                        <w:r>
                          <w:rPr>
                            <w:lang w:val="en-US"/>
                          </w:rPr>
                          <w:t>min</w:t>
                        </w:r>
                      </w:p>
                    </w:txbxContent>
                  </v:textbox>
                </v:rect>
                <v:rect id="Rectangle 11" o:spid="_x0000_s1034" style="position:absolute;left:6602;top:3505;width:1562;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6B71E5" w:rsidRDefault="006B71E5" w:rsidP="00595CD8">
                        <w:r>
                          <w:rPr>
                            <w:sz w:val="34"/>
                            <w:szCs w:val="34"/>
                            <w:lang w:val="en-US"/>
                          </w:rPr>
                          <w:t>Ц</w:t>
                        </w:r>
                      </w:p>
                    </w:txbxContent>
                  </v:textbox>
                </v:rect>
                <v:rect id="Rectangle 12" o:spid="_x0000_s1035" style="position:absolute;left:8083;top:4584;width:495;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6B71E5" w:rsidRPr="00B66F46" w:rsidRDefault="006B71E5" w:rsidP="00595CD8">
                        <w:pPr>
                          <w:rPr>
                            <w:lang w:val="en-US"/>
                          </w:rPr>
                        </w:pPr>
                        <w:r>
                          <w:rPr>
                            <w:lang w:val="en-US"/>
                          </w:rPr>
                          <w:t>i</w:t>
                        </w:r>
                      </w:p>
                    </w:txbxContent>
                  </v:textbox>
                </v:rect>
                <v:rect id="Rectangle 13" o:spid="_x0000_s1036" style="position:absolute;left:5530;top:3371;width:417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" fillcolor="black" strokeweight="1.05pt"/>
                <v:rect id="Rectangle 14" o:spid="_x0000_s1037" style="position:absolute;left:10373;top:2159;width:1480;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" filled="f" stroked="f">
                  <v:textbox style="mso-fit-shape-to-text:t" inset="0,0,0,0">
                    <w:txbxContent>
                      <w:p w:rsidR="006B71E5" w:rsidRDefault="006B71E5" w:rsidP="00595CD8">
                        <w:r>
                          <w:rPr>
                            <w:sz w:val="34"/>
                            <w:szCs w:val="34"/>
                            <w:lang w:val="en-US"/>
                          </w:rPr>
                          <w:t>х</w:t>
                        </w:r>
                      </w:p>
                    </w:txbxContent>
                  </v:textbox>
                </v:rect>
                <v:rect id="Rectangle 15" o:spid="_x0000_s1038" style="position:absolute;left:11864;top:2159;width:871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fit-shape-to-text:t" inset="0,0,0,0">
                    <w:txbxContent>
                      <w:p w:rsidR="006B71E5" w:rsidRPr="00A85597" w:rsidRDefault="006B71E5" w:rsidP="00595CD8">
                        <w:pPr>
                          <w:rPr>
                            <w:vertAlign w:val="subscript"/>
                          </w:rPr>
                        </w:pPr>
                        <w:r>
                          <w:rPr>
                            <w:sz w:val="34"/>
                            <w:szCs w:val="34"/>
                            <w:lang w:val="en-US"/>
                          </w:rPr>
                          <w:t>100</w:t>
                        </w:r>
                        <w:r>
                          <w:rPr>
                            <w:sz w:val="34"/>
                            <w:szCs w:val="34"/>
                          </w:rPr>
                          <w:t>хКЗ</w:t>
                        </w:r>
                        <w:r>
                          <w:rPr>
                            <w:sz w:val="34"/>
                            <w:szCs w:val="34"/>
                            <w:vertAlign w:val="subscript"/>
                          </w:rPr>
                          <w:t>1</w:t>
                        </w:r>
                      </w:p>
                    </w:txbxContent>
                  </v:textbox>
                </v:rect>
              </v:group>
            </w:pict>
          </mc:Fallback>
        </mc:AlternateContent>
      </w:r>
      <w:r w:rsidR="00595CD8" w:rsidRPr="003B3F92">
        <w:rPr>
          <w:bCs/>
        </w:rPr>
        <w:t xml:space="preserve">Формула расчёта количества баллов </w:t>
      </w:r>
      <w:r w:rsidR="00595CD8" w:rsidRPr="003B3F92">
        <w:t>по критерию оценки (показателю), присуждаемых участникам конкурса:</w:t>
      </w:r>
    </w:p>
    <w:p w:rsidR="00595CD8" w:rsidRPr="003B3F92" w:rsidRDefault="00595CD8" w:rsidP="00595CD8">
      <w:pPr>
        <w:spacing w:after="0" w:line="240" w:lineRule="auto"/>
        <w:ind w:firstLine="698"/>
        <w:jc w:val="both"/>
      </w:pPr>
    </w:p>
    <w:p w:rsidR="00595CD8" w:rsidRPr="003B3F92" w:rsidRDefault="00595CD8" w:rsidP="00595CD8">
      <w:pPr>
        <w:spacing w:after="0" w:line="240" w:lineRule="auto"/>
        <w:ind w:firstLine="720"/>
        <w:jc w:val="both"/>
      </w:pPr>
    </w:p>
    <w:p w:rsidR="00595CD8" w:rsidRPr="003B3F92" w:rsidRDefault="00595CD8" w:rsidP="00595CD8">
      <w:pPr>
        <w:spacing w:after="0" w:line="240" w:lineRule="auto"/>
        <w:ind w:firstLine="720"/>
        <w:jc w:val="both"/>
      </w:pPr>
    </w:p>
    <w:p w:rsidR="00595CD8" w:rsidRPr="003B3F92" w:rsidRDefault="00595CD8" w:rsidP="00595CD8">
      <w:pPr>
        <w:spacing w:after="0" w:line="240" w:lineRule="auto"/>
        <w:ind w:firstLine="720"/>
        <w:jc w:val="both"/>
      </w:pPr>
      <w:r w:rsidRPr="003B3F92">
        <w:t>где:</w:t>
      </w:r>
    </w:p>
    <w:p w:rsidR="00595CD8" w:rsidRPr="003B3F92" w:rsidRDefault="00595CD8" w:rsidP="00595CD8">
      <w:pPr>
        <w:spacing w:after="0" w:line="240" w:lineRule="auto"/>
        <w:ind w:firstLine="720"/>
        <w:jc w:val="both"/>
      </w:pPr>
      <w:r w:rsidRPr="003B3F92">
        <w:rPr>
          <w:noProof/>
          <w:lang w:eastAsia="ru-RU"/>
        </w:rPr>
        <w:drawing>
          <wp:inline distT="0" distB="0" distL="0" distR="0" wp14:anchorId="048C3FF0" wp14:editId="137D8D11">
            <wp:extent cx="248840" cy="3143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500" cy="325264"/>
                    </a:xfrm>
                    <a:prstGeom prst="rect">
                      <a:avLst/>
                    </a:prstGeom>
                    <a:noFill/>
                    <a:ln>
                      <a:noFill/>
                    </a:ln>
                  </pic:spPr>
                </pic:pic>
              </a:graphicData>
            </a:graphic>
          </wp:inline>
        </w:drawing>
      </w:r>
      <w:r w:rsidRPr="003B3F92">
        <w:t xml:space="preserve"> - предложение участника конкурса, заявка (предложение) которого оценивается;</w:t>
      </w:r>
    </w:p>
    <w:p w:rsidR="00595CD8" w:rsidRPr="003B3F92" w:rsidRDefault="00B66F46" w:rsidP="00595CD8">
      <w:pPr>
        <w:spacing w:after="0" w:line="240" w:lineRule="auto"/>
        <w:ind w:firstLine="720"/>
        <w:jc w:val="both"/>
      </w:pPr>
      <w:r w:rsidRPr="003B3F92">
        <w:rPr>
          <w:noProof/>
          <w:lang w:eastAsia="ru-RU"/>
        </w:rPr>
        <w:t>Ц</w:t>
      </w:r>
      <w:r w:rsidRPr="003B3F92">
        <w:rPr>
          <w:vertAlign w:val="subscript"/>
          <w:lang w:val="en-US"/>
        </w:rPr>
        <w:t>m</w:t>
      </w:r>
      <w:r w:rsidR="00646C31" w:rsidRPr="003B3F92">
        <w:rPr>
          <w:vertAlign w:val="subscript"/>
          <w:lang w:val="en-US"/>
        </w:rPr>
        <w:t>in</w:t>
      </w:r>
      <w:r w:rsidR="00595CD8" w:rsidRPr="003B3F92">
        <w:t xml:space="preserve"> - </w:t>
      </w:r>
      <w:r w:rsidR="00646C31" w:rsidRPr="003B3F92">
        <w:t>минимальное</w:t>
      </w:r>
      <w:r w:rsidR="00595CD8" w:rsidRPr="003B3F92">
        <w:t xml:space="preserve"> предложение из предложений по критерию оценки, сделанных участниками конкурса;</w:t>
      </w:r>
    </w:p>
    <w:p w:rsidR="00595CD8" w:rsidRPr="003B3F92" w:rsidRDefault="00595CD8" w:rsidP="00595CD8">
      <w:pPr>
        <w:spacing w:after="0" w:line="240" w:lineRule="auto"/>
        <w:ind w:firstLine="709"/>
        <w:jc w:val="both"/>
        <w:rPr>
          <w:bCs/>
          <w:iCs/>
        </w:rPr>
      </w:pPr>
      <w:r w:rsidRPr="003B3F92">
        <w:rPr>
          <w:bCs/>
          <w:iCs/>
        </w:rPr>
        <w:t>КЗ</w:t>
      </w:r>
      <w:r w:rsidRPr="003B3F92">
        <w:rPr>
          <w:bCs/>
          <w:iCs/>
          <w:vertAlign w:val="subscript"/>
        </w:rPr>
        <w:t>1</w:t>
      </w:r>
      <w:r w:rsidRPr="003B3F92">
        <w:rPr>
          <w:bCs/>
          <w:iCs/>
        </w:rPr>
        <w:t xml:space="preserve"> - коэффициент значимости критерия.</w:t>
      </w:r>
    </w:p>
    <w:p w:rsidR="00595CD8" w:rsidRPr="003B3F92" w:rsidRDefault="00595CD8" w:rsidP="00595CD8">
      <w:pPr>
        <w:spacing w:after="0" w:line="240" w:lineRule="auto"/>
        <w:ind w:firstLine="709"/>
        <w:jc w:val="both"/>
        <w:rPr>
          <w:bCs/>
          <w:iCs/>
        </w:rPr>
      </w:pPr>
    </w:p>
    <w:p w:rsidR="00595CD8" w:rsidRPr="003B3F92" w:rsidRDefault="00595CD8" w:rsidP="00595CD8">
      <w:pPr>
        <w:spacing w:after="0" w:line="240" w:lineRule="auto"/>
        <w:ind w:firstLine="709"/>
        <w:jc w:val="both"/>
        <w:rPr>
          <w:b/>
          <w:bCs/>
          <w:iCs/>
        </w:rPr>
      </w:pPr>
      <w:bookmarkStart w:id="23" w:name="Par495"/>
      <w:bookmarkEnd w:id="23"/>
      <w:r w:rsidRPr="003B3F92">
        <w:rPr>
          <w:b/>
          <w:bCs/>
          <w:iCs/>
        </w:rPr>
        <w:t xml:space="preserve">Критерий «Опыт участника по успешной реализации аналогичных инвестиционных </w:t>
      </w:r>
      <w:r w:rsidR="005B5A3B" w:rsidRPr="003B3F92">
        <w:rPr>
          <w:b/>
          <w:bCs/>
          <w:iCs/>
        </w:rPr>
        <w:t>проектов» (значимость критерия 4</w:t>
      </w:r>
      <w:r w:rsidRPr="003B3F92">
        <w:rPr>
          <w:b/>
          <w:bCs/>
          <w:iCs/>
        </w:rPr>
        <w:t>0% (КЗ</w:t>
      </w:r>
      <w:r w:rsidRPr="003B3F92">
        <w:rPr>
          <w:b/>
          <w:bCs/>
          <w:iCs/>
          <w:vertAlign w:val="subscript"/>
        </w:rPr>
        <w:t>2</w:t>
      </w:r>
      <w:r w:rsidRPr="003B3F92">
        <w:rPr>
          <w:b/>
          <w:bCs/>
          <w:iCs/>
        </w:rPr>
        <w:t>=0,</w:t>
      </w:r>
      <w:r w:rsidR="005B5A3B" w:rsidRPr="003B3F92">
        <w:rPr>
          <w:b/>
          <w:bCs/>
          <w:iCs/>
        </w:rPr>
        <w:t>3</w:t>
      </w:r>
      <w:r w:rsidRPr="003B3F92">
        <w:rPr>
          <w:b/>
          <w:bCs/>
          <w:iCs/>
        </w:rPr>
        <w:t>)):</w:t>
      </w:r>
    </w:p>
    <w:p w:rsidR="00595CD8" w:rsidRPr="003B3F92" w:rsidRDefault="00595CD8" w:rsidP="00595CD8">
      <w:pPr>
        <w:spacing w:after="0" w:line="240" w:lineRule="auto"/>
        <w:ind w:firstLine="709"/>
        <w:jc w:val="both"/>
        <w:rPr>
          <w:bCs/>
          <w:iCs/>
        </w:rPr>
      </w:pPr>
      <w:r w:rsidRPr="003B3F92">
        <w:rPr>
          <w:bCs/>
          <w:iCs/>
        </w:rPr>
        <w:t>Документы, подтверждающие</w:t>
      </w:r>
      <w:r w:rsidRPr="003B3F92">
        <w:t xml:space="preserve"> </w:t>
      </w:r>
      <w:r w:rsidRPr="003B3F92">
        <w:rPr>
          <w:bCs/>
          <w:iCs/>
        </w:rPr>
        <w:t>опыт участника по успешной реализации аналогичных инвестиционных проектов: копии договоров (контрактов), копии разрешений на ввод объектов капитального строительства (реконструкции) в эксплуатацию, копии актов приемки законченных строительством объектов (за исключением случаев, когда застройщик является лицом осуществляющим строительство).</w:t>
      </w:r>
      <w:r w:rsidRPr="003B3F92">
        <w:t xml:space="preserve"> </w:t>
      </w:r>
      <w:r w:rsidRPr="003B3F92">
        <w:rPr>
          <w:bCs/>
          <w:iCs/>
        </w:rPr>
        <w:t>В случае не предоставления документов, подтверждающих опыт участника, такому участнику присваивается рейтинг, равный 0 баллам.</w:t>
      </w:r>
      <w:r w:rsidRPr="003B3F92">
        <w:t xml:space="preserve"> </w:t>
      </w:r>
      <w:r w:rsidRPr="003B3F92">
        <w:rPr>
          <w:bCs/>
          <w:iCs/>
        </w:rPr>
        <w:t>Отсутствие в заявке участника документов, подтверждающих его опыт по реализации аналогичных инвестиционных проектов, не является основанием для признания заявки не соответствующей требованиям конкурсной документации.</w:t>
      </w:r>
    </w:p>
    <w:p w:rsidR="00595CD8" w:rsidRPr="003B3F92" w:rsidRDefault="00595CD8" w:rsidP="00595CD8">
      <w:pPr>
        <w:spacing w:after="0" w:line="240" w:lineRule="auto"/>
        <w:ind w:firstLine="709"/>
        <w:jc w:val="both"/>
        <w:rPr>
          <w:bCs/>
          <w:iCs/>
        </w:rPr>
      </w:pPr>
      <w:r w:rsidRPr="003B3F92">
        <w:rPr>
          <w:b/>
          <w:bCs/>
          <w:iCs/>
        </w:rPr>
        <w:t>Значение:</w:t>
      </w:r>
      <w:r w:rsidRPr="003B3F92">
        <w:rPr>
          <w:bCs/>
          <w:iCs/>
        </w:rPr>
        <w:t xml:space="preserve"> Количество исполненных контрактов (инвестиционных договоров) на выполнение работ по строительству, реконструкции аналогичных объектов с ценой контракта не менее 50 % от максимальной стоимости создания объекта за период времени с 2009 – 2019 гг.</w:t>
      </w:r>
    </w:p>
    <w:p w:rsidR="00595CD8" w:rsidRPr="003B3F92" w:rsidRDefault="00595CD8" w:rsidP="00595CD8">
      <w:pPr>
        <w:spacing w:after="0" w:line="240" w:lineRule="auto"/>
        <w:ind w:firstLine="709"/>
        <w:jc w:val="both"/>
        <w:rPr>
          <w:bCs/>
          <w:iCs/>
        </w:rPr>
      </w:pPr>
      <w:r w:rsidRPr="003B3F92">
        <w:rPr>
          <w:bCs/>
          <w:iCs/>
        </w:rPr>
        <w:t>Формула расчёта количества баллов по критерию оценки (показателю), присуждаемых участникам конкурса:</w:t>
      </w:r>
    </w:p>
    <w:p w:rsidR="00595CD8" w:rsidRPr="003B3F92" w:rsidRDefault="00595CD8" w:rsidP="00595CD8">
      <w:pPr>
        <w:spacing w:after="0" w:line="240" w:lineRule="auto"/>
        <w:ind w:firstLine="709"/>
        <w:rPr>
          <w:bCs/>
          <w:iCs/>
        </w:rPr>
      </w:pPr>
      <w:r w:rsidRPr="003B3F92">
        <w:rPr>
          <w:b/>
          <w:noProof/>
          <w:lang w:eastAsia="ru-RU"/>
        </w:rPr>
        <mc:AlternateContent>
          <mc:Choice Requires="wpc">
            <w:drawing>
              <wp:anchor distT="0" distB="0" distL="114300" distR="114300" simplePos="0" relativeHeight="251663360" behindDoc="0" locked="0" layoutInCell="1" allowOverlap="1" wp14:anchorId="52998577" wp14:editId="66A1FA39">
                <wp:simplePos x="0" y="0"/>
                <wp:positionH relativeFrom="column">
                  <wp:posOffset>466725</wp:posOffset>
                </wp:positionH>
                <wp:positionV relativeFrom="paragraph">
                  <wp:posOffset>19050</wp:posOffset>
                </wp:positionV>
                <wp:extent cx="2313940" cy="785495"/>
                <wp:effectExtent l="0" t="0" r="0" b="14605"/>
                <wp:wrapNone/>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Rectangle 5"/>
                        <wps:cNvSpPr>
                          <a:spLocks noChangeArrowheads="1"/>
                        </wps:cNvSpPr>
                        <wps:spPr bwMode="auto">
                          <a:xfrm>
                            <a:off x="0" y="34290"/>
                            <a:ext cx="161798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6"/>
                        <wps:cNvSpPr>
                          <a:spLocks noChangeArrowheads="1"/>
                        </wps:cNvSpPr>
                        <wps:spPr bwMode="auto">
                          <a:xfrm>
                            <a:off x="26663" y="215900"/>
                            <a:ext cx="28003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95CD8">
                              <w:r>
                                <w:rPr>
                                  <w:sz w:val="34"/>
                                  <w:szCs w:val="34"/>
                                  <w:lang w:val="en-US"/>
                                </w:rPr>
                                <w:t>ЦБ</w:t>
                              </w:r>
                            </w:p>
                          </w:txbxContent>
                        </wps:txbx>
                        <wps:bodyPr rot="0" vert="horz" wrap="none" lIns="0" tIns="0" rIns="0" bIns="0" anchor="t" anchorCtr="0">
                          <a:spAutoFit/>
                        </wps:bodyPr>
                      </wps:wsp>
                      <wps:wsp>
                        <wps:cNvPr id="28" name="Rectangle 7"/>
                        <wps:cNvSpPr>
                          <a:spLocks noChangeArrowheads="1"/>
                        </wps:cNvSpPr>
                        <wps:spPr bwMode="auto">
                          <a:xfrm>
                            <a:off x="296383" y="323850"/>
                            <a:ext cx="914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95CD8">
                              <w:r>
                                <w:rPr>
                                  <w:i/>
                                  <w:iCs/>
                                  <w:lang w:val="en-US"/>
                                </w:rPr>
                                <w:t>i</w:t>
                              </w:r>
                            </w:p>
                          </w:txbxContent>
                        </wps:txbx>
                        <wps:bodyPr rot="0" vert="horz" wrap="none" lIns="0" tIns="0" rIns="0" bIns="0" anchor="t" anchorCtr="0">
                          <a:spAutoFit/>
                        </wps:bodyPr>
                      </wps:wsp>
                      <wps:wsp>
                        <wps:cNvPr id="29" name="Rectangle 8"/>
                        <wps:cNvSpPr>
                          <a:spLocks noChangeArrowheads="1"/>
                        </wps:cNvSpPr>
                        <wps:spPr bwMode="auto">
                          <a:xfrm>
                            <a:off x="363755" y="215900"/>
                            <a:ext cx="1219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95CD8">
                              <w:r>
                                <w:rPr>
                                  <w:sz w:val="34"/>
                                  <w:szCs w:val="34"/>
                                  <w:lang w:val="en-US"/>
                                </w:rPr>
                                <w:t>=</w:t>
                              </w:r>
                            </w:p>
                          </w:txbxContent>
                        </wps:txbx>
                        <wps:bodyPr rot="0" vert="horz" wrap="none" lIns="0" tIns="0" rIns="0" bIns="0" anchor="t" anchorCtr="0">
                          <a:spAutoFit/>
                        </wps:bodyPr>
                      </wps:wsp>
                      <wps:wsp>
                        <wps:cNvPr id="30" name="Rectangle 9"/>
                        <wps:cNvSpPr>
                          <a:spLocks noChangeArrowheads="1"/>
                        </wps:cNvSpPr>
                        <wps:spPr bwMode="auto">
                          <a:xfrm>
                            <a:off x="668527" y="43815"/>
                            <a:ext cx="15621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Pr="005B5A3B" w:rsidRDefault="006B71E5" w:rsidP="00595CD8">
                              <w:r>
                                <w:rPr>
                                  <w:sz w:val="34"/>
                                  <w:szCs w:val="34"/>
                                </w:rPr>
                                <w:t>О</w:t>
                              </w:r>
                            </w:p>
                          </w:txbxContent>
                        </wps:txbx>
                        <wps:bodyPr rot="0" vert="horz" wrap="none" lIns="0" tIns="0" rIns="0" bIns="0" anchor="t" anchorCtr="0">
                          <a:spAutoFit/>
                        </wps:bodyPr>
                      </wps:wsp>
                      <wps:wsp>
                        <wps:cNvPr id="31" name="Rectangle 10"/>
                        <wps:cNvSpPr>
                          <a:spLocks noChangeArrowheads="1"/>
                        </wps:cNvSpPr>
                        <wps:spPr bwMode="auto">
                          <a:xfrm>
                            <a:off x="839542" y="423545"/>
                            <a:ext cx="3378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95CD8">
                              <w:r>
                                <w:rPr>
                                  <w:i/>
                                  <w:iCs/>
                                  <w:lang w:val="en-US"/>
                                </w:rPr>
                                <w:t>max</w:t>
                              </w:r>
                            </w:p>
                          </w:txbxContent>
                        </wps:txbx>
                        <wps:bodyPr rot="0" vert="horz" wrap="none" lIns="0" tIns="0" rIns="0" bIns="0" anchor="t" anchorCtr="0">
                          <a:spAutoFit/>
                        </wps:bodyPr>
                      </wps:wsp>
                      <wps:wsp>
                        <wps:cNvPr id="32" name="Rectangle 11"/>
                        <wps:cNvSpPr>
                          <a:spLocks noChangeArrowheads="1"/>
                        </wps:cNvSpPr>
                        <wps:spPr bwMode="auto">
                          <a:xfrm>
                            <a:off x="660038" y="350520"/>
                            <a:ext cx="15621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Pr="005B5A3B" w:rsidRDefault="006B71E5" w:rsidP="00595CD8">
                              <w:r>
                                <w:rPr>
                                  <w:sz w:val="34"/>
                                  <w:szCs w:val="34"/>
                                </w:rPr>
                                <w:t>О</w:t>
                              </w:r>
                            </w:p>
                          </w:txbxContent>
                        </wps:txbx>
                        <wps:bodyPr rot="0" vert="horz" wrap="none" lIns="0" tIns="0" rIns="0" bIns="0" anchor="t" anchorCtr="0">
                          <a:spAutoFit/>
                        </wps:bodyPr>
                      </wps:wsp>
                      <wps:wsp>
                        <wps:cNvPr id="33" name="Rectangle 12"/>
                        <wps:cNvSpPr>
                          <a:spLocks noChangeArrowheads="1"/>
                        </wps:cNvSpPr>
                        <wps:spPr bwMode="auto">
                          <a:xfrm>
                            <a:off x="847606" y="148590"/>
                            <a:ext cx="914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95CD8">
                              <w:r>
                                <w:rPr>
                                  <w:i/>
                                  <w:iCs/>
                                  <w:lang w:val="en-US"/>
                                </w:rPr>
                                <w:t>i</w:t>
                              </w:r>
                            </w:p>
                          </w:txbxContent>
                        </wps:txbx>
                        <wps:bodyPr rot="0" vert="horz" wrap="none" lIns="0" tIns="0" rIns="0" bIns="0" anchor="t" anchorCtr="0">
                          <a:spAutoFit/>
                        </wps:bodyPr>
                      </wps:wsp>
                      <wps:wsp>
                        <wps:cNvPr id="34" name="Rectangle 13"/>
                        <wps:cNvSpPr>
                          <a:spLocks noChangeArrowheads="1"/>
                        </wps:cNvSpPr>
                        <wps:spPr bwMode="auto">
                          <a:xfrm>
                            <a:off x="553085" y="337185"/>
                            <a:ext cx="417830" cy="635"/>
                          </a:xfrm>
                          <a:prstGeom prst="rect">
                            <a:avLst/>
                          </a:prstGeom>
                          <a:solidFill>
                            <a:srgbClr val="000000"/>
                          </a:solidFill>
                          <a:ln w="13335">
                            <a:solidFill>
                              <a:srgbClr val="000000"/>
                            </a:solidFill>
                            <a:prstDash val="solid"/>
                            <a:miter lim="800000"/>
                            <a:headEnd/>
                            <a:tailEnd/>
                          </a:ln>
                        </wps:spPr>
                        <wps:bodyPr rot="0" vert="horz" wrap="square" lIns="91440" tIns="45720" rIns="91440" bIns="45720" anchor="t" anchorCtr="0" upright="1">
                          <a:noAutofit/>
                        </wps:bodyPr>
                      </wps:wsp>
                      <wps:wsp>
                        <wps:cNvPr id="35" name="Rectangle 14"/>
                        <wps:cNvSpPr>
                          <a:spLocks noChangeArrowheads="1"/>
                        </wps:cNvSpPr>
                        <wps:spPr bwMode="auto">
                          <a:xfrm>
                            <a:off x="1037373" y="215900"/>
                            <a:ext cx="14795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95CD8">
                              <w:r>
                                <w:rPr>
                                  <w:sz w:val="34"/>
                                  <w:szCs w:val="34"/>
                                  <w:lang w:val="en-US"/>
                                </w:rPr>
                                <w:t>х</w:t>
                              </w:r>
                            </w:p>
                          </w:txbxContent>
                        </wps:txbx>
                        <wps:bodyPr rot="0" vert="horz" wrap="square" lIns="0" tIns="0" rIns="0" bIns="0" anchor="t" anchorCtr="0">
                          <a:spAutoFit/>
                        </wps:bodyPr>
                      </wps:wsp>
                      <wps:wsp>
                        <wps:cNvPr id="36" name="Rectangle 15"/>
                        <wps:cNvSpPr>
                          <a:spLocks noChangeArrowheads="1"/>
                        </wps:cNvSpPr>
                        <wps:spPr bwMode="auto">
                          <a:xfrm>
                            <a:off x="1186490" y="215900"/>
                            <a:ext cx="8712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Pr="00A85597" w:rsidRDefault="006B71E5" w:rsidP="00595CD8">
                              <w:pPr>
                                <w:rPr>
                                  <w:vertAlign w:val="subscript"/>
                                </w:rPr>
                              </w:pPr>
                              <w:r>
                                <w:rPr>
                                  <w:sz w:val="34"/>
                                  <w:szCs w:val="34"/>
                                  <w:lang w:val="en-US"/>
                                </w:rPr>
                                <w:t>100</w:t>
                              </w:r>
                              <w:r>
                                <w:rPr>
                                  <w:sz w:val="34"/>
                                  <w:szCs w:val="34"/>
                                </w:rPr>
                                <w:t>хКЗ</w:t>
                              </w:r>
                              <w:r>
                                <w:rPr>
                                  <w:sz w:val="34"/>
                                  <w:szCs w:val="34"/>
                                  <w:vertAlign w:val="subscript"/>
                                </w:rPr>
                                <w:t>2</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2998577" id="Полотно 37" o:spid="_x0000_s1039" editas="canvas" style="position:absolute;left:0;text-align:left;margin-left:36.75pt;margin-top:1.5pt;width:182.2pt;height:61.85pt;z-index:251663360" coordsize="23139,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">
                <v:shape id="_x0000_s1040" type="#_x0000_t75" style="position:absolute;width:23139;height:7854;visibility:visible;mso-wrap-style:square">
                  <v:fill o:detectmouseclick="t"/>
                  <v:path o:connecttype="none"/>
                </v:shape>
                <v:rect id="Rectangle 5" o:spid="_x0000_s1041" style="position:absolute;top:342;width:16179;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6" o:spid="_x0000_s1042" style="position:absolute;left:266;top:2159;width:2800;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B71E5" w:rsidRDefault="006B71E5" w:rsidP="00595CD8">
                        <w:r>
                          <w:rPr>
                            <w:sz w:val="34"/>
                            <w:szCs w:val="34"/>
                            <w:lang w:val="en-US"/>
                          </w:rPr>
                          <w:t>ЦБ</w:t>
                        </w:r>
                      </w:p>
                    </w:txbxContent>
                  </v:textbox>
                </v:rect>
                <v:rect id="Rectangle 7" o:spid="_x0000_s1043" style="position:absolute;left:2963;top:3238;width:915;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B71E5" w:rsidRDefault="006B71E5" w:rsidP="00595CD8">
                        <w:r>
                          <w:rPr>
                            <w:i/>
                            <w:iCs/>
                            <w:lang w:val="en-US"/>
                          </w:rPr>
                          <w:t>i</w:t>
                        </w:r>
                      </w:p>
                    </w:txbxContent>
                  </v:textbox>
                </v:rect>
                <v:rect id="Rectangle 8" o:spid="_x0000_s1044" style="position:absolute;left:3637;top:2159;width:1219;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B71E5" w:rsidRDefault="006B71E5" w:rsidP="00595CD8">
                        <w:r>
                          <w:rPr>
                            <w:sz w:val="34"/>
                            <w:szCs w:val="34"/>
                            <w:lang w:val="en-US"/>
                          </w:rPr>
                          <w:t>=</w:t>
                        </w:r>
                      </w:p>
                    </w:txbxContent>
                  </v:textbox>
                </v:rect>
                <v:rect id="Rectangle 9" o:spid="_x0000_s1045" style="position:absolute;left:6685;top:438;width:1562;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6B71E5" w:rsidRPr="005B5A3B" w:rsidRDefault="006B71E5" w:rsidP="00595CD8">
                        <w:r>
                          <w:rPr>
                            <w:sz w:val="34"/>
                            <w:szCs w:val="34"/>
                          </w:rPr>
                          <w:t>О</w:t>
                        </w:r>
                      </w:p>
                    </w:txbxContent>
                  </v:textbox>
                </v:rect>
                <v:rect id="Rectangle 10" o:spid="_x0000_s1046" style="position:absolute;left:8395;top:4235;width:3378;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6B71E5" w:rsidRDefault="006B71E5" w:rsidP="00595CD8">
                        <w:r>
                          <w:rPr>
                            <w:i/>
                            <w:iCs/>
                            <w:lang w:val="en-US"/>
                          </w:rPr>
                          <w:t>max</w:t>
                        </w:r>
                      </w:p>
                    </w:txbxContent>
                  </v:textbox>
                </v:rect>
                <v:rect id="Rectangle 11" o:spid="_x0000_s1047" style="position:absolute;left:6600;top:3505;width:1562;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6B71E5" w:rsidRPr="005B5A3B" w:rsidRDefault="006B71E5" w:rsidP="00595CD8">
                        <w:r>
                          <w:rPr>
                            <w:sz w:val="34"/>
                            <w:szCs w:val="34"/>
                          </w:rPr>
                          <w:t>О</w:t>
                        </w:r>
                      </w:p>
                    </w:txbxContent>
                  </v:textbox>
                </v:rect>
                <v:rect id="Rectangle 12" o:spid="_x0000_s1048" style="position:absolute;left:8476;top:1485;width:914;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6B71E5" w:rsidRDefault="006B71E5" w:rsidP="00595CD8">
                        <w:r>
                          <w:rPr>
                            <w:i/>
                            <w:iCs/>
                            <w:lang w:val="en-US"/>
                          </w:rPr>
                          <w:t>i</w:t>
                        </w:r>
                      </w:p>
                    </w:txbxContent>
                  </v:textbox>
                </v:rect>
                <v:rect id="Rectangle 13" o:spid="_x0000_s1049" style="position:absolute;left:5530;top:3371;width:417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" fillcolor="black" strokeweight="1.05pt"/>
                <v:rect id="Rectangle 14" o:spid="_x0000_s1050" style="position:absolute;left:10373;top:2159;width:1480;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lkw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" filled="f" stroked="f">
                  <v:textbox style="mso-fit-shape-to-text:t" inset="0,0,0,0">
                    <w:txbxContent>
                      <w:p w:rsidR="006B71E5" w:rsidRDefault="006B71E5" w:rsidP="00595CD8">
                        <w:r>
                          <w:rPr>
                            <w:sz w:val="34"/>
                            <w:szCs w:val="34"/>
                            <w:lang w:val="en-US"/>
                          </w:rPr>
                          <w:t>х</w:t>
                        </w:r>
                      </w:p>
                    </w:txbxContent>
                  </v:textbox>
                </v:rect>
                <v:rect id="Rectangle 15" o:spid="_x0000_s1051" style="position:absolute;left:11864;top:2159;width:871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HxAAAANsAAAAPAAAAZHJzL2Rvd25yZXYueG1sRI9Ba8JA&#10;FITvQv/D8gpeim6qI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P4Ex0fEAAAA2wAAAA8A&#10;AAAAAAAAAAAAAAAABwIAAGRycy9kb3ducmV2LnhtbFBLBQYAAAAAAwADALcAAAD4AgAAAAA=&#10;" filled="f" stroked="f">
                  <v:textbox style="mso-fit-shape-to-text:t" inset="0,0,0,0">
                    <w:txbxContent>
                      <w:p w:rsidR="006B71E5" w:rsidRPr="00A85597" w:rsidRDefault="006B71E5" w:rsidP="00595CD8">
                        <w:pPr>
                          <w:rPr>
                            <w:vertAlign w:val="subscript"/>
                          </w:rPr>
                        </w:pPr>
                        <w:r>
                          <w:rPr>
                            <w:sz w:val="34"/>
                            <w:szCs w:val="34"/>
                            <w:lang w:val="en-US"/>
                          </w:rPr>
                          <w:t>100</w:t>
                        </w:r>
                        <w:r>
                          <w:rPr>
                            <w:sz w:val="34"/>
                            <w:szCs w:val="34"/>
                          </w:rPr>
                          <w:t>хКЗ</w:t>
                        </w:r>
                        <w:r>
                          <w:rPr>
                            <w:sz w:val="34"/>
                            <w:szCs w:val="34"/>
                            <w:vertAlign w:val="subscript"/>
                          </w:rPr>
                          <w:t>2</w:t>
                        </w:r>
                      </w:p>
                    </w:txbxContent>
                  </v:textbox>
                </v:rect>
              </v:group>
            </w:pict>
          </mc:Fallback>
        </mc:AlternateContent>
      </w:r>
    </w:p>
    <w:p w:rsidR="00595CD8" w:rsidRPr="003B3F92" w:rsidRDefault="00595CD8" w:rsidP="00595CD8">
      <w:pPr>
        <w:spacing w:after="0" w:line="240" w:lineRule="auto"/>
        <w:ind w:firstLine="709"/>
        <w:rPr>
          <w:bCs/>
          <w:iCs/>
        </w:rPr>
      </w:pPr>
    </w:p>
    <w:p w:rsidR="00595CD8" w:rsidRPr="003B3F92" w:rsidRDefault="00595CD8" w:rsidP="00595CD8">
      <w:pPr>
        <w:spacing w:after="0" w:line="240" w:lineRule="auto"/>
        <w:ind w:firstLine="709"/>
        <w:rPr>
          <w:b/>
          <w:bCs/>
          <w:iCs/>
        </w:rPr>
      </w:pPr>
    </w:p>
    <w:p w:rsidR="00595CD8" w:rsidRPr="003B3F92" w:rsidRDefault="00595CD8" w:rsidP="00595CD8">
      <w:pPr>
        <w:spacing w:after="0" w:line="240" w:lineRule="auto"/>
        <w:ind w:firstLine="709"/>
        <w:rPr>
          <w:b/>
          <w:bCs/>
          <w:iCs/>
        </w:rPr>
      </w:pPr>
    </w:p>
    <w:p w:rsidR="00595CD8" w:rsidRPr="003B3F92" w:rsidRDefault="00595CD8" w:rsidP="00595CD8">
      <w:pPr>
        <w:spacing w:after="0" w:line="240" w:lineRule="auto"/>
        <w:ind w:firstLine="708"/>
        <w:rPr>
          <w:bCs/>
          <w:iCs/>
        </w:rPr>
      </w:pPr>
      <w:r w:rsidRPr="003B3F92">
        <w:rPr>
          <w:bCs/>
          <w:iCs/>
        </w:rPr>
        <w:t>где:</w:t>
      </w:r>
      <w:r w:rsidRPr="003B3F92">
        <w:rPr>
          <w:bCs/>
          <w:iCs/>
        </w:rPr>
        <w:tab/>
      </w:r>
    </w:p>
    <w:p w:rsidR="00595CD8" w:rsidRPr="003B3F92" w:rsidRDefault="00595CD8" w:rsidP="00595CD8">
      <w:pPr>
        <w:spacing w:after="0" w:line="240" w:lineRule="auto"/>
        <w:jc w:val="both"/>
      </w:pPr>
      <w:r w:rsidRPr="003B3F92">
        <w:rPr>
          <w:b/>
          <w:bCs/>
          <w:iCs/>
        </w:rPr>
        <w:tab/>
      </w:r>
      <w:r w:rsidR="005B5A3B" w:rsidRPr="003B3F92">
        <w:t>О</w:t>
      </w:r>
      <w:r w:rsidRPr="003B3F92">
        <w:rPr>
          <w:vertAlign w:val="subscript"/>
          <w:lang w:val="en-US"/>
        </w:rPr>
        <w:t>i</w:t>
      </w:r>
      <w:r w:rsidRPr="003B3F92">
        <w:t xml:space="preserve"> - предложение участника конкурса, заявка (предложение) которого оценивается;</w:t>
      </w:r>
    </w:p>
    <w:p w:rsidR="00595CD8" w:rsidRPr="003B3F92" w:rsidRDefault="00595CD8" w:rsidP="00595CD8">
      <w:pPr>
        <w:spacing w:after="0" w:line="240" w:lineRule="auto"/>
        <w:jc w:val="both"/>
        <w:rPr>
          <w:b/>
          <w:bCs/>
          <w:iCs/>
        </w:rPr>
      </w:pPr>
      <w:r w:rsidRPr="003B3F92">
        <w:tab/>
      </w:r>
      <w:r w:rsidR="005B5A3B" w:rsidRPr="003B3F92">
        <w:t>О</w:t>
      </w:r>
      <w:r w:rsidRPr="003B3F92">
        <w:rPr>
          <w:vertAlign w:val="subscript"/>
          <w:lang w:val="en-US"/>
        </w:rPr>
        <w:t>max</w:t>
      </w:r>
      <w:r w:rsidRPr="003B3F92">
        <w:t>- максимальное предложение из предложений по показателю критерия оценки, сделанных участниками конкурса.</w:t>
      </w:r>
    </w:p>
    <w:p w:rsidR="00595CD8" w:rsidRPr="003B3F92" w:rsidRDefault="00595CD8" w:rsidP="00595CD8">
      <w:pPr>
        <w:tabs>
          <w:tab w:val="left" w:pos="1680"/>
        </w:tabs>
        <w:spacing w:after="0" w:line="240" w:lineRule="auto"/>
        <w:ind w:firstLine="709"/>
      </w:pPr>
      <w:r w:rsidRPr="003B3F92">
        <w:t>КЗ</w:t>
      </w:r>
      <w:r w:rsidRPr="003B3F92">
        <w:rPr>
          <w:vertAlign w:val="subscript"/>
        </w:rPr>
        <w:t>2</w:t>
      </w:r>
      <w:r w:rsidRPr="003B3F92">
        <w:t xml:space="preserve"> - коэффициент значимости критерия;</w:t>
      </w:r>
    </w:p>
    <w:p w:rsidR="005B5A3B" w:rsidRPr="003B3F92" w:rsidRDefault="005B5A3B" w:rsidP="005B5A3B">
      <w:pPr>
        <w:spacing w:after="0" w:line="240" w:lineRule="auto"/>
        <w:ind w:firstLine="709"/>
        <w:jc w:val="both"/>
        <w:rPr>
          <w:b/>
          <w:bCs/>
          <w:iCs/>
        </w:rPr>
      </w:pPr>
    </w:p>
    <w:p w:rsidR="005B5A3B" w:rsidRPr="003B3F92" w:rsidRDefault="005B5A3B" w:rsidP="005B5A3B">
      <w:pPr>
        <w:spacing w:after="0" w:line="240" w:lineRule="auto"/>
        <w:ind w:firstLine="709"/>
        <w:jc w:val="both"/>
        <w:rPr>
          <w:b/>
          <w:bCs/>
          <w:iCs/>
        </w:rPr>
      </w:pPr>
      <w:r w:rsidRPr="003B3F92">
        <w:rPr>
          <w:b/>
          <w:bCs/>
          <w:iCs/>
        </w:rPr>
        <w:t>Критерий «</w:t>
      </w:r>
      <w:r w:rsidRPr="003B3F92">
        <w:rPr>
          <w:b/>
          <w:color w:val="auto"/>
          <w:lang w:eastAsia="ar-SA"/>
        </w:rPr>
        <w:t>Срок реализации инвестиционного проекта</w:t>
      </w:r>
      <w:r w:rsidRPr="003B3F92">
        <w:rPr>
          <w:b/>
          <w:bCs/>
          <w:iCs/>
        </w:rPr>
        <w:t>» (значимость критерия - 30% (КЗ</w:t>
      </w:r>
      <w:r w:rsidRPr="003B3F92">
        <w:rPr>
          <w:b/>
          <w:bCs/>
          <w:iCs/>
          <w:vertAlign w:val="subscript"/>
        </w:rPr>
        <w:t>1</w:t>
      </w:r>
      <w:r w:rsidRPr="003B3F92">
        <w:rPr>
          <w:b/>
          <w:bCs/>
          <w:iCs/>
        </w:rPr>
        <w:t>=0,3)):</w:t>
      </w:r>
    </w:p>
    <w:p w:rsidR="005B5A3B" w:rsidRPr="003B3F92" w:rsidRDefault="005B5A3B" w:rsidP="005B5A3B">
      <w:pPr>
        <w:spacing w:after="0" w:line="240" w:lineRule="auto"/>
        <w:ind w:right="-1" w:firstLine="708"/>
        <w:jc w:val="both"/>
      </w:pPr>
      <w:r w:rsidRPr="003B3F92">
        <w:t xml:space="preserve">При отборе исполнителя </w:t>
      </w:r>
      <w:r w:rsidRPr="003B3F92">
        <w:rPr>
          <w:bCs/>
        </w:rPr>
        <w:t>по критерию</w:t>
      </w:r>
      <w:r w:rsidRPr="003B3F92">
        <w:rPr>
          <w:b/>
          <w:bCs/>
        </w:rPr>
        <w:t xml:space="preserve"> </w:t>
      </w:r>
      <w:r w:rsidRPr="003B3F92">
        <w:t>будет учитываться минимальный срок создания объекта</w:t>
      </w:r>
      <w:r w:rsidRPr="003B3F92">
        <w:rPr>
          <w:b/>
          <w:bCs/>
        </w:rPr>
        <w:t>,</w:t>
      </w:r>
      <w:r w:rsidRPr="003B3F92">
        <w:t xml:space="preserve"> предложенная участником конкурса.</w:t>
      </w:r>
    </w:p>
    <w:p w:rsidR="005B5A3B" w:rsidRPr="003B3F92" w:rsidRDefault="005B5A3B" w:rsidP="005B5A3B">
      <w:pPr>
        <w:spacing w:after="0" w:line="240" w:lineRule="auto"/>
        <w:ind w:right="-1" w:firstLine="708"/>
        <w:jc w:val="both"/>
      </w:pPr>
      <w:r w:rsidRPr="003B3F92">
        <w:rPr>
          <w:b/>
          <w:noProof/>
          <w:color w:val="000000" w:themeColor="text1"/>
          <w:lang w:eastAsia="ru-RU"/>
        </w:rPr>
        <mc:AlternateContent>
          <mc:Choice Requires="wpc">
            <w:drawing>
              <wp:anchor distT="0" distB="0" distL="114300" distR="114300" simplePos="0" relativeHeight="251665408" behindDoc="0" locked="0" layoutInCell="1" allowOverlap="1" wp14:anchorId="6F094E4C" wp14:editId="530DA189">
                <wp:simplePos x="0" y="0"/>
                <wp:positionH relativeFrom="column">
                  <wp:posOffset>461645</wp:posOffset>
                </wp:positionH>
                <wp:positionV relativeFrom="paragraph">
                  <wp:posOffset>349885</wp:posOffset>
                </wp:positionV>
                <wp:extent cx="2313940" cy="820420"/>
                <wp:effectExtent l="0" t="0" r="0" b="17780"/>
                <wp:wrapNone/>
                <wp:docPr id="40"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5"/>
                        <wps:cNvSpPr>
                          <a:spLocks noChangeArrowheads="1"/>
                        </wps:cNvSpPr>
                        <wps:spPr bwMode="auto">
                          <a:xfrm>
                            <a:off x="0" y="0"/>
                            <a:ext cx="161798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26663" y="215900"/>
                            <a:ext cx="26860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B5A3B">
                              <w:r>
                                <w:rPr>
                                  <w:sz w:val="34"/>
                                  <w:szCs w:val="34"/>
                                </w:rPr>
                                <w:t>С</w:t>
                              </w:r>
                              <w:r>
                                <w:rPr>
                                  <w:sz w:val="34"/>
                                  <w:szCs w:val="34"/>
                                  <w:lang w:val="en-US"/>
                                </w:rPr>
                                <w:t>Б</w:t>
                              </w:r>
                            </w:p>
                          </w:txbxContent>
                        </wps:txbx>
                        <wps:bodyPr rot="0" vert="horz" wrap="none" lIns="0" tIns="0" rIns="0" bIns="0" anchor="t" anchorCtr="0">
                          <a:spAutoFit/>
                        </wps:bodyPr>
                      </wps:wsp>
                      <wps:wsp>
                        <wps:cNvPr id="19" name="Rectangle 7"/>
                        <wps:cNvSpPr>
                          <a:spLocks noChangeArrowheads="1"/>
                        </wps:cNvSpPr>
                        <wps:spPr bwMode="auto">
                          <a:xfrm>
                            <a:off x="296221" y="323850"/>
                            <a:ext cx="9144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B5A3B">
                              <w:r>
                                <w:rPr>
                                  <w:i/>
                                  <w:iCs/>
                                  <w:lang w:val="en-US"/>
                                </w:rPr>
                                <w:t>i</w:t>
                              </w:r>
                            </w:p>
                          </w:txbxContent>
                        </wps:txbx>
                        <wps:bodyPr rot="0" vert="horz" wrap="none" lIns="0" tIns="0" rIns="0" bIns="0" anchor="t" anchorCtr="0">
                          <a:spAutoFit/>
                        </wps:bodyPr>
                      </wps:wsp>
                      <wps:wsp>
                        <wps:cNvPr id="20" name="Rectangle 8"/>
                        <wps:cNvSpPr>
                          <a:spLocks noChangeArrowheads="1"/>
                        </wps:cNvSpPr>
                        <wps:spPr bwMode="auto">
                          <a:xfrm>
                            <a:off x="363755" y="215900"/>
                            <a:ext cx="1219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B5A3B">
                              <w:r>
                                <w:rPr>
                                  <w:sz w:val="34"/>
                                  <w:szCs w:val="34"/>
                                  <w:lang w:val="en-US"/>
                                </w:rPr>
                                <w:t>=</w:t>
                              </w:r>
                            </w:p>
                          </w:txbxContent>
                        </wps:txbx>
                        <wps:bodyPr rot="0" vert="horz" wrap="none" lIns="0" tIns="0" rIns="0" bIns="0" anchor="t" anchorCtr="0">
                          <a:spAutoFit/>
                        </wps:bodyPr>
                      </wps:wsp>
                      <wps:wsp>
                        <wps:cNvPr id="21" name="Rectangle 9"/>
                        <wps:cNvSpPr>
                          <a:spLocks noChangeArrowheads="1"/>
                        </wps:cNvSpPr>
                        <wps:spPr bwMode="auto">
                          <a:xfrm>
                            <a:off x="566264" y="40640"/>
                            <a:ext cx="54876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Pr="00B66F46" w:rsidRDefault="006B71E5" w:rsidP="005B5A3B">
                              <w:pPr>
                                <w:rPr>
                                  <w:lang w:val="en-US"/>
                                </w:rPr>
                              </w:pPr>
                              <w:r>
                                <w:rPr>
                                  <w:sz w:val="34"/>
                                  <w:szCs w:val="34"/>
                                </w:rPr>
                                <w:t>С</w:t>
                              </w:r>
                            </w:p>
                          </w:txbxContent>
                        </wps:txbx>
                        <wps:bodyPr rot="0" vert="horz" wrap="square" lIns="0" tIns="0" rIns="0" bIns="0" anchor="t" anchorCtr="0">
                          <a:spAutoFit/>
                        </wps:bodyPr>
                      </wps:wsp>
                      <wps:wsp>
                        <wps:cNvPr id="22" name="Rectangle 10"/>
                        <wps:cNvSpPr>
                          <a:spLocks noChangeArrowheads="1"/>
                        </wps:cNvSpPr>
                        <wps:spPr bwMode="auto">
                          <a:xfrm>
                            <a:off x="713591" y="148590"/>
                            <a:ext cx="27686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Pr="00B66F46" w:rsidRDefault="006B71E5" w:rsidP="005B5A3B">
                              <w:pPr>
                                <w:rPr>
                                  <w:lang w:val="en-US"/>
                                </w:rPr>
                              </w:pPr>
                              <w:r>
                                <w:rPr>
                                  <w:lang w:val="en-US"/>
                                </w:rPr>
                                <w:t>min</w:t>
                              </w:r>
                            </w:p>
                          </w:txbxContent>
                        </wps:txbx>
                        <wps:bodyPr rot="0" vert="horz" wrap="none" lIns="0" tIns="0" rIns="0" bIns="0" anchor="t" anchorCtr="0">
                          <a:spAutoFit/>
                        </wps:bodyPr>
                      </wps:wsp>
                      <wps:wsp>
                        <wps:cNvPr id="23" name="Rectangle 11"/>
                        <wps:cNvSpPr>
                          <a:spLocks noChangeArrowheads="1"/>
                        </wps:cNvSpPr>
                        <wps:spPr bwMode="auto">
                          <a:xfrm>
                            <a:off x="660219" y="350520"/>
                            <a:ext cx="14414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Pr="005B5A3B" w:rsidRDefault="006B71E5" w:rsidP="005B5A3B">
                              <w:r>
                                <w:rPr>
                                  <w:sz w:val="34"/>
                                  <w:szCs w:val="34"/>
                                </w:rPr>
                                <w:t>С</w:t>
                              </w:r>
                            </w:p>
                          </w:txbxContent>
                        </wps:txbx>
                        <wps:bodyPr rot="0" vert="horz" wrap="none" lIns="0" tIns="0" rIns="0" bIns="0" anchor="t" anchorCtr="0">
                          <a:spAutoFit/>
                        </wps:bodyPr>
                      </wps:wsp>
                      <wps:wsp>
                        <wps:cNvPr id="24" name="Rectangle 12"/>
                        <wps:cNvSpPr>
                          <a:spLocks noChangeArrowheads="1"/>
                        </wps:cNvSpPr>
                        <wps:spPr bwMode="auto">
                          <a:xfrm>
                            <a:off x="808325" y="458470"/>
                            <a:ext cx="495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Pr="005B5A3B" w:rsidRDefault="006B71E5" w:rsidP="005B5A3B">
                              <w:pPr>
                                <w:rPr>
                                  <w:lang w:val="en-US"/>
                                </w:rPr>
                              </w:pPr>
                              <w:r>
                                <w:rPr>
                                  <w:lang w:val="en-US"/>
                                </w:rPr>
                                <w:t>i</w:t>
                              </w:r>
                            </w:p>
                          </w:txbxContent>
                        </wps:txbx>
                        <wps:bodyPr rot="0" vert="horz" wrap="none" lIns="0" tIns="0" rIns="0" bIns="0" anchor="t" anchorCtr="0">
                          <a:spAutoFit/>
                        </wps:bodyPr>
                      </wps:wsp>
                      <wps:wsp>
                        <wps:cNvPr id="25" name="Rectangle 13"/>
                        <wps:cNvSpPr>
                          <a:spLocks noChangeArrowheads="1"/>
                        </wps:cNvSpPr>
                        <wps:spPr bwMode="auto">
                          <a:xfrm>
                            <a:off x="553085" y="337185"/>
                            <a:ext cx="417830" cy="635"/>
                          </a:xfrm>
                          <a:prstGeom prst="rect">
                            <a:avLst/>
                          </a:prstGeom>
                          <a:solidFill>
                            <a:srgbClr val="000000"/>
                          </a:solidFill>
                          <a:ln w="13335">
                            <a:solidFill>
                              <a:srgbClr val="000000"/>
                            </a:solidFill>
                            <a:prstDash val="solid"/>
                            <a:miter lim="800000"/>
                            <a:headEnd/>
                            <a:tailEnd/>
                          </a:ln>
                        </wps:spPr>
                        <wps:bodyPr rot="0" vert="horz" wrap="square" lIns="91440" tIns="45720" rIns="91440" bIns="45720" anchor="t" anchorCtr="0" upright="1">
                          <a:noAutofit/>
                        </wps:bodyPr>
                      </wps:wsp>
                      <wps:wsp>
                        <wps:cNvPr id="38" name="Rectangle 14"/>
                        <wps:cNvSpPr>
                          <a:spLocks noChangeArrowheads="1"/>
                        </wps:cNvSpPr>
                        <wps:spPr bwMode="auto">
                          <a:xfrm>
                            <a:off x="1037373" y="215900"/>
                            <a:ext cx="14795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Default="006B71E5" w:rsidP="005B5A3B">
                              <w:r>
                                <w:rPr>
                                  <w:sz w:val="34"/>
                                  <w:szCs w:val="34"/>
                                  <w:lang w:val="en-US"/>
                                </w:rPr>
                                <w:t>х</w:t>
                              </w:r>
                            </w:p>
                          </w:txbxContent>
                        </wps:txbx>
                        <wps:bodyPr rot="0" vert="horz" wrap="square" lIns="0" tIns="0" rIns="0" bIns="0" anchor="t" anchorCtr="0">
                          <a:spAutoFit/>
                        </wps:bodyPr>
                      </wps:wsp>
                      <wps:wsp>
                        <wps:cNvPr id="39" name="Rectangle 15"/>
                        <wps:cNvSpPr>
                          <a:spLocks noChangeArrowheads="1"/>
                        </wps:cNvSpPr>
                        <wps:spPr bwMode="auto">
                          <a:xfrm>
                            <a:off x="1186490" y="215900"/>
                            <a:ext cx="8712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1E5" w:rsidRPr="00A85597" w:rsidRDefault="006B71E5" w:rsidP="005B5A3B">
                              <w:pPr>
                                <w:rPr>
                                  <w:vertAlign w:val="subscript"/>
                                </w:rPr>
                              </w:pPr>
                              <w:r>
                                <w:rPr>
                                  <w:sz w:val="34"/>
                                  <w:szCs w:val="34"/>
                                  <w:lang w:val="en-US"/>
                                </w:rPr>
                                <w:t>100</w:t>
                              </w:r>
                              <w:r>
                                <w:rPr>
                                  <w:sz w:val="34"/>
                                  <w:szCs w:val="34"/>
                                </w:rPr>
                                <w:t>хКЗ</w:t>
                              </w:r>
                              <w:r>
                                <w:rPr>
                                  <w:sz w:val="34"/>
                                  <w:szCs w:val="34"/>
                                  <w:vertAlign w:val="subscript"/>
                                </w:rPr>
                                <w:t>3</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F094E4C" id="Полотно 40" o:spid="_x0000_s1052" editas="canvas" style="position:absolute;left:0;text-align:left;margin-left:36.35pt;margin-top:27.55pt;width:182.2pt;height:64.6pt;z-index:251665408" coordsize="23139,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">
                <v:shape id="_x0000_s1053" type="#_x0000_t75" style="position:absolute;width:23139;height:8204;visibility:visible;mso-wrap-style:square">
                  <v:fill o:detectmouseclick="t"/>
                  <v:path o:connecttype="none"/>
                </v:shape>
                <v:rect id="Rectangle 5" o:spid="_x0000_s1054" style="position:absolute;width:16179;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rect id="Rectangle 6" o:spid="_x0000_s1055" style="position:absolute;left:266;top:2159;width:2686;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6B71E5" w:rsidRDefault="006B71E5" w:rsidP="005B5A3B">
                        <w:r>
                          <w:rPr>
                            <w:sz w:val="34"/>
                            <w:szCs w:val="34"/>
                          </w:rPr>
                          <w:t>С</w:t>
                        </w:r>
                        <w:r>
                          <w:rPr>
                            <w:sz w:val="34"/>
                            <w:szCs w:val="34"/>
                            <w:lang w:val="en-US"/>
                          </w:rPr>
                          <w:t>Б</w:t>
                        </w:r>
                      </w:p>
                    </w:txbxContent>
                  </v:textbox>
                </v:rect>
                <v:rect id="Rectangle 7" o:spid="_x0000_s1056" style="position:absolute;left:2962;top:3238;width:914;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6B71E5" w:rsidRDefault="006B71E5" w:rsidP="005B5A3B">
                        <w:r>
                          <w:rPr>
                            <w:i/>
                            <w:iCs/>
                            <w:lang w:val="en-US"/>
                          </w:rPr>
                          <w:t>i</w:t>
                        </w:r>
                      </w:p>
                    </w:txbxContent>
                  </v:textbox>
                </v:rect>
                <v:rect id="Rectangle 8" o:spid="_x0000_s1057" style="position:absolute;left:3637;top:2159;width:1219;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6B71E5" w:rsidRDefault="006B71E5" w:rsidP="005B5A3B">
                        <w:r>
                          <w:rPr>
                            <w:sz w:val="34"/>
                            <w:szCs w:val="34"/>
                            <w:lang w:val="en-US"/>
                          </w:rPr>
                          <w:t>=</w:t>
                        </w:r>
                      </w:p>
                    </w:txbxContent>
                  </v:textbox>
                </v:rect>
                <v:rect id="Rectangle 9" o:spid="_x0000_s1058" style="position:absolute;left:5662;top:406;width:5488;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" filled="f" stroked="f">
                  <v:textbox style="mso-fit-shape-to-text:t" inset="0,0,0,0">
                    <w:txbxContent>
                      <w:p w:rsidR="006B71E5" w:rsidRPr="00B66F46" w:rsidRDefault="006B71E5" w:rsidP="005B5A3B">
                        <w:pPr>
                          <w:rPr>
                            <w:lang w:val="en-US"/>
                          </w:rPr>
                        </w:pPr>
                        <w:r>
                          <w:rPr>
                            <w:sz w:val="34"/>
                            <w:szCs w:val="34"/>
                          </w:rPr>
                          <w:t>С</w:t>
                        </w:r>
                      </w:p>
                    </w:txbxContent>
                  </v:textbox>
                </v:rect>
                <v:rect id="Rectangle 10" o:spid="_x0000_s1059" style="position:absolute;left:7135;top:1485;width:2769;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B71E5" w:rsidRPr="00B66F46" w:rsidRDefault="006B71E5" w:rsidP="005B5A3B">
                        <w:pPr>
                          <w:rPr>
                            <w:lang w:val="en-US"/>
                          </w:rPr>
                        </w:pPr>
                        <w:r>
                          <w:rPr>
                            <w:lang w:val="en-US"/>
                          </w:rPr>
                          <w:t>min</w:t>
                        </w:r>
                      </w:p>
                    </w:txbxContent>
                  </v:textbox>
                </v:rect>
                <v:rect id="Rectangle 11" o:spid="_x0000_s1060" style="position:absolute;left:6602;top:3505;width:1441;height:4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B71E5" w:rsidRPr="005B5A3B" w:rsidRDefault="006B71E5" w:rsidP="005B5A3B">
                        <w:r>
                          <w:rPr>
                            <w:sz w:val="34"/>
                            <w:szCs w:val="34"/>
                          </w:rPr>
                          <w:t>С</w:t>
                        </w:r>
                      </w:p>
                    </w:txbxContent>
                  </v:textbox>
                </v:rect>
                <v:rect id="Rectangle 12" o:spid="_x0000_s1061" style="position:absolute;left:8083;top:4584;width:495;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6B71E5" w:rsidRPr="005B5A3B" w:rsidRDefault="006B71E5" w:rsidP="005B5A3B">
                        <w:pPr>
                          <w:rPr>
                            <w:lang w:val="en-US"/>
                          </w:rPr>
                        </w:pPr>
                        <w:r>
                          <w:rPr>
                            <w:lang w:val="en-US"/>
                          </w:rPr>
                          <w:t>i</w:t>
                        </w:r>
                      </w:p>
                    </w:txbxContent>
                  </v:textbox>
                </v:rect>
                <v:rect id="Rectangle 13" o:spid="_x0000_s1062" style="position:absolute;left:5530;top:3371;width:417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" fillcolor="black" strokeweight="1.05pt"/>
                <v:rect id="Rectangle 14" o:spid="_x0000_s1063" style="position:absolute;left:10373;top:2159;width:1480;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uwgAAANsAAAAPAAAAZHJzL2Rvd25yZXYueG1sRE/Pa8Iw&#10;FL4P/B/CE3YZNl0H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Dg1/auwgAAANsAAAAPAAAA&#10;AAAAAAAAAAAAAAcCAABkcnMvZG93bnJldi54bWxQSwUGAAAAAAMAAwC3AAAA9gIAAAAA&#10;" filled="f" stroked="f">
                  <v:textbox style="mso-fit-shape-to-text:t" inset="0,0,0,0">
                    <w:txbxContent>
                      <w:p w:rsidR="006B71E5" w:rsidRDefault="006B71E5" w:rsidP="005B5A3B">
                        <w:r>
                          <w:rPr>
                            <w:sz w:val="34"/>
                            <w:szCs w:val="34"/>
                            <w:lang w:val="en-US"/>
                          </w:rPr>
                          <w:t>х</w:t>
                        </w:r>
                      </w:p>
                    </w:txbxContent>
                  </v:textbox>
                </v:rect>
                <v:rect id="Rectangle 15" o:spid="_x0000_s1064" style="position:absolute;left:11864;top:2159;width:8713;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M1xQAAANsAAAAPAAAAZHJzL2Rvd25yZXYueG1sRI9Ba8JA&#10;FITvQv/D8gpeRDdaEI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CPm1M1xQAAANsAAAAP&#10;AAAAAAAAAAAAAAAAAAcCAABkcnMvZG93bnJldi54bWxQSwUGAAAAAAMAAwC3AAAA+QIAAAAA&#10;" filled="f" stroked="f">
                  <v:textbox style="mso-fit-shape-to-text:t" inset="0,0,0,0">
                    <w:txbxContent>
                      <w:p w:rsidR="006B71E5" w:rsidRPr="00A85597" w:rsidRDefault="006B71E5" w:rsidP="005B5A3B">
                        <w:pPr>
                          <w:rPr>
                            <w:vertAlign w:val="subscript"/>
                          </w:rPr>
                        </w:pPr>
                        <w:r>
                          <w:rPr>
                            <w:sz w:val="34"/>
                            <w:szCs w:val="34"/>
                            <w:lang w:val="en-US"/>
                          </w:rPr>
                          <w:t>100</w:t>
                        </w:r>
                        <w:r>
                          <w:rPr>
                            <w:sz w:val="34"/>
                            <w:szCs w:val="34"/>
                          </w:rPr>
                          <w:t>хКЗ</w:t>
                        </w:r>
                        <w:r>
                          <w:rPr>
                            <w:sz w:val="34"/>
                            <w:szCs w:val="34"/>
                            <w:vertAlign w:val="subscript"/>
                          </w:rPr>
                          <w:t>3</w:t>
                        </w:r>
                      </w:p>
                    </w:txbxContent>
                  </v:textbox>
                </v:rect>
              </v:group>
            </w:pict>
          </mc:Fallback>
        </mc:AlternateContent>
      </w:r>
      <w:r w:rsidRPr="003B3F92">
        <w:rPr>
          <w:bCs/>
        </w:rPr>
        <w:t xml:space="preserve">Формула расчёта количества баллов </w:t>
      </w:r>
      <w:r w:rsidRPr="003B3F92">
        <w:t>по критерию оценки (показателю), присуждаемых участникам конкурса:</w:t>
      </w:r>
    </w:p>
    <w:p w:rsidR="005B5A3B" w:rsidRPr="003B3F92" w:rsidRDefault="005B5A3B" w:rsidP="005B5A3B">
      <w:pPr>
        <w:spacing w:after="0" w:line="240" w:lineRule="auto"/>
        <w:ind w:firstLine="698"/>
        <w:jc w:val="both"/>
      </w:pPr>
    </w:p>
    <w:p w:rsidR="005B5A3B" w:rsidRPr="003B3F92" w:rsidRDefault="005B5A3B" w:rsidP="005B5A3B">
      <w:pPr>
        <w:spacing w:after="0" w:line="240" w:lineRule="auto"/>
        <w:ind w:firstLine="720"/>
        <w:jc w:val="both"/>
      </w:pPr>
    </w:p>
    <w:p w:rsidR="005B5A3B" w:rsidRPr="003B3F92" w:rsidRDefault="005B5A3B" w:rsidP="005B5A3B">
      <w:pPr>
        <w:spacing w:after="0" w:line="240" w:lineRule="auto"/>
        <w:ind w:firstLine="720"/>
        <w:jc w:val="both"/>
      </w:pPr>
    </w:p>
    <w:p w:rsidR="005B5A3B" w:rsidRPr="003B3F92" w:rsidRDefault="005B5A3B" w:rsidP="005B5A3B">
      <w:pPr>
        <w:spacing w:after="0" w:line="240" w:lineRule="auto"/>
        <w:ind w:firstLine="720"/>
        <w:jc w:val="both"/>
      </w:pPr>
      <w:r w:rsidRPr="003B3F92">
        <w:t>где:</w:t>
      </w:r>
    </w:p>
    <w:p w:rsidR="005B5A3B" w:rsidRPr="003B3F92" w:rsidRDefault="005B5A3B" w:rsidP="005B5A3B">
      <w:pPr>
        <w:spacing w:after="0" w:line="240" w:lineRule="auto"/>
        <w:ind w:firstLine="720"/>
        <w:jc w:val="both"/>
      </w:pPr>
      <w:r w:rsidRPr="003B3F92">
        <w:t>С</w:t>
      </w:r>
      <w:r w:rsidRPr="003B3F92">
        <w:rPr>
          <w:vertAlign w:val="subscript"/>
          <w:lang w:val="en-US"/>
        </w:rPr>
        <w:t>i</w:t>
      </w:r>
      <w:r w:rsidRPr="003B3F92">
        <w:t xml:space="preserve">  - предложение участника конкурса, заявка (предложение) которого оценивается;</w:t>
      </w:r>
    </w:p>
    <w:p w:rsidR="005B5A3B" w:rsidRPr="003B3F92" w:rsidRDefault="005B5A3B" w:rsidP="005B5A3B">
      <w:pPr>
        <w:spacing w:after="0" w:line="240" w:lineRule="auto"/>
        <w:ind w:firstLine="720"/>
        <w:jc w:val="both"/>
      </w:pPr>
      <w:r w:rsidRPr="003B3F92">
        <w:rPr>
          <w:lang w:val="en-US"/>
        </w:rPr>
        <w:t>C</w:t>
      </w:r>
      <w:r w:rsidR="00B66F46" w:rsidRPr="003B3F92">
        <w:rPr>
          <w:vertAlign w:val="subscript"/>
          <w:lang w:val="en-US"/>
        </w:rPr>
        <w:t>min</w:t>
      </w:r>
      <w:r w:rsidRPr="003B3F92">
        <w:t xml:space="preserve"> - минимальное предложение из предложений по критерию оценки, сделанных участниками конкурса;</w:t>
      </w:r>
    </w:p>
    <w:p w:rsidR="005B5A3B" w:rsidRPr="003B3F92" w:rsidRDefault="005B5A3B" w:rsidP="005B5A3B">
      <w:pPr>
        <w:spacing w:after="0" w:line="240" w:lineRule="auto"/>
        <w:ind w:firstLine="709"/>
        <w:jc w:val="both"/>
        <w:rPr>
          <w:bCs/>
          <w:iCs/>
        </w:rPr>
      </w:pPr>
      <w:r w:rsidRPr="003B3F92">
        <w:rPr>
          <w:bCs/>
          <w:iCs/>
        </w:rPr>
        <w:t>КЗ</w:t>
      </w:r>
      <w:r w:rsidR="00554B45" w:rsidRPr="003B3F92">
        <w:rPr>
          <w:bCs/>
          <w:iCs/>
          <w:vertAlign w:val="subscript"/>
        </w:rPr>
        <w:t>3</w:t>
      </w:r>
      <w:r w:rsidRPr="003B3F92">
        <w:rPr>
          <w:bCs/>
          <w:iCs/>
        </w:rPr>
        <w:t xml:space="preserve"> - коэффициент значимости критерия.</w:t>
      </w:r>
    </w:p>
    <w:p w:rsidR="00595CD8" w:rsidRPr="003B3F92" w:rsidRDefault="00595CD8" w:rsidP="00595CD8">
      <w:pPr>
        <w:tabs>
          <w:tab w:val="left" w:pos="1680"/>
        </w:tabs>
        <w:spacing w:after="0" w:line="240" w:lineRule="auto"/>
        <w:ind w:firstLine="709"/>
        <w:rPr>
          <w:b/>
          <w:bCs/>
          <w:iCs/>
        </w:rPr>
      </w:pPr>
    </w:p>
    <w:p w:rsidR="005B5A3B" w:rsidRPr="003B3F92" w:rsidRDefault="00595CD8" w:rsidP="005B5A3B">
      <w:pPr>
        <w:spacing w:after="0" w:line="240" w:lineRule="auto"/>
        <w:ind w:right="-145" w:firstLine="709"/>
        <w:jc w:val="both"/>
        <w:rPr>
          <w:b/>
        </w:rPr>
      </w:pPr>
      <w:r w:rsidRPr="003B3F92">
        <w:rPr>
          <w:b/>
        </w:rPr>
        <w:t>Итоговый балл заявки (предложения) вычисляется как сумма баллов по каждому критерию оценки заявки (предложения).</w:t>
      </w:r>
    </w:p>
    <w:p w:rsidR="00595CD8" w:rsidRPr="003B3F92" w:rsidRDefault="00595CD8" w:rsidP="009E3FFD">
      <w:pPr>
        <w:spacing w:after="0" w:line="240" w:lineRule="auto"/>
        <w:ind w:right="-145" w:firstLine="709"/>
        <w:jc w:val="both"/>
        <w:rPr>
          <w:b/>
        </w:rPr>
      </w:pPr>
      <w:r w:rsidRPr="003B3F92">
        <w:rPr>
          <w:b/>
        </w:rPr>
        <w:lastRenderedPageBreak/>
        <w:t>Победителем признается участник конкурса, заявке (предложению) которого присвоен самый высокий итоговый балл. Заявке (предложению) такого участника конкурса присваи</w:t>
      </w:r>
      <w:r w:rsidR="009E3FFD" w:rsidRPr="003B3F92">
        <w:rPr>
          <w:b/>
        </w:rPr>
        <w:t>вается первый порядковый номер.</w:t>
      </w:r>
    </w:p>
    <w:p w:rsidR="00CD7979" w:rsidRPr="003B3F92" w:rsidRDefault="00CD7979" w:rsidP="000378E0">
      <w:pPr>
        <w:spacing w:after="0" w:line="240" w:lineRule="auto"/>
        <w:jc w:val="center"/>
        <w:rPr>
          <w:b/>
          <w:color w:val="auto"/>
          <w:lang w:eastAsia="ru-RU"/>
        </w:rPr>
      </w:pPr>
    </w:p>
    <w:p w:rsidR="00CD7979" w:rsidRPr="003B3F92" w:rsidRDefault="00CD7979" w:rsidP="000378E0">
      <w:pPr>
        <w:spacing w:after="0" w:line="240" w:lineRule="auto"/>
        <w:jc w:val="center"/>
        <w:rPr>
          <w:b/>
          <w:color w:val="auto"/>
          <w:lang w:eastAsia="ru-RU"/>
        </w:rPr>
      </w:pPr>
      <w:r w:rsidRPr="003B3F92">
        <w:rPr>
          <w:b/>
          <w:color w:val="auto"/>
          <w:lang w:eastAsia="ru-RU"/>
        </w:rPr>
        <w:t>18.Место, дата и время рассмотрения конкурсных п</w:t>
      </w:r>
      <w:r w:rsidR="0087302D" w:rsidRPr="003B3F92">
        <w:rPr>
          <w:b/>
          <w:color w:val="auto"/>
          <w:lang w:eastAsia="ru-RU"/>
        </w:rPr>
        <w:t>редложений, участников конкурса</w:t>
      </w:r>
    </w:p>
    <w:p w:rsidR="0019561C" w:rsidRPr="003B3F92" w:rsidRDefault="0019561C" w:rsidP="000378E0">
      <w:pPr>
        <w:spacing w:after="0" w:line="240" w:lineRule="auto"/>
        <w:jc w:val="center"/>
        <w:rPr>
          <w:b/>
          <w:color w:val="auto"/>
          <w:lang w:eastAsia="ru-RU"/>
        </w:rPr>
      </w:pPr>
    </w:p>
    <w:p w:rsidR="00CD7979" w:rsidRPr="003B3F92" w:rsidRDefault="00CD7979" w:rsidP="000378E0">
      <w:pPr>
        <w:spacing w:after="0" w:line="240" w:lineRule="auto"/>
        <w:ind w:firstLine="709"/>
        <w:jc w:val="both"/>
        <w:rPr>
          <w:color w:val="auto"/>
          <w:lang w:eastAsia="ru-RU"/>
        </w:rPr>
      </w:pPr>
      <w:r w:rsidRPr="003B3F92">
        <w:rPr>
          <w:color w:val="auto"/>
          <w:lang w:eastAsia="ru-RU"/>
        </w:rPr>
        <w:t>18.</w:t>
      </w:r>
      <w:r w:rsidR="00064D02" w:rsidRPr="003B3F92">
        <w:rPr>
          <w:color w:val="auto"/>
          <w:lang w:eastAsia="ru-RU"/>
        </w:rPr>
        <w:t>1.</w:t>
      </w:r>
      <w:r w:rsidR="00064D02" w:rsidRPr="003B3F92">
        <w:rPr>
          <w:rFonts w:eastAsia="Times New Roman"/>
          <w:color w:val="auto"/>
          <w:lang w:eastAsia="ru-RU"/>
        </w:rPr>
        <w:t xml:space="preserve"> </w:t>
      </w:r>
      <w:r w:rsidR="00BE7DFE" w:rsidRPr="003B3F92">
        <w:rPr>
          <w:rFonts w:eastAsia="Times New Roman"/>
          <w:color w:val="auto"/>
          <w:lang w:eastAsia="ru-RU"/>
        </w:rPr>
        <w:t xml:space="preserve">Заявки с конкурсным предложением на участие в конкурсе рассматривается комиссией по адресу: </w:t>
      </w:r>
      <w:r w:rsidR="008114BC" w:rsidRPr="003B3F92">
        <w:rPr>
          <w:rFonts w:eastAsia="Times New Roman"/>
          <w:color w:val="auto"/>
          <w:lang w:eastAsia="ru-RU"/>
        </w:rPr>
        <w:t>628126,</w:t>
      </w:r>
      <w:r w:rsidR="00BE7DFE" w:rsidRPr="003B3F92">
        <w:rPr>
          <w:rFonts w:eastAsia="Times New Roman"/>
          <w:color w:val="auto"/>
          <w:lang w:eastAsia="ru-RU"/>
        </w:rPr>
        <w:t xml:space="preserve"> Ханты-Мансийский автономный округ – Югра, Ханты-Мансийский район, </w:t>
      </w:r>
      <w:r w:rsidR="008114BC" w:rsidRPr="003B3F92">
        <w:rPr>
          <w:rFonts w:eastAsia="Times New Roman"/>
          <w:color w:val="auto"/>
          <w:lang w:eastAsia="ru-RU"/>
        </w:rPr>
        <w:t>пгт. Приобье, ул. Югорская, д.5</w:t>
      </w:r>
      <w:r w:rsidR="00C872A1" w:rsidRPr="003B3F92">
        <w:rPr>
          <w:rFonts w:eastAsia="Times New Roman"/>
          <w:color w:val="auto"/>
          <w:lang w:eastAsia="ru-RU"/>
        </w:rPr>
        <w:t xml:space="preserve">, </w:t>
      </w:r>
      <w:r w:rsidR="00D36A70">
        <w:rPr>
          <w:rFonts w:eastAsia="Times New Roman"/>
          <w:color w:val="auto"/>
          <w:lang w:eastAsia="ru-RU"/>
        </w:rPr>
        <w:t xml:space="preserve">каб.№5 </w:t>
      </w:r>
      <w:r w:rsidR="00C872A1" w:rsidRPr="003B3F92">
        <w:rPr>
          <w:rFonts w:eastAsia="Times New Roman"/>
          <w:color w:val="auto"/>
          <w:lang w:eastAsia="ru-RU"/>
        </w:rPr>
        <w:t xml:space="preserve"> </w:t>
      </w:r>
      <w:r w:rsidR="00D36A70">
        <w:rPr>
          <w:rFonts w:eastAsia="Times New Roman"/>
          <w:color w:val="auto"/>
          <w:lang w:eastAsia="ru-RU"/>
        </w:rPr>
        <w:t>12</w:t>
      </w:r>
      <w:r w:rsidR="00B236B6">
        <w:rPr>
          <w:rFonts w:eastAsia="Times New Roman"/>
          <w:color w:val="auto"/>
          <w:lang w:eastAsia="ru-RU"/>
        </w:rPr>
        <w:t>.</w:t>
      </w:r>
      <w:r w:rsidR="00D36A70">
        <w:rPr>
          <w:rFonts w:eastAsia="Times New Roman"/>
          <w:color w:val="auto"/>
          <w:lang w:eastAsia="ru-RU"/>
        </w:rPr>
        <w:t>01</w:t>
      </w:r>
      <w:r w:rsidR="00C872A1" w:rsidRPr="003B3F92">
        <w:rPr>
          <w:rFonts w:eastAsia="Times New Roman"/>
          <w:color w:val="auto"/>
          <w:lang w:eastAsia="ru-RU"/>
        </w:rPr>
        <w:t>.202</w:t>
      </w:r>
      <w:r w:rsidR="00D36A70">
        <w:rPr>
          <w:rFonts w:eastAsia="Times New Roman"/>
          <w:color w:val="auto"/>
          <w:lang w:eastAsia="ru-RU"/>
        </w:rPr>
        <w:t>2</w:t>
      </w:r>
      <w:r w:rsidR="00C872A1" w:rsidRPr="003B3F92">
        <w:rPr>
          <w:rFonts w:eastAsia="Times New Roman"/>
          <w:color w:val="auto"/>
          <w:lang w:eastAsia="ru-RU"/>
        </w:rPr>
        <w:t>г. в 14 час.</w:t>
      </w:r>
      <w:r w:rsidR="00D36A70">
        <w:rPr>
          <w:rFonts w:eastAsia="Times New Roman"/>
          <w:color w:val="auto"/>
          <w:lang w:eastAsia="ru-RU"/>
        </w:rPr>
        <w:t>30</w:t>
      </w:r>
      <w:r w:rsidR="00C872A1" w:rsidRPr="003B3F92">
        <w:rPr>
          <w:rFonts w:eastAsia="Times New Roman"/>
          <w:color w:val="auto"/>
          <w:lang w:eastAsia="ru-RU"/>
        </w:rPr>
        <w:t xml:space="preserve"> мин.</w:t>
      </w:r>
    </w:p>
    <w:p w:rsidR="009E3FFD" w:rsidRPr="003B3F92" w:rsidRDefault="009E3FFD" w:rsidP="000378E0">
      <w:pPr>
        <w:spacing w:after="0" w:line="240" w:lineRule="auto"/>
        <w:ind w:firstLine="709"/>
        <w:jc w:val="both"/>
        <w:rPr>
          <w:color w:val="auto"/>
          <w:lang w:eastAsia="ru-RU"/>
        </w:rPr>
      </w:pPr>
    </w:p>
    <w:p w:rsidR="00CD7979" w:rsidRPr="003B3F92" w:rsidRDefault="00CD7979" w:rsidP="000378E0">
      <w:pPr>
        <w:spacing w:after="0" w:line="240" w:lineRule="auto"/>
        <w:jc w:val="center"/>
        <w:rPr>
          <w:b/>
          <w:color w:val="auto"/>
          <w:lang w:eastAsia="ru-RU"/>
        </w:rPr>
      </w:pPr>
      <w:r w:rsidRPr="003B3F92">
        <w:rPr>
          <w:b/>
          <w:color w:val="auto"/>
          <w:lang w:eastAsia="ru-RU"/>
        </w:rPr>
        <w:t>19.</w:t>
      </w:r>
      <w:r w:rsidR="009E3FFD" w:rsidRPr="003B3F92">
        <w:rPr>
          <w:b/>
          <w:color w:val="auto"/>
          <w:lang w:eastAsia="ru-RU"/>
        </w:rPr>
        <w:t xml:space="preserve"> </w:t>
      </w:r>
      <w:r w:rsidRPr="003B3F92">
        <w:rPr>
          <w:b/>
          <w:color w:val="auto"/>
          <w:lang w:eastAsia="ru-RU"/>
        </w:rPr>
        <w:t>Порядок рассмотрения и оценки заявок с конкурсными предложениями</w:t>
      </w:r>
    </w:p>
    <w:p w:rsidR="009E3FFD" w:rsidRPr="003B3F92" w:rsidRDefault="009E3FFD" w:rsidP="000378E0">
      <w:pPr>
        <w:spacing w:after="0" w:line="240" w:lineRule="auto"/>
        <w:jc w:val="center"/>
        <w:rPr>
          <w:b/>
          <w:color w:val="auto"/>
          <w:lang w:eastAsia="ru-RU"/>
        </w:rPr>
      </w:pPr>
    </w:p>
    <w:p w:rsidR="00B21E3C" w:rsidRPr="003B3F92" w:rsidRDefault="00B21E3C" w:rsidP="00FB2B62">
      <w:pPr>
        <w:pStyle w:val="af7"/>
        <w:numPr>
          <w:ilvl w:val="1"/>
          <w:numId w:val="8"/>
        </w:numPr>
        <w:autoSpaceDE w:val="0"/>
        <w:autoSpaceDN w:val="0"/>
        <w:adjustRightInd w:val="0"/>
        <w:ind w:left="0" w:firstLine="851"/>
        <w:rPr>
          <w:sz w:val="28"/>
          <w:szCs w:val="28"/>
        </w:rPr>
      </w:pPr>
      <w:r w:rsidRPr="003B3F92">
        <w:rPr>
          <w:sz w:val="28"/>
          <w:szCs w:val="28"/>
        </w:rPr>
        <w:t>Конкурсная комиссия рассматривает, обсуждает и оценивает предложения участников конкурса. Участники конкурса не имеют права присутствовать при обсуждении и оценке предложений.</w:t>
      </w:r>
    </w:p>
    <w:p w:rsidR="008C3B0C" w:rsidRPr="003B3F92" w:rsidRDefault="00B21E3C" w:rsidP="00FB2B62">
      <w:pPr>
        <w:pStyle w:val="af7"/>
        <w:numPr>
          <w:ilvl w:val="1"/>
          <w:numId w:val="8"/>
        </w:numPr>
        <w:autoSpaceDE w:val="0"/>
        <w:autoSpaceDN w:val="0"/>
        <w:adjustRightInd w:val="0"/>
        <w:ind w:left="0" w:firstLine="851"/>
        <w:rPr>
          <w:sz w:val="28"/>
          <w:szCs w:val="28"/>
        </w:rPr>
      </w:pPr>
      <w:r w:rsidRPr="003B3F92">
        <w:rPr>
          <w:sz w:val="28"/>
          <w:szCs w:val="28"/>
        </w:rPr>
        <w:t>Комиссия вправе привлекать независимых экспертов для оценки конкурсных предложений участников конкурса.</w:t>
      </w:r>
    </w:p>
    <w:p w:rsidR="00B21E3C" w:rsidRPr="003B3F92" w:rsidRDefault="008C3B0C" w:rsidP="00FB2B62">
      <w:pPr>
        <w:pStyle w:val="af7"/>
        <w:numPr>
          <w:ilvl w:val="1"/>
          <w:numId w:val="8"/>
        </w:numPr>
        <w:autoSpaceDE w:val="0"/>
        <w:autoSpaceDN w:val="0"/>
        <w:adjustRightInd w:val="0"/>
        <w:ind w:left="0" w:firstLine="851"/>
        <w:rPr>
          <w:sz w:val="28"/>
          <w:szCs w:val="28"/>
          <w:lang w:val="ru"/>
        </w:rPr>
      </w:pPr>
      <w:r w:rsidRPr="003B3F92">
        <w:rPr>
          <w:sz w:val="28"/>
          <w:szCs w:val="28"/>
        </w:rPr>
        <w:t>По итогам обсуждения конкурсная комиссия определяет победителя конкурса. Решение оформляется протоколом конкурсной комиссии (заключением)</w:t>
      </w:r>
      <w:r w:rsidR="00C872A1" w:rsidRPr="003B3F92">
        <w:rPr>
          <w:sz w:val="28"/>
          <w:szCs w:val="28"/>
        </w:rPr>
        <w:t>.</w:t>
      </w: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center"/>
        <w:rPr>
          <w:b/>
          <w:color w:val="auto"/>
          <w:lang w:eastAsia="ru-RU"/>
        </w:rPr>
      </w:pPr>
      <w:r w:rsidRPr="003B3F92">
        <w:rPr>
          <w:b/>
          <w:color w:val="auto"/>
          <w:lang w:eastAsia="ru-RU"/>
        </w:rPr>
        <w:t>20.</w:t>
      </w:r>
      <w:r w:rsidR="00AA2C56" w:rsidRPr="003B3F92">
        <w:rPr>
          <w:b/>
          <w:color w:val="auto"/>
          <w:lang w:eastAsia="ru-RU"/>
        </w:rPr>
        <w:t xml:space="preserve"> </w:t>
      </w:r>
      <w:r w:rsidRPr="003B3F92">
        <w:rPr>
          <w:b/>
          <w:color w:val="auto"/>
          <w:lang w:eastAsia="ru-RU"/>
        </w:rPr>
        <w:t>Порядок определения победителя конкурса</w:t>
      </w:r>
    </w:p>
    <w:p w:rsidR="0019561C" w:rsidRPr="003B3F92" w:rsidRDefault="0019561C" w:rsidP="000378E0">
      <w:pPr>
        <w:spacing w:after="0" w:line="240" w:lineRule="auto"/>
        <w:jc w:val="center"/>
        <w:rPr>
          <w:b/>
          <w:color w:val="auto"/>
          <w:lang w:eastAsia="ru-RU"/>
        </w:rPr>
      </w:pP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20.1.Победителем конкурса признается участник конкурса, который</w:t>
      </w:r>
      <w:r w:rsidR="00174D9F" w:rsidRPr="003B3F92">
        <w:rPr>
          <w:color w:val="auto"/>
          <w:lang w:eastAsia="ru-RU"/>
        </w:rPr>
        <w:t xml:space="preserve"> </w:t>
      </w:r>
      <w:r w:rsidRPr="003B3F92">
        <w:rPr>
          <w:color w:val="auto"/>
          <w:lang w:eastAsia="ru-RU"/>
        </w:rPr>
        <w:t>по результатам рассмотрения и оценки заявок с конкурсными предложениями предложил лучшие условия в соответствии с критериями, их значимостью и порядком, установленными конкурсной документацией, и заявке, с конкурсным предложением которого, присвоен первый номер.</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Если по результатам рассмотрения и оценки заявок с конкурсными предложениями установлено, что два или более участника конкурса предложили равные условия, то победителем признается тот участник конкурса, чья заявка с конкурсным предложением была зарегистрирована ранее.</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20.2.</w:t>
      </w:r>
      <w:r w:rsidR="00B21E3C" w:rsidRPr="003B3F92">
        <w:rPr>
          <w:lang w:eastAsia="ru-RU"/>
        </w:rPr>
        <w:t xml:space="preserve"> </w:t>
      </w:r>
      <w:r w:rsidRPr="003B3F92">
        <w:rPr>
          <w:color w:val="auto"/>
          <w:lang w:eastAsia="ru-RU"/>
        </w:rPr>
        <w:t>Протокол о результатах рассмотрения и оценки заявок с конкурсными предложениями подписывается конкурсной комиссией не позднее двух рабочих дней.</w:t>
      </w:r>
    </w:p>
    <w:p w:rsidR="00CD7979" w:rsidRPr="003B3F92" w:rsidRDefault="00CD7979" w:rsidP="000378E0">
      <w:pPr>
        <w:spacing w:after="0" w:line="240" w:lineRule="auto"/>
        <w:ind w:firstLine="709"/>
        <w:jc w:val="both"/>
        <w:rPr>
          <w:color w:val="auto"/>
          <w:lang w:eastAsia="ru-RU"/>
        </w:rPr>
      </w:pPr>
      <w:r w:rsidRPr="003B3F92">
        <w:rPr>
          <w:color w:val="auto"/>
          <w:lang w:eastAsia="ru-RU"/>
        </w:rPr>
        <w:t>20.3.Протокол о результата</w:t>
      </w:r>
      <w:r w:rsidR="0087302D" w:rsidRPr="003B3F92">
        <w:rPr>
          <w:color w:val="auto"/>
          <w:lang w:eastAsia="ru-RU"/>
        </w:rPr>
        <w:t xml:space="preserve">х рассмотрения и оценки заявок </w:t>
      </w:r>
      <w:r w:rsidRPr="003B3F92">
        <w:rPr>
          <w:color w:val="auto"/>
          <w:lang w:eastAsia="ru-RU"/>
        </w:rPr>
        <w:t xml:space="preserve">с конкурсными предложениями с момента его подписания конкурсной комиссией является документом, удостоверяющим право победителя конкурса на заключение инвестиционного договора. </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20.4. В случае если по истечении срока приема конкурсных предложений заявителями подано менее двух конкурсных предложений, либо конкурсной комиссией допущено до участия в конкурсе менее двух конкурсных предложений, конкурс объявляется несостоявшимся.</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 xml:space="preserve">После получения протокола о результатах рассмотрения и оценки заявок с конкурсными предложениями </w:t>
      </w:r>
      <w:r w:rsidR="0019561C" w:rsidRPr="003B3F92">
        <w:rPr>
          <w:color w:val="auto"/>
          <w:lang w:eastAsia="ru-RU"/>
        </w:rPr>
        <w:t>Организатор</w:t>
      </w:r>
      <w:r w:rsidRPr="003B3F92">
        <w:rPr>
          <w:color w:val="auto"/>
          <w:lang w:eastAsia="ru-RU"/>
        </w:rPr>
        <w:t xml:space="preserve"> вправе заключить инвестиционный договор с единственным участником конкурса, при условии, что поданная им заявка с конкурсным предложением соответствует требованиям извещения о проведении конкурса и конкурсной документации.</w:t>
      </w:r>
    </w:p>
    <w:p w:rsidR="00CD7979" w:rsidRPr="003B3F92" w:rsidRDefault="00CD7979" w:rsidP="000378E0">
      <w:pPr>
        <w:spacing w:after="0" w:line="240" w:lineRule="auto"/>
        <w:ind w:firstLine="709"/>
        <w:jc w:val="both"/>
        <w:rPr>
          <w:color w:val="auto"/>
          <w:lang w:eastAsia="ru-RU"/>
        </w:rPr>
      </w:pPr>
      <w:r w:rsidRPr="003B3F92">
        <w:rPr>
          <w:color w:val="auto"/>
          <w:lang w:eastAsia="ru-RU"/>
        </w:rPr>
        <w:lastRenderedPageBreak/>
        <w:t>20.5.Решения конкурсной комиссии могут быть обжалованы заявителями в порядке, установленном законодательством Российской Федерации.</w:t>
      </w:r>
    </w:p>
    <w:p w:rsidR="00CD7979" w:rsidRPr="003B3F92" w:rsidRDefault="00CD7979" w:rsidP="000378E0">
      <w:pPr>
        <w:spacing w:after="0" w:line="240" w:lineRule="auto"/>
        <w:jc w:val="both"/>
        <w:rPr>
          <w:b/>
          <w:color w:val="auto"/>
          <w:lang w:eastAsia="ru-RU"/>
        </w:rPr>
      </w:pPr>
      <w:bookmarkStart w:id="24" w:name="_Toc200219213"/>
      <w:bookmarkEnd w:id="21"/>
      <w:bookmarkEnd w:id="22"/>
    </w:p>
    <w:p w:rsidR="00CD7979" w:rsidRPr="003B3F92" w:rsidRDefault="008A7F6B" w:rsidP="000378E0">
      <w:pPr>
        <w:spacing w:after="0" w:line="240" w:lineRule="auto"/>
        <w:jc w:val="center"/>
        <w:rPr>
          <w:b/>
          <w:color w:val="auto"/>
          <w:u w:val="single"/>
          <w:lang w:eastAsia="ru-RU"/>
        </w:rPr>
      </w:pPr>
      <w:r w:rsidRPr="003B3F92">
        <w:rPr>
          <w:b/>
          <w:color w:val="auto"/>
          <w:u w:val="single"/>
          <w:lang w:val="en-US" w:eastAsia="ru-RU"/>
        </w:rPr>
        <w:t>IV</w:t>
      </w:r>
      <w:r w:rsidRPr="003B3F92">
        <w:rPr>
          <w:b/>
          <w:color w:val="auto"/>
          <w:u w:val="single"/>
          <w:lang w:eastAsia="ru-RU"/>
        </w:rPr>
        <w:t xml:space="preserve">. </w:t>
      </w:r>
      <w:r w:rsidR="00CD7979" w:rsidRPr="003B3F92">
        <w:rPr>
          <w:b/>
          <w:color w:val="auto"/>
          <w:u w:val="single"/>
          <w:lang w:eastAsia="ru-RU"/>
        </w:rPr>
        <w:t xml:space="preserve">Заключение инвестиционного договора </w:t>
      </w:r>
    </w:p>
    <w:p w:rsidR="00CD7979" w:rsidRPr="003B3F92" w:rsidRDefault="00CD7979" w:rsidP="000378E0">
      <w:pPr>
        <w:spacing w:after="0" w:line="240" w:lineRule="auto"/>
        <w:jc w:val="center"/>
        <w:rPr>
          <w:b/>
          <w:color w:val="auto"/>
          <w:u w:val="single"/>
          <w:lang w:eastAsia="ru-RU"/>
        </w:rPr>
      </w:pPr>
      <w:r w:rsidRPr="003B3F92">
        <w:rPr>
          <w:b/>
          <w:color w:val="auto"/>
          <w:u w:val="single"/>
          <w:lang w:eastAsia="ru-RU"/>
        </w:rPr>
        <w:t>по результатам проведения конкурса</w:t>
      </w:r>
      <w:bookmarkEnd w:id="24"/>
    </w:p>
    <w:p w:rsidR="0019561C" w:rsidRPr="003B3F92" w:rsidRDefault="0019561C" w:rsidP="000378E0">
      <w:pPr>
        <w:spacing w:after="0" w:line="240" w:lineRule="auto"/>
        <w:jc w:val="center"/>
        <w:rPr>
          <w:b/>
          <w:color w:val="auto"/>
          <w:u w:val="single"/>
          <w:lang w:eastAsia="ru-RU"/>
        </w:rPr>
      </w:pPr>
    </w:p>
    <w:p w:rsidR="00CD7979" w:rsidRPr="003B3F92" w:rsidRDefault="00CD7979" w:rsidP="000378E0">
      <w:pPr>
        <w:spacing w:after="0" w:line="240" w:lineRule="auto"/>
        <w:jc w:val="center"/>
        <w:rPr>
          <w:b/>
          <w:color w:val="auto"/>
          <w:lang w:eastAsia="ru-RU"/>
        </w:rPr>
      </w:pPr>
      <w:bookmarkStart w:id="25" w:name="_Toc200219214"/>
      <w:r w:rsidRPr="003B3F92">
        <w:rPr>
          <w:b/>
          <w:color w:val="auto"/>
          <w:lang w:eastAsia="ru-RU"/>
        </w:rPr>
        <w:t>21.Срок заключения инвестиционного договора</w:t>
      </w:r>
      <w:bookmarkEnd w:id="25"/>
    </w:p>
    <w:p w:rsidR="0019561C" w:rsidRPr="003B3F92" w:rsidRDefault="0019561C" w:rsidP="000378E0">
      <w:pPr>
        <w:spacing w:after="0" w:line="240" w:lineRule="auto"/>
        <w:jc w:val="center"/>
        <w:rPr>
          <w:b/>
          <w:color w:val="auto"/>
          <w:lang w:eastAsia="ru-RU"/>
        </w:rPr>
      </w:pP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 xml:space="preserve">21.1. </w:t>
      </w:r>
      <w:r w:rsidR="0019561C" w:rsidRPr="003B3F92">
        <w:rPr>
          <w:color w:val="auto"/>
          <w:lang w:eastAsia="ru-RU"/>
        </w:rPr>
        <w:t xml:space="preserve">Организатор </w:t>
      </w:r>
      <w:r w:rsidRPr="003B3F92">
        <w:rPr>
          <w:color w:val="auto"/>
          <w:lang w:eastAsia="ru-RU"/>
        </w:rPr>
        <w:t xml:space="preserve"> </w:t>
      </w:r>
      <w:r w:rsidRPr="003B3F92">
        <w:rPr>
          <w:i/>
          <w:color w:val="auto"/>
          <w:lang w:eastAsia="ru-RU"/>
        </w:rPr>
        <w:t>в течение пяти рабочих дней</w:t>
      </w:r>
      <w:r w:rsidRPr="003B3F92">
        <w:rPr>
          <w:color w:val="auto"/>
          <w:lang w:eastAsia="ru-RU"/>
        </w:rPr>
        <w:t xml:space="preserve"> со дня получения протокола о результатах рассмотрения и оценки заявок</w:t>
      </w:r>
      <w:r w:rsidR="00174D9F" w:rsidRPr="003B3F92">
        <w:rPr>
          <w:color w:val="auto"/>
          <w:lang w:eastAsia="ru-RU"/>
        </w:rPr>
        <w:t xml:space="preserve"> </w:t>
      </w:r>
      <w:r w:rsidRPr="003B3F92">
        <w:rPr>
          <w:color w:val="auto"/>
          <w:lang w:eastAsia="ru-RU"/>
        </w:rPr>
        <w:t>с конкурсными предложениями направляет победителю конкурса проект инвестиционного договора, который составляется путем включения в проект договора условий, содержащихся в заявке с конкурсным предложением победителя конкурса.</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21.2.Победитель конкурса подписывает инвестиционный договор</w:t>
      </w:r>
      <w:r w:rsidR="00884BDB" w:rsidRPr="003B3F92">
        <w:rPr>
          <w:color w:val="auto"/>
          <w:lang w:eastAsia="ru-RU"/>
        </w:rPr>
        <w:t xml:space="preserve"> </w:t>
      </w:r>
      <w:r w:rsidRPr="003B3F92">
        <w:rPr>
          <w:i/>
          <w:color w:val="auto"/>
          <w:lang w:eastAsia="ru-RU"/>
        </w:rPr>
        <w:t>не позднее десяти календарных дней</w:t>
      </w:r>
      <w:r w:rsidRPr="003B3F92">
        <w:rPr>
          <w:color w:val="auto"/>
          <w:lang w:eastAsia="ru-RU"/>
        </w:rPr>
        <w:t xml:space="preserve"> с момента получения проекта инвестиционного договора.</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 xml:space="preserve">21.3. В случае отказа или уклонения победителя конкурса от подписания инвестиционного договора, </w:t>
      </w:r>
      <w:r w:rsidR="0019561C" w:rsidRPr="003B3F92">
        <w:rPr>
          <w:color w:val="auto"/>
          <w:lang w:eastAsia="ru-RU"/>
        </w:rPr>
        <w:t>Организатор</w:t>
      </w:r>
      <w:r w:rsidR="001B3617" w:rsidRPr="003B3F92">
        <w:rPr>
          <w:color w:val="auto"/>
          <w:lang w:eastAsia="ru-RU"/>
        </w:rPr>
        <w:t xml:space="preserve"> </w:t>
      </w:r>
      <w:r w:rsidRPr="003B3F92">
        <w:rPr>
          <w:color w:val="auto"/>
          <w:lang w:eastAsia="ru-RU"/>
        </w:rPr>
        <w:t xml:space="preserve">вправе предложить заключить инвестиционный договор участнику конкурса, заявка с конкурсным предложением которого по результатам рассмотрения и оценки заявок с конкурсными предложениями содержит условия, следующие после условий, предложенных победителем конкурса. </w:t>
      </w:r>
      <w:r w:rsidR="0019561C" w:rsidRPr="003B3F92">
        <w:rPr>
          <w:color w:val="auto"/>
          <w:lang w:eastAsia="ru-RU"/>
        </w:rPr>
        <w:t>Организатор</w:t>
      </w:r>
      <w:r w:rsidR="001B3617" w:rsidRPr="003B3F92">
        <w:rPr>
          <w:color w:val="auto"/>
          <w:lang w:eastAsia="ru-RU"/>
        </w:rPr>
        <w:t xml:space="preserve"> </w:t>
      </w:r>
      <w:r w:rsidRPr="003B3F92">
        <w:rPr>
          <w:color w:val="auto"/>
          <w:lang w:eastAsia="ru-RU"/>
        </w:rPr>
        <w:t>направляет такому участнику конкурса проект инвестиционного договора, который составляется путем включения в проект договора условий, содержащихся в заявке с конкурсным предложением такого участника конкурса.</w:t>
      </w:r>
    </w:p>
    <w:p w:rsidR="00CD7979" w:rsidRPr="003B3F92" w:rsidRDefault="00CD7979" w:rsidP="000378E0">
      <w:pPr>
        <w:autoSpaceDE w:val="0"/>
        <w:autoSpaceDN w:val="0"/>
        <w:adjustRightInd w:val="0"/>
        <w:spacing w:after="0" w:line="240" w:lineRule="auto"/>
        <w:ind w:firstLine="709"/>
        <w:jc w:val="both"/>
        <w:rPr>
          <w:color w:val="auto"/>
          <w:lang w:eastAsia="ru-RU"/>
        </w:rPr>
      </w:pPr>
      <w:r w:rsidRPr="003B3F92">
        <w:rPr>
          <w:color w:val="auto"/>
          <w:lang w:eastAsia="ru-RU"/>
        </w:rPr>
        <w:t xml:space="preserve">21.4.В случае заключения инвестиционного договора в соответствии с подпунктом 20.4 пункта 20 конкурсной документации, </w:t>
      </w:r>
      <w:r w:rsidR="0019561C" w:rsidRPr="003B3F92">
        <w:rPr>
          <w:color w:val="auto"/>
          <w:lang w:eastAsia="ru-RU"/>
        </w:rPr>
        <w:t>Организатор</w:t>
      </w:r>
      <w:r w:rsidRPr="003B3F92">
        <w:rPr>
          <w:color w:val="auto"/>
          <w:lang w:eastAsia="ru-RU"/>
        </w:rPr>
        <w:t xml:space="preserve"> в течение пяти рабочих дней после получения протокола о рассмотрения и оценки заявок с конкурсными предложениями направляет единственному участнику конкурса проект инвестиционного договора, который составляется путем включения в проект договора условий, содержащихся в заявке с конкурсным предложением такого участника конкурса.</w:t>
      </w:r>
    </w:p>
    <w:p w:rsidR="00E42661" w:rsidRPr="003B3F92" w:rsidRDefault="00E42661" w:rsidP="002065CE">
      <w:pPr>
        <w:widowControl w:val="0"/>
        <w:tabs>
          <w:tab w:val="left" w:pos="-142"/>
          <w:tab w:val="left" w:pos="0"/>
        </w:tabs>
        <w:autoSpaceDE w:val="0"/>
        <w:autoSpaceDN w:val="0"/>
        <w:spacing w:after="0" w:line="240" w:lineRule="auto"/>
        <w:ind w:right="-1"/>
        <w:rPr>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8C3B0C" w:rsidRPr="003B3F92" w:rsidRDefault="008C3B0C" w:rsidP="000378E0">
      <w:pPr>
        <w:spacing w:after="0" w:line="240" w:lineRule="auto"/>
        <w:jc w:val="right"/>
        <w:rPr>
          <w:bCs/>
          <w:color w:val="auto"/>
          <w:lang w:eastAsia="ru-RU"/>
        </w:rPr>
      </w:pPr>
    </w:p>
    <w:p w:rsidR="00DC5167" w:rsidRPr="003B3F92" w:rsidRDefault="00DC5167">
      <w:pPr>
        <w:spacing w:after="160" w:line="259" w:lineRule="auto"/>
        <w:rPr>
          <w:bCs/>
          <w:color w:val="auto"/>
          <w:lang w:eastAsia="ru-RU"/>
        </w:rPr>
      </w:pPr>
      <w:r w:rsidRPr="003B3F92">
        <w:rPr>
          <w:bCs/>
          <w:color w:val="auto"/>
          <w:lang w:eastAsia="ru-RU"/>
        </w:rPr>
        <w:br w:type="page"/>
      </w:r>
    </w:p>
    <w:p w:rsidR="00CD7979" w:rsidRPr="003B3F92" w:rsidRDefault="00CD7979" w:rsidP="000378E0">
      <w:pPr>
        <w:spacing w:after="0" w:line="240" w:lineRule="auto"/>
        <w:jc w:val="right"/>
        <w:rPr>
          <w:color w:val="auto"/>
          <w:lang w:eastAsia="ru-RU"/>
        </w:rPr>
      </w:pPr>
      <w:r w:rsidRPr="003B3F92">
        <w:rPr>
          <w:bCs/>
          <w:color w:val="auto"/>
          <w:lang w:eastAsia="ru-RU"/>
        </w:rPr>
        <w:lastRenderedPageBreak/>
        <w:t xml:space="preserve">Приложение </w:t>
      </w:r>
      <w:r w:rsidR="00DF277A" w:rsidRPr="003B3F92">
        <w:rPr>
          <w:bCs/>
          <w:color w:val="auto"/>
          <w:lang w:eastAsia="ru-RU"/>
        </w:rPr>
        <w:t>1</w:t>
      </w:r>
      <w:r w:rsidRPr="003B3F92">
        <w:rPr>
          <w:color w:val="auto"/>
          <w:lang w:eastAsia="ru-RU"/>
        </w:rPr>
        <w:t xml:space="preserve"> к конкурсной документации</w:t>
      </w:r>
    </w:p>
    <w:p w:rsidR="00220DB7" w:rsidRPr="003B3F92" w:rsidRDefault="00220DB7" w:rsidP="00B57AB5">
      <w:pPr>
        <w:autoSpaceDE w:val="0"/>
        <w:autoSpaceDN w:val="0"/>
        <w:spacing w:after="0" w:line="240" w:lineRule="auto"/>
        <w:rPr>
          <w:color w:val="auto"/>
          <w:lang w:eastAsia="ru-RU"/>
        </w:rPr>
      </w:pPr>
    </w:p>
    <w:p w:rsidR="00B57AB5" w:rsidRPr="00B57AB5" w:rsidRDefault="00972682" w:rsidP="00972682">
      <w:pPr>
        <w:widowControl w:val="0"/>
        <w:autoSpaceDE w:val="0"/>
        <w:autoSpaceDN w:val="0"/>
        <w:spacing w:before="67" w:after="0" w:line="482" w:lineRule="auto"/>
        <w:ind w:right="549"/>
        <w:rPr>
          <w:rFonts w:eastAsia="Times New Roman"/>
          <w:color w:val="auto"/>
        </w:rPr>
      </w:pPr>
      <w:r>
        <w:rPr>
          <w:rFonts w:eastAsia="Times New Roman"/>
          <w:color w:val="auto"/>
        </w:rPr>
        <w:t xml:space="preserve">                                                </w:t>
      </w:r>
      <w:r w:rsidR="00B57AB5" w:rsidRPr="00B57AB5">
        <w:rPr>
          <w:rFonts w:eastAsia="Times New Roman"/>
          <w:color w:val="auto"/>
        </w:rPr>
        <w:t>Заявка</w:t>
      </w:r>
      <w:r w:rsidR="00B57AB5" w:rsidRPr="00B57AB5">
        <w:rPr>
          <w:rFonts w:eastAsia="Times New Roman"/>
          <w:color w:val="auto"/>
          <w:spacing w:val="-1"/>
        </w:rPr>
        <w:t xml:space="preserve"> </w:t>
      </w:r>
      <w:r w:rsidR="00B57AB5" w:rsidRPr="00B57AB5">
        <w:rPr>
          <w:rFonts w:eastAsia="Times New Roman"/>
          <w:color w:val="auto"/>
        </w:rPr>
        <w:t>на участие в</w:t>
      </w:r>
      <w:r w:rsidR="00B57AB5" w:rsidRPr="00B57AB5">
        <w:rPr>
          <w:rFonts w:eastAsia="Times New Roman"/>
          <w:color w:val="auto"/>
          <w:spacing w:val="-5"/>
        </w:rPr>
        <w:t xml:space="preserve"> </w:t>
      </w:r>
      <w:r w:rsidR="00B57AB5" w:rsidRPr="00B57AB5">
        <w:rPr>
          <w:rFonts w:eastAsia="Times New Roman"/>
          <w:color w:val="auto"/>
        </w:rPr>
        <w:t>конкурсе</w:t>
      </w:r>
    </w:p>
    <w:p w:rsidR="00B57AB5" w:rsidRPr="00B57AB5" w:rsidRDefault="00B57AB5" w:rsidP="00B57AB5">
      <w:pPr>
        <w:widowControl w:val="0"/>
        <w:autoSpaceDE w:val="0"/>
        <w:autoSpaceDN w:val="0"/>
        <w:spacing w:after="0" w:line="240" w:lineRule="auto"/>
        <w:ind w:left="662" w:right="561" w:firstLine="566"/>
        <w:jc w:val="both"/>
        <w:rPr>
          <w:rFonts w:eastAsia="Times New Roman"/>
          <w:color w:val="auto"/>
        </w:rPr>
      </w:pPr>
      <w:r w:rsidRPr="00B57AB5">
        <w:rPr>
          <w:rFonts w:eastAsia="Times New Roman"/>
          <w:color w:val="auto"/>
        </w:rPr>
        <w:t>Изучив</w:t>
      </w:r>
      <w:r w:rsidRPr="00B57AB5">
        <w:rPr>
          <w:rFonts w:eastAsia="Times New Roman"/>
          <w:color w:val="auto"/>
          <w:spacing w:val="1"/>
        </w:rPr>
        <w:t xml:space="preserve"> </w:t>
      </w:r>
      <w:r w:rsidRPr="00B57AB5">
        <w:rPr>
          <w:rFonts w:eastAsia="Times New Roman"/>
          <w:color w:val="auto"/>
        </w:rPr>
        <w:t>условия</w:t>
      </w:r>
      <w:r w:rsidRPr="00B57AB5">
        <w:rPr>
          <w:rFonts w:eastAsia="Times New Roman"/>
          <w:color w:val="auto"/>
          <w:spacing w:val="1"/>
        </w:rPr>
        <w:t xml:space="preserve"> </w:t>
      </w:r>
      <w:r w:rsidRPr="00B57AB5">
        <w:rPr>
          <w:rFonts w:eastAsia="Times New Roman"/>
          <w:color w:val="auto"/>
        </w:rPr>
        <w:t>конкурсной</w:t>
      </w:r>
      <w:r w:rsidRPr="00B57AB5">
        <w:rPr>
          <w:rFonts w:eastAsia="Times New Roman"/>
          <w:color w:val="auto"/>
          <w:spacing w:val="1"/>
        </w:rPr>
        <w:t xml:space="preserve"> </w:t>
      </w:r>
      <w:r w:rsidRPr="00B57AB5">
        <w:rPr>
          <w:rFonts w:eastAsia="Times New Roman"/>
          <w:color w:val="auto"/>
        </w:rPr>
        <w:t>документации</w:t>
      </w:r>
      <w:r w:rsidRPr="00B57AB5">
        <w:rPr>
          <w:rFonts w:eastAsia="Times New Roman"/>
          <w:color w:val="auto"/>
          <w:spacing w:val="1"/>
        </w:rPr>
        <w:t xml:space="preserve"> </w:t>
      </w:r>
      <w:r w:rsidRPr="00B57AB5">
        <w:rPr>
          <w:rFonts w:eastAsia="Times New Roman"/>
          <w:color w:val="auto"/>
        </w:rPr>
        <w:t>по</w:t>
      </w:r>
      <w:r w:rsidRPr="00B57AB5">
        <w:rPr>
          <w:rFonts w:eastAsia="Times New Roman"/>
          <w:color w:val="auto"/>
          <w:spacing w:val="1"/>
        </w:rPr>
        <w:t xml:space="preserve"> </w:t>
      </w:r>
      <w:r w:rsidRPr="00B57AB5">
        <w:rPr>
          <w:rFonts w:eastAsia="Times New Roman"/>
          <w:color w:val="auto"/>
        </w:rPr>
        <w:t>проведению</w:t>
      </w:r>
      <w:r w:rsidRPr="00B57AB5">
        <w:rPr>
          <w:rFonts w:eastAsia="Times New Roman"/>
          <w:color w:val="auto"/>
          <w:spacing w:val="1"/>
        </w:rPr>
        <w:t xml:space="preserve"> </w:t>
      </w:r>
      <w:r w:rsidRPr="00B57AB5">
        <w:rPr>
          <w:rFonts w:eastAsia="Times New Roman"/>
          <w:color w:val="auto"/>
        </w:rPr>
        <w:t>конкурса,</w:t>
      </w:r>
      <w:r w:rsidRPr="00B57AB5">
        <w:rPr>
          <w:rFonts w:eastAsia="Times New Roman"/>
          <w:color w:val="auto"/>
          <w:spacing w:val="1"/>
        </w:rPr>
        <w:t xml:space="preserve"> </w:t>
      </w:r>
      <w:r w:rsidRPr="00B57AB5">
        <w:rPr>
          <w:rFonts w:eastAsia="Times New Roman"/>
          <w:color w:val="auto"/>
        </w:rPr>
        <w:t>открытого по составу участников, форме подачи заявок и закрытого по форме</w:t>
      </w:r>
      <w:r w:rsidRPr="00B57AB5">
        <w:rPr>
          <w:rFonts w:eastAsia="Times New Roman"/>
          <w:color w:val="auto"/>
          <w:spacing w:val="1"/>
        </w:rPr>
        <w:t xml:space="preserve"> </w:t>
      </w:r>
      <w:r w:rsidRPr="00B57AB5">
        <w:rPr>
          <w:rFonts w:eastAsia="Times New Roman"/>
          <w:color w:val="auto"/>
        </w:rPr>
        <w:t>подачи конкурсных предложений, приложенных документов, предусмотренных</w:t>
      </w:r>
      <w:r w:rsidRPr="00B57AB5">
        <w:rPr>
          <w:rFonts w:eastAsia="Times New Roman"/>
          <w:color w:val="auto"/>
          <w:spacing w:val="-67"/>
        </w:rPr>
        <w:t xml:space="preserve"> </w:t>
      </w:r>
      <w:r w:rsidRPr="00B57AB5">
        <w:rPr>
          <w:rFonts w:eastAsia="Times New Roman"/>
          <w:color w:val="auto"/>
        </w:rPr>
        <w:t>конкурсной</w:t>
      </w:r>
      <w:r w:rsidRPr="00B57AB5">
        <w:rPr>
          <w:rFonts w:eastAsia="Times New Roman"/>
          <w:color w:val="auto"/>
          <w:spacing w:val="1"/>
        </w:rPr>
        <w:t xml:space="preserve"> </w:t>
      </w:r>
      <w:r w:rsidRPr="00B57AB5">
        <w:rPr>
          <w:rFonts w:eastAsia="Times New Roman"/>
          <w:color w:val="auto"/>
        </w:rPr>
        <w:t>документацией,</w:t>
      </w:r>
      <w:r w:rsidRPr="00B57AB5">
        <w:rPr>
          <w:rFonts w:eastAsia="Times New Roman"/>
          <w:color w:val="auto"/>
          <w:spacing w:val="1"/>
        </w:rPr>
        <w:t xml:space="preserve"> </w:t>
      </w:r>
      <w:r w:rsidRPr="00B57AB5">
        <w:rPr>
          <w:rFonts w:eastAsia="Times New Roman"/>
          <w:color w:val="auto"/>
        </w:rPr>
        <w:t>на</w:t>
      </w:r>
      <w:r w:rsidRPr="00B57AB5">
        <w:rPr>
          <w:rFonts w:eastAsia="Times New Roman"/>
          <w:color w:val="auto"/>
          <w:spacing w:val="1"/>
        </w:rPr>
        <w:t xml:space="preserve"> </w:t>
      </w:r>
      <w:r w:rsidRPr="00B57AB5">
        <w:rPr>
          <w:rFonts w:eastAsia="Times New Roman"/>
          <w:color w:val="auto"/>
        </w:rPr>
        <w:t>право</w:t>
      </w:r>
      <w:r w:rsidRPr="00B57AB5">
        <w:rPr>
          <w:rFonts w:eastAsia="Times New Roman"/>
          <w:color w:val="auto"/>
          <w:spacing w:val="1"/>
        </w:rPr>
        <w:t xml:space="preserve"> </w:t>
      </w:r>
      <w:r w:rsidRPr="00B57AB5">
        <w:rPr>
          <w:rFonts w:eastAsia="Times New Roman"/>
          <w:color w:val="auto"/>
        </w:rPr>
        <w:t>заключения</w:t>
      </w:r>
      <w:r w:rsidRPr="00B57AB5">
        <w:rPr>
          <w:rFonts w:eastAsia="Times New Roman"/>
          <w:color w:val="auto"/>
          <w:spacing w:val="1"/>
        </w:rPr>
        <w:t xml:space="preserve"> </w:t>
      </w:r>
      <w:r w:rsidRPr="00B57AB5">
        <w:rPr>
          <w:rFonts w:eastAsia="Times New Roman"/>
          <w:color w:val="auto"/>
        </w:rPr>
        <w:t>соглашения</w:t>
      </w:r>
      <w:r w:rsidRPr="00B57AB5">
        <w:rPr>
          <w:rFonts w:eastAsia="Times New Roman"/>
          <w:color w:val="auto"/>
          <w:spacing w:val="1"/>
        </w:rPr>
        <w:t xml:space="preserve"> </w:t>
      </w:r>
      <w:r w:rsidRPr="00B57AB5">
        <w:rPr>
          <w:rFonts w:eastAsia="Times New Roman"/>
          <w:color w:val="auto"/>
        </w:rPr>
        <w:t>о</w:t>
      </w:r>
      <w:r w:rsidRPr="00B57AB5">
        <w:rPr>
          <w:rFonts w:eastAsia="Times New Roman"/>
          <w:color w:val="auto"/>
          <w:spacing w:val="1"/>
        </w:rPr>
        <w:t xml:space="preserve"> </w:t>
      </w:r>
      <w:r w:rsidRPr="00B57AB5">
        <w:rPr>
          <w:rFonts w:eastAsia="Times New Roman"/>
          <w:color w:val="auto"/>
        </w:rPr>
        <w:t>реализации</w:t>
      </w:r>
      <w:r w:rsidRPr="00B57AB5">
        <w:rPr>
          <w:rFonts w:eastAsia="Times New Roman"/>
          <w:color w:val="auto"/>
          <w:spacing w:val="1"/>
        </w:rPr>
        <w:t xml:space="preserve"> </w:t>
      </w:r>
      <w:r w:rsidRPr="00B57AB5">
        <w:rPr>
          <w:rFonts w:eastAsia="Times New Roman"/>
          <w:color w:val="auto"/>
        </w:rPr>
        <w:t>инвестиционного</w:t>
      </w:r>
      <w:r w:rsidRPr="00B57AB5">
        <w:rPr>
          <w:rFonts w:eastAsia="Times New Roman"/>
          <w:color w:val="auto"/>
          <w:spacing w:val="1"/>
        </w:rPr>
        <w:t xml:space="preserve"> </w:t>
      </w:r>
      <w:r>
        <w:rPr>
          <w:rFonts w:eastAsia="Times New Roman"/>
          <w:color w:val="auto"/>
        </w:rPr>
        <w:t xml:space="preserve">договора по реконструкции (восстановлению) объектов муниципальной собственности </w:t>
      </w:r>
      <w:r>
        <w:rPr>
          <w:rFonts w:eastAsia="Times New Roman"/>
          <w:color w:val="auto"/>
          <w:spacing w:val="1"/>
        </w:rPr>
        <w:t>городского поселения Приобье.</w:t>
      </w:r>
      <w:r w:rsidRPr="00B57AB5">
        <w:rPr>
          <w:rFonts w:eastAsia="Times New Roman"/>
          <w:color w:val="auto"/>
          <w:spacing w:val="-1"/>
        </w:rPr>
        <w:t xml:space="preserve"> </w:t>
      </w:r>
      <w:r w:rsidRPr="00B57AB5">
        <w:rPr>
          <w:rFonts w:eastAsia="Times New Roman"/>
          <w:color w:val="auto"/>
        </w:rPr>
        <w:t>(далее</w:t>
      </w:r>
      <w:r w:rsidRPr="00B57AB5">
        <w:rPr>
          <w:rFonts w:eastAsia="Times New Roman"/>
          <w:color w:val="auto"/>
          <w:spacing w:val="-4"/>
        </w:rPr>
        <w:t xml:space="preserve"> </w:t>
      </w:r>
      <w:r w:rsidRPr="00B57AB5">
        <w:rPr>
          <w:rFonts w:eastAsia="Times New Roman"/>
          <w:color w:val="auto"/>
        </w:rPr>
        <w:t>инвестиционное соглашение):</w:t>
      </w:r>
    </w:p>
    <w:p w:rsidR="00B57AB5" w:rsidRPr="00B57AB5" w:rsidRDefault="00B57AB5" w:rsidP="00B57AB5">
      <w:pPr>
        <w:widowControl w:val="0"/>
        <w:autoSpaceDE w:val="0"/>
        <w:autoSpaceDN w:val="0"/>
        <w:spacing w:after="0" w:line="240" w:lineRule="auto"/>
        <w:ind w:left="662" w:right="560" w:firstLine="566"/>
        <w:jc w:val="both"/>
        <w:rPr>
          <w:rFonts w:eastAsia="Times New Roman"/>
          <w:color w:val="auto"/>
          <w:sz w:val="22"/>
          <w:szCs w:val="22"/>
        </w:rPr>
      </w:pPr>
      <w:r w:rsidRPr="00B57AB5">
        <w:rPr>
          <w:rFonts w:eastAsia="Times New Roman"/>
          <w:color w:val="auto"/>
          <w:sz w:val="22"/>
          <w:szCs w:val="22"/>
        </w:rPr>
        <w:t>для</w:t>
      </w:r>
      <w:r w:rsidRPr="00B57AB5">
        <w:rPr>
          <w:rFonts w:eastAsia="Times New Roman"/>
          <w:color w:val="auto"/>
          <w:spacing w:val="1"/>
          <w:sz w:val="22"/>
          <w:szCs w:val="22"/>
        </w:rPr>
        <w:t xml:space="preserve"> </w:t>
      </w:r>
      <w:r w:rsidRPr="00B57AB5">
        <w:rPr>
          <w:rFonts w:eastAsia="Times New Roman"/>
          <w:color w:val="auto"/>
          <w:sz w:val="22"/>
          <w:szCs w:val="22"/>
        </w:rPr>
        <w:t>юридических</w:t>
      </w:r>
      <w:r w:rsidRPr="00B57AB5">
        <w:rPr>
          <w:rFonts w:eastAsia="Times New Roman"/>
          <w:color w:val="auto"/>
          <w:spacing w:val="1"/>
          <w:sz w:val="22"/>
          <w:szCs w:val="22"/>
        </w:rPr>
        <w:t xml:space="preserve"> </w:t>
      </w:r>
      <w:r w:rsidRPr="00B57AB5">
        <w:rPr>
          <w:rFonts w:eastAsia="Times New Roman"/>
          <w:color w:val="auto"/>
          <w:sz w:val="22"/>
          <w:szCs w:val="22"/>
        </w:rPr>
        <w:t>лиц</w:t>
      </w:r>
      <w:r w:rsidRPr="00B57AB5">
        <w:rPr>
          <w:rFonts w:eastAsia="Times New Roman"/>
          <w:color w:val="auto"/>
          <w:spacing w:val="1"/>
          <w:sz w:val="22"/>
          <w:szCs w:val="22"/>
        </w:rPr>
        <w:t xml:space="preserve"> </w:t>
      </w:r>
      <w:r w:rsidRPr="00B57AB5">
        <w:rPr>
          <w:rFonts w:eastAsia="Times New Roman"/>
          <w:color w:val="auto"/>
          <w:sz w:val="22"/>
          <w:szCs w:val="22"/>
        </w:rPr>
        <w:t>–</w:t>
      </w:r>
      <w:r w:rsidRPr="00B57AB5">
        <w:rPr>
          <w:rFonts w:eastAsia="Times New Roman"/>
          <w:color w:val="auto"/>
          <w:spacing w:val="1"/>
          <w:sz w:val="22"/>
          <w:szCs w:val="22"/>
        </w:rPr>
        <w:t xml:space="preserve"> </w:t>
      </w:r>
      <w:r w:rsidRPr="00B57AB5">
        <w:rPr>
          <w:rFonts w:eastAsia="Times New Roman"/>
          <w:color w:val="auto"/>
          <w:sz w:val="22"/>
          <w:szCs w:val="22"/>
        </w:rPr>
        <w:t>наименование</w:t>
      </w:r>
      <w:r w:rsidRPr="00B57AB5">
        <w:rPr>
          <w:rFonts w:eastAsia="Times New Roman"/>
          <w:color w:val="auto"/>
          <w:spacing w:val="1"/>
          <w:sz w:val="22"/>
          <w:szCs w:val="22"/>
        </w:rPr>
        <w:t xml:space="preserve"> </w:t>
      </w:r>
      <w:r w:rsidRPr="00B57AB5">
        <w:rPr>
          <w:rFonts w:eastAsia="Times New Roman"/>
          <w:color w:val="auto"/>
          <w:sz w:val="22"/>
          <w:szCs w:val="22"/>
        </w:rPr>
        <w:t>(с</w:t>
      </w:r>
      <w:r w:rsidRPr="00B57AB5">
        <w:rPr>
          <w:rFonts w:eastAsia="Times New Roman"/>
          <w:color w:val="auto"/>
          <w:spacing w:val="1"/>
          <w:sz w:val="22"/>
          <w:szCs w:val="22"/>
        </w:rPr>
        <w:t xml:space="preserve"> </w:t>
      </w:r>
      <w:r w:rsidRPr="00B57AB5">
        <w:rPr>
          <w:rFonts w:eastAsia="Times New Roman"/>
          <w:color w:val="auto"/>
          <w:sz w:val="22"/>
          <w:szCs w:val="22"/>
        </w:rPr>
        <w:t>указанием</w:t>
      </w:r>
      <w:r w:rsidRPr="00B57AB5">
        <w:rPr>
          <w:rFonts w:eastAsia="Times New Roman"/>
          <w:color w:val="auto"/>
          <w:spacing w:val="1"/>
          <w:sz w:val="22"/>
          <w:szCs w:val="22"/>
        </w:rPr>
        <w:t xml:space="preserve"> </w:t>
      </w:r>
      <w:r w:rsidRPr="00B57AB5">
        <w:rPr>
          <w:rFonts w:eastAsia="Times New Roman"/>
          <w:color w:val="auto"/>
          <w:sz w:val="22"/>
          <w:szCs w:val="22"/>
        </w:rPr>
        <w:t>организационно-правовой</w:t>
      </w:r>
      <w:r w:rsidRPr="00B57AB5">
        <w:rPr>
          <w:rFonts w:eastAsia="Times New Roman"/>
          <w:color w:val="auto"/>
          <w:spacing w:val="1"/>
          <w:sz w:val="22"/>
          <w:szCs w:val="22"/>
        </w:rPr>
        <w:t xml:space="preserve"> </w:t>
      </w:r>
      <w:r w:rsidRPr="00B57AB5">
        <w:rPr>
          <w:rFonts w:eastAsia="Times New Roman"/>
          <w:color w:val="auto"/>
          <w:sz w:val="22"/>
          <w:szCs w:val="22"/>
        </w:rPr>
        <w:t>формы),</w:t>
      </w:r>
      <w:r w:rsidRPr="00B57AB5">
        <w:rPr>
          <w:rFonts w:eastAsia="Times New Roman"/>
          <w:color w:val="auto"/>
          <w:spacing w:val="-52"/>
          <w:sz w:val="22"/>
          <w:szCs w:val="22"/>
        </w:rPr>
        <w:t xml:space="preserve"> </w:t>
      </w:r>
      <w:r w:rsidRPr="00B57AB5">
        <w:rPr>
          <w:rFonts w:eastAsia="Times New Roman"/>
          <w:color w:val="auto"/>
          <w:sz w:val="22"/>
          <w:szCs w:val="22"/>
        </w:rPr>
        <w:t>юридический адрес и место нахождения органа управления юридического лица, расчётный счёт и</w:t>
      </w:r>
      <w:r w:rsidRPr="00B57AB5">
        <w:rPr>
          <w:rFonts w:eastAsia="Times New Roman"/>
          <w:color w:val="auto"/>
          <w:spacing w:val="1"/>
          <w:sz w:val="22"/>
          <w:szCs w:val="22"/>
        </w:rPr>
        <w:t xml:space="preserve"> </w:t>
      </w:r>
      <w:r w:rsidRPr="00B57AB5">
        <w:rPr>
          <w:rFonts w:eastAsia="Times New Roman"/>
          <w:color w:val="auto"/>
          <w:sz w:val="22"/>
          <w:szCs w:val="22"/>
        </w:rPr>
        <w:t>идентификационный</w:t>
      </w:r>
      <w:r w:rsidRPr="00B57AB5">
        <w:rPr>
          <w:rFonts w:eastAsia="Times New Roman"/>
          <w:color w:val="auto"/>
          <w:spacing w:val="1"/>
          <w:sz w:val="22"/>
          <w:szCs w:val="22"/>
        </w:rPr>
        <w:t xml:space="preserve"> </w:t>
      </w:r>
      <w:r w:rsidRPr="00B57AB5">
        <w:rPr>
          <w:rFonts w:eastAsia="Times New Roman"/>
          <w:color w:val="auto"/>
          <w:sz w:val="22"/>
          <w:szCs w:val="22"/>
        </w:rPr>
        <w:t>номер</w:t>
      </w:r>
      <w:r w:rsidRPr="00B57AB5">
        <w:rPr>
          <w:rFonts w:eastAsia="Times New Roman"/>
          <w:color w:val="auto"/>
          <w:spacing w:val="1"/>
          <w:sz w:val="22"/>
          <w:szCs w:val="22"/>
        </w:rPr>
        <w:t xml:space="preserve"> </w:t>
      </w:r>
      <w:r w:rsidRPr="00B57AB5">
        <w:rPr>
          <w:rFonts w:eastAsia="Times New Roman"/>
          <w:color w:val="auto"/>
          <w:sz w:val="22"/>
          <w:szCs w:val="22"/>
        </w:rPr>
        <w:t>налогоплательщика</w:t>
      </w:r>
      <w:r w:rsidRPr="00B57AB5">
        <w:rPr>
          <w:rFonts w:eastAsia="Times New Roman"/>
          <w:color w:val="auto"/>
          <w:spacing w:val="1"/>
          <w:sz w:val="22"/>
          <w:szCs w:val="22"/>
        </w:rPr>
        <w:t xml:space="preserve"> </w:t>
      </w:r>
      <w:r w:rsidRPr="00B57AB5">
        <w:rPr>
          <w:rFonts w:eastAsia="Times New Roman"/>
          <w:color w:val="auto"/>
          <w:sz w:val="22"/>
          <w:szCs w:val="22"/>
        </w:rPr>
        <w:t>(ИНН),</w:t>
      </w:r>
      <w:r w:rsidRPr="00B57AB5">
        <w:rPr>
          <w:rFonts w:eastAsia="Times New Roman"/>
          <w:color w:val="auto"/>
          <w:spacing w:val="1"/>
          <w:sz w:val="22"/>
          <w:szCs w:val="22"/>
        </w:rPr>
        <w:t xml:space="preserve"> </w:t>
      </w:r>
      <w:r w:rsidRPr="00B57AB5">
        <w:rPr>
          <w:rFonts w:eastAsia="Times New Roman"/>
          <w:color w:val="auto"/>
          <w:sz w:val="22"/>
          <w:szCs w:val="22"/>
        </w:rPr>
        <w:t>место</w:t>
      </w:r>
      <w:r w:rsidRPr="00B57AB5">
        <w:rPr>
          <w:rFonts w:eastAsia="Times New Roman"/>
          <w:color w:val="auto"/>
          <w:spacing w:val="1"/>
          <w:sz w:val="22"/>
          <w:szCs w:val="22"/>
        </w:rPr>
        <w:t xml:space="preserve"> </w:t>
      </w:r>
      <w:r w:rsidRPr="00B57AB5">
        <w:rPr>
          <w:rFonts w:eastAsia="Times New Roman"/>
          <w:color w:val="auto"/>
          <w:sz w:val="22"/>
          <w:szCs w:val="22"/>
        </w:rPr>
        <w:t>получения</w:t>
      </w:r>
      <w:r w:rsidRPr="00B57AB5">
        <w:rPr>
          <w:rFonts w:eastAsia="Times New Roman"/>
          <w:color w:val="auto"/>
          <w:spacing w:val="1"/>
          <w:sz w:val="22"/>
          <w:szCs w:val="22"/>
        </w:rPr>
        <w:t xml:space="preserve"> </w:t>
      </w:r>
      <w:r w:rsidRPr="00B57AB5">
        <w:rPr>
          <w:rFonts w:eastAsia="Times New Roman"/>
          <w:color w:val="auto"/>
          <w:sz w:val="22"/>
          <w:szCs w:val="22"/>
        </w:rPr>
        <w:t>корреспонденции,</w:t>
      </w:r>
      <w:r w:rsidRPr="00B57AB5">
        <w:rPr>
          <w:rFonts w:eastAsia="Times New Roman"/>
          <w:color w:val="auto"/>
          <w:spacing w:val="1"/>
          <w:sz w:val="22"/>
          <w:szCs w:val="22"/>
        </w:rPr>
        <w:t xml:space="preserve"> </w:t>
      </w:r>
      <w:r w:rsidRPr="00B57AB5">
        <w:rPr>
          <w:rFonts w:eastAsia="Times New Roman"/>
          <w:color w:val="auto"/>
          <w:sz w:val="22"/>
          <w:szCs w:val="22"/>
        </w:rPr>
        <w:t>контактный</w:t>
      </w:r>
      <w:r w:rsidRPr="00B57AB5">
        <w:rPr>
          <w:rFonts w:eastAsia="Times New Roman"/>
          <w:color w:val="auto"/>
          <w:spacing w:val="-1"/>
          <w:sz w:val="22"/>
          <w:szCs w:val="22"/>
        </w:rPr>
        <w:t xml:space="preserve"> </w:t>
      </w:r>
      <w:r w:rsidRPr="00B57AB5">
        <w:rPr>
          <w:rFonts w:eastAsia="Times New Roman"/>
          <w:color w:val="auto"/>
          <w:sz w:val="22"/>
          <w:szCs w:val="22"/>
        </w:rPr>
        <w:t>телефон;</w:t>
      </w:r>
    </w:p>
    <w:p w:rsidR="00B57AB5" w:rsidRPr="00B57AB5" w:rsidRDefault="00B57AB5" w:rsidP="00B57AB5">
      <w:pPr>
        <w:widowControl w:val="0"/>
        <w:tabs>
          <w:tab w:val="left" w:pos="9600"/>
        </w:tabs>
        <w:autoSpaceDE w:val="0"/>
        <w:autoSpaceDN w:val="0"/>
        <w:spacing w:after="0" w:line="240" w:lineRule="auto"/>
        <w:ind w:left="662"/>
        <w:rPr>
          <w:rFonts w:eastAsia="Times New Roman"/>
          <w:color w:val="auto"/>
        </w:rPr>
      </w:pPr>
      <w:r w:rsidRPr="00B57AB5">
        <w:rPr>
          <w:rFonts w:eastAsia="Times New Roman"/>
          <w:color w:val="auto"/>
        </w:rPr>
        <w:t>В лице</w:t>
      </w:r>
      <w:r w:rsidRPr="00B57AB5">
        <w:rPr>
          <w:rFonts w:eastAsia="Times New Roman"/>
          <w:color w:val="auto"/>
          <w:spacing w:val="-3"/>
        </w:rPr>
        <w:t xml:space="preserve"> </w:t>
      </w:r>
      <w:r w:rsidRPr="00B57AB5">
        <w:rPr>
          <w:rFonts w:eastAsia="Times New Roman"/>
          <w:color w:val="auto"/>
          <w:u w:val="single"/>
        </w:rPr>
        <w:t xml:space="preserve"> </w:t>
      </w:r>
      <w:r w:rsidRPr="00B57AB5">
        <w:rPr>
          <w:rFonts w:eastAsia="Times New Roman"/>
          <w:color w:val="auto"/>
          <w:u w:val="single"/>
        </w:rPr>
        <w:tab/>
      </w:r>
    </w:p>
    <w:p w:rsidR="00B57AB5" w:rsidRPr="00B57AB5" w:rsidRDefault="00B57AB5" w:rsidP="00B57AB5">
      <w:pPr>
        <w:widowControl w:val="0"/>
        <w:autoSpaceDE w:val="0"/>
        <w:autoSpaceDN w:val="0"/>
        <w:spacing w:after="0" w:line="252" w:lineRule="exact"/>
        <w:ind w:left="1364" w:right="1271"/>
        <w:jc w:val="center"/>
        <w:rPr>
          <w:rFonts w:eastAsia="Times New Roman"/>
          <w:color w:val="auto"/>
          <w:sz w:val="22"/>
          <w:szCs w:val="22"/>
        </w:rPr>
      </w:pPr>
      <w:r w:rsidRPr="00B57AB5">
        <w:rPr>
          <w:rFonts w:eastAsia="Times New Roman"/>
          <w:color w:val="auto"/>
          <w:sz w:val="22"/>
          <w:szCs w:val="22"/>
        </w:rPr>
        <w:t>(наименование</w:t>
      </w:r>
      <w:r w:rsidRPr="00B57AB5">
        <w:rPr>
          <w:rFonts w:eastAsia="Times New Roman"/>
          <w:color w:val="auto"/>
          <w:spacing w:val="-5"/>
          <w:sz w:val="22"/>
          <w:szCs w:val="22"/>
        </w:rPr>
        <w:t xml:space="preserve"> </w:t>
      </w:r>
      <w:r w:rsidRPr="00B57AB5">
        <w:rPr>
          <w:rFonts w:eastAsia="Times New Roman"/>
          <w:color w:val="auto"/>
          <w:sz w:val="22"/>
          <w:szCs w:val="22"/>
        </w:rPr>
        <w:t>должности</w:t>
      </w:r>
      <w:r w:rsidRPr="00B57AB5">
        <w:rPr>
          <w:rFonts w:eastAsia="Times New Roman"/>
          <w:color w:val="auto"/>
          <w:spacing w:val="-3"/>
          <w:sz w:val="22"/>
          <w:szCs w:val="22"/>
        </w:rPr>
        <w:t xml:space="preserve"> </w:t>
      </w:r>
      <w:r w:rsidRPr="00B57AB5">
        <w:rPr>
          <w:rFonts w:eastAsia="Times New Roman"/>
          <w:color w:val="auto"/>
          <w:sz w:val="22"/>
          <w:szCs w:val="22"/>
        </w:rPr>
        <w:t>руководителя,</w:t>
      </w:r>
      <w:r w:rsidRPr="00B57AB5">
        <w:rPr>
          <w:rFonts w:eastAsia="Times New Roman"/>
          <w:color w:val="auto"/>
          <w:spacing w:val="-2"/>
          <w:sz w:val="22"/>
          <w:szCs w:val="22"/>
        </w:rPr>
        <w:t xml:space="preserve"> </w:t>
      </w:r>
      <w:r w:rsidRPr="00B57AB5">
        <w:rPr>
          <w:rFonts w:eastAsia="Times New Roman"/>
          <w:color w:val="auto"/>
          <w:sz w:val="22"/>
          <w:szCs w:val="22"/>
        </w:rPr>
        <w:t>его</w:t>
      </w:r>
      <w:r w:rsidRPr="00B57AB5">
        <w:rPr>
          <w:rFonts w:eastAsia="Times New Roman"/>
          <w:color w:val="auto"/>
          <w:spacing w:val="-3"/>
          <w:sz w:val="22"/>
          <w:szCs w:val="22"/>
        </w:rPr>
        <w:t xml:space="preserve"> </w:t>
      </w:r>
      <w:r w:rsidRPr="00B57AB5">
        <w:rPr>
          <w:rFonts w:eastAsia="Times New Roman"/>
          <w:color w:val="auto"/>
          <w:sz w:val="22"/>
          <w:szCs w:val="22"/>
        </w:rPr>
        <w:t>Ф.И.О.)</w:t>
      </w:r>
    </w:p>
    <w:p w:rsidR="00B57AB5" w:rsidRPr="00B57AB5" w:rsidRDefault="00B57AB5" w:rsidP="00B57AB5">
      <w:pPr>
        <w:widowControl w:val="0"/>
        <w:tabs>
          <w:tab w:val="left" w:pos="2842"/>
          <w:tab w:val="left" w:pos="4584"/>
          <w:tab w:val="left" w:pos="6335"/>
          <w:tab w:val="left" w:pos="8812"/>
        </w:tabs>
        <w:autoSpaceDE w:val="0"/>
        <w:autoSpaceDN w:val="0"/>
        <w:spacing w:after="0" w:line="240" w:lineRule="auto"/>
        <w:ind w:left="662" w:right="563"/>
        <w:rPr>
          <w:rFonts w:eastAsia="Times New Roman"/>
          <w:color w:val="auto"/>
        </w:rPr>
      </w:pPr>
      <w:r w:rsidRPr="00B57AB5">
        <w:rPr>
          <w:rFonts w:eastAsia="Times New Roman"/>
          <w:color w:val="auto"/>
        </w:rPr>
        <w:t>сообщает</w:t>
      </w:r>
      <w:r w:rsidRPr="00B57AB5">
        <w:rPr>
          <w:rFonts w:eastAsia="Times New Roman"/>
          <w:color w:val="auto"/>
          <w:spacing w:val="43"/>
        </w:rPr>
        <w:t xml:space="preserve"> </w:t>
      </w:r>
      <w:r w:rsidRPr="00B57AB5">
        <w:rPr>
          <w:rFonts w:eastAsia="Times New Roman"/>
          <w:color w:val="auto"/>
        </w:rPr>
        <w:t>о</w:t>
      </w:r>
      <w:r w:rsidRPr="00B57AB5">
        <w:rPr>
          <w:rFonts w:eastAsia="Times New Roman"/>
          <w:color w:val="auto"/>
          <w:spacing w:val="42"/>
        </w:rPr>
        <w:t xml:space="preserve"> </w:t>
      </w:r>
      <w:r w:rsidRPr="00B57AB5">
        <w:rPr>
          <w:rFonts w:eastAsia="Times New Roman"/>
          <w:color w:val="auto"/>
        </w:rPr>
        <w:t>согласии</w:t>
      </w:r>
      <w:r w:rsidRPr="00B57AB5">
        <w:rPr>
          <w:rFonts w:eastAsia="Times New Roman"/>
          <w:color w:val="auto"/>
          <w:spacing w:val="44"/>
        </w:rPr>
        <w:t xml:space="preserve"> </w:t>
      </w:r>
      <w:r w:rsidRPr="00B57AB5">
        <w:rPr>
          <w:rFonts w:eastAsia="Times New Roman"/>
          <w:color w:val="auto"/>
        </w:rPr>
        <w:t>участвовать</w:t>
      </w:r>
      <w:r w:rsidRPr="00B57AB5">
        <w:rPr>
          <w:rFonts w:eastAsia="Times New Roman"/>
          <w:color w:val="auto"/>
          <w:spacing w:val="41"/>
        </w:rPr>
        <w:t xml:space="preserve"> </w:t>
      </w:r>
      <w:r w:rsidRPr="00B57AB5">
        <w:rPr>
          <w:rFonts w:eastAsia="Times New Roman"/>
          <w:color w:val="auto"/>
        </w:rPr>
        <w:t>в</w:t>
      </w:r>
      <w:r w:rsidRPr="00B57AB5">
        <w:rPr>
          <w:rFonts w:eastAsia="Times New Roman"/>
          <w:color w:val="auto"/>
          <w:spacing w:val="40"/>
        </w:rPr>
        <w:t xml:space="preserve"> </w:t>
      </w:r>
      <w:r w:rsidRPr="00B57AB5">
        <w:rPr>
          <w:rFonts w:eastAsia="Times New Roman"/>
          <w:color w:val="auto"/>
        </w:rPr>
        <w:t>конкурсе</w:t>
      </w:r>
      <w:r w:rsidRPr="00B57AB5">
        <w:rPr>
          <w:rFonts w:eastAsia="Times New Roman"/>
          <w:color w:val="auto"/>
          <w:spacing w:val="43"/>
        </w:rPr>
        <w:t xml:space="preserve"> </w:t>
      </w:r>
      <w:r w:rsidRPr="00B57AB5">
        <w:rPr>
          <w:rFonts w:eastAsia="Times New Roman"/>
          <w:color w:val="auto"/>
        </w:rPr>
        <w:t>и,</w:t>
      </w:r>
      <w:r w:rsidRPr="00B57AB5">
        <w:rPr>
          <w:rFonts w:eastAsia="Times New Roman"/>
          <w:color w:val="auto"/>
          <w:spacing w:val="42"/>
        </w:rPr>
        <w:t xml:space="preserve"> </w:t>
      </w:r>
      <w:r w:rsidRPr="00B57AB5">
        <w:rPr>
          <w:rFonts w:eastAsia="Times New Roman"/>
          <w:color w:val="auto"/>
        </w:rPr>
        <w:t>в</w:t>
      </w:r>
      <w:r w:rsidRPr="00B57AB5">
        <w:rPr>
          <w:rFonts w:eastAsia="Times New Roman"/>
          <w:color w:val="auto"/>
          <w:spacing w:val="42"/>
        </w:rPr>
        <w:t xml:space="preserve"> </w:t>
      </w:r>
      <w:r w:rsidRPr="00B57AB5">
        <w:rPr>
          <w:rFonts w:eastAsia="Times New Roman"/>
          <w:color w:val="auto"/>
        </w:rPr>
        <w:t>случае</w:t>
      </w:r>
      <w:r w:rsidRPr="00B57AB5">
        <w:rPr>
          <w:rFonts w:eastAsia="Times New Roman"/>
          <w:color w:val="auto"/>
          <w:spacing w:val="44"/>
        </w:rPr>
        <w:t xml:space="preserve"> </w:t>
      </w:r>
      <w:r w:rsidRPr="00B57AB5">
        <w:rPr>
          <w:rFonts w:eastAsia="Times New Roman"/>
          <w:color w:val="auto"/>
        </w:rPr>
        <w:t>признания</w:t>
      </w:r>
      <w:r w:rsidRPr="00B57AB5">
        <w:rPr>
          <w:rFonts w:eastAsia="Times New Roman"/>
          <w:color w:val="auto"/>
          <w:spacing w:val="44"/>
        </w:rPr>
        <w:t xml:space="preserve"> </w:t>
      </w:r>
      <w:r w:rsidRPr="00B57AB5">
        <w:rPr>
          <w:rFonts w:eastAsia="Times New Roman"/>
          <w:color w:val="auto"/>
        </w:rPr>
        <w:t>нас</w:t>
      </w:r>
      <w:r w:rsidRPr="00B57AB5">
        <w:rPr>
          <w:rFonts w:eastAsia="Times New Roman"/>
          <w:color w:val="auto"/>
          <w:spacing w:val="-67"/>
        </w:rPr>
        <w:t xml:space="preserve"> </w:t>
      </w:r>
      <w:r w:rsidRPr="00B57AB5">
        <w:rPr>
          <w:rFonts w:eastAsia="Times New Roman"/>
          <w:color w:val="auto"/>
        </w:rPr>
        <w:t>Победителем,</w:t>
      </w:r>
      <w:r w:rsidRPr="00B57AB5">
        <w:rPr>
          <w:rFonts w:eastAsia="Times New Roman"/>
          <w:color w:val="auto"/>
        </w:rPr>
        <w:tab/>
        <w:t>обязуемся</w:t>
      </w:r>
      <w:r w:rsidRPr="00B57AB5">
        <w:rPr>
          <w:rFonts w:eastAsia="Times New Roman"/>
          <w:color w:val="auto"/>
        </w:rPr>
        <w:tab/>
        <w:t>подписать</w:t>
      </w:r>
      <w:r w:rsidRPr="00B57AB5">
        <w:rPr>
          <w:rFonts w:eastAsia="Times New Roman"/>
          <w:color w:val="auto"/>
        </w:rPr>
        <w:tab/>
        <w:t>инвестиционное</w:t>
      </w:r>
      <w:r w:rsidRPr="00B57AB5">
        <w:rPr>
          <w:rFonts w:eastAsia="Times New Roman"/>
          <w:color w:val="auto"/>
        </w:rPr>
        <w:tab/>
        <w:t>соглашение:</w:t>
      </w:r>
    </w:p>
    <w:p w:rsidR="00B57AB5" w:rsidRPr="00B57AB5" w:rsidRDefault="00B57AB5" w:rsidP="00B57AB5">
      <w:pPr>
        <w:widowControl w:val="0"/>
        <w:autoSpaceDE w:val="0"/>
        <w:autoSpaceDN w:val="0"/>
        <w:spacing w:before="7" w:after="0" w:line="240" w:lineRule="auto"/>
        <w:rPr>
          <w:rFonts w:eastAsia="Times New Roman"/>
          <w:color w:val="auto"/>
          <w:sz w:val="24"/>
        </w:rPr>
      </w:pPr>
      <w:r w:rsidRPr="00B57AB5">
        <w:rPr>
          <w:rFonts w:eastAsia="Times New Roman"/>
          <w:noProof/>
          <w:color w:val="auto"/>
          <w:lang w:eastAsia="ru-RU"/>
        </w:rPr>
        <mc:AlternateContent>
          <mc:Choice Requires="wps">
            <w:drawing>
              <wp:anchor distT="0" distB="0" distL="0" distR="0" simplePos="0" relativeHeight="251667456" behindDoc="1" locked="0" layoutInCell="1" allowOverlap="1">
                <wp:simplePos x="0" y="0"/>
                <wp:positionH relativeFrom="page">
                  <wp:posOffset>1080770</wp:posOffset>
                </wp:positionH>
                <wp:positionV relativeFrom="paragraph">
                  <wp:posOffset>200660</wp:posOffset>
                </wp:positionV>
                <wp:extent cx="6049010" cy="1270"/>
                <wp:effectExtent l="13970" t="14605" r="13970" b="1270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9010" cy="1270"/>
                        </a:xfrm>
                        <a:custGeom>
                          <a:avLst/>
                          <a:gdLst>
                            <a:gd name="T0" fmla="+- 0 1702 1702"/>
                            <a:gd name="T1" fmla="*/ T0 w 9526"/>
                            <a:gd name="T2" fmla="+- 0 9542 1702"/>
                            <a:gd name="T3" fmla="*/ T2 w 9526"/>
                            <a:gd name="T4" fmla="+- 0 9547 1702"/>
                            <a:gd name="T5" fmla="*/ T4 w 9526"/>
                            <a:gd name="T6" fmla="+- 0 11227 1702"/>
                            <a:gd name="T7" fmla="*/ T6 w 9526"/>
                            <a:gd name="T8" fmla="+- 0 3163 1702"/>
                            <a:gd name="T9" fmla="*/ T8 w 9526"/>
                            <a:gd name="T10" fmla="+- 0 18437 1702"/>
                            <a:gd name="T11" fmla="*/ T10 w 9526"/>
                          </a:gdLst>
                          <a:ahLst/>
                          <a:cxnLst>
                            <a:cxn ang="0">
                              <a:pos x="T1" y="0"/>
                            </a:cxn>
                            <a:cxn ang="0">
                              <a:pos x="T3" y="0"/>
                            </a:cxn>
                            <a:cxn ang="0">
                              <a:pos x="T5" y="0"/>
                            </a:cxn>
                            <a:cxn ang="0">
                              <a:pos x="T7" y="0"/>
                            </a:cxn>
                          </a:cxnLst>
                          <a:rect l="T9" t="0" r="T11" b="0"/>
                          <a:pathLst>
                            <a:path w="9526">
                              <a:moveTo>
                                <a:pt x="0" y="0"/>
                              </a:moveTo>
                              <a:lnTo>
                                <a:pt x="7840" y="0"/>
                              </a:lnTo>
                              <a:moveTo>
                                <a:pt x="7845" y="0"/>
                              </a:moveTo>
                              <a:lnTo>
                                <a:pt x="9525" y="0"/>
                              </a:lnTo>
                            </a:path>
                          </a:pathLst>
                        </a:custGeom>
                        <a:noFill/>
                        <a:ln w="112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6840E" id="Полилиния 41" o:spid="_x0000_s1026" style="position:absolute;margin-left:85.1pt;margin-top:15.8pt;width:476.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" path="m,l7840,t5,l9525,e" filled="f" strokeweight=".31203mm">
                <v:path arrowok="t" o:connecttype="custom" o:connectlocs="0,0;4978400,0;4981575,0;6048375,0" o:connectangles="0,0,0,0" textboxrect="1461,0,16735,0"/>
                <w10:wrap type="topAndBottom" anchorx="page"/>
              </v:shape>
            </w:pict>
          </mc:Fallback>
        </mc:AlternateContent>
      </w:r>
    </w:p>
    <w:p w:rsidR="00B57AB5" w:rsidRPr="00B57AB5" w:rsidRDefault="00B57AB5" w:rsidP="00B57AB5">
      <w:pPr>
        <w:widowControl w:val="0"/>
        <w:autoSpaceDE w:val="0"/>
        <w:autoSpaceDN w:val="0"/>
        <w:spacing w:after="0" w:line="240" w:lineRule="auto"/>
        <w:ind w:left="662" w:right="570"/>
        <w:jc w:val="both"/>
        <w:rPr>
          <w:rFonts w:eastAsia="Times New Roman"/>
          <w:color w:val="auto"/>
        </w:rPr>
      </w:pPr>
      <w:r w:rsidRPr="00B57AB5">
        <w:rPr>
          <w:rFonts w:eastAsia="Times New Roman"/>
          <w:color w:val="auto"/>
          <w:u w:val="single"/>
        </w:rPr>
        <w:t xml:space="preserve">     </w:t>
      </w:r>
      <w:r w:rsidRPr="00B57AB5">
        <w:rPr>
          <w:rFonts w:eastAsia="Times New Roman"/>
          <w:color w:val="auto"/>
          <w:spacing w:val="2"/>
          <w:u w:val="single"/>
        </w:rPr>
        <w:t xml:space="preserve"> </w:t>
      </w:r>
      <w:r w:rsidRPr="00B57AB5">
        <w:rPr>
          <w:rFonts w:eastAsia="Times New Roman"/>
          <w:color w:val="auto"/>
        </w:rPr>
        <w:t>, в соответствии с требованиями конкурсной документации и на условиях,</w:t>
      </w:r>
      <w:r w:rsidRPr="00B57AB5">
        <w:rPr>
          <w:rFonts w:eastAsia="Times New Roman"/>
          <w:color w:val="auto"/>
          <w:spacing w:val="1"/>
        </w:rPr>
        <w:t xml:space="preserve"> </w:t>
      </w:r>
      <w:r w:rsidRPr="00B57AB5">
        <w:rPr>
          <w:rFonts w:eastAsia="Times New Roman"/>
          <w:color w:val="auto"/>
        </w:rPr>
        <w:t>изложенных в</w:t>
      </w:r>
      <w:r w:rsidRPr="00B57AB5">
        <w:rPr>
          <w:rFonts w:eastAsia="Times New Roman"/>
          <w:color w:val="auto"/>
          <w:spacing w:val="-1"/>
        </w:rPr>
        <w:t xml:space="preserve"> </w:t>
      </w:r>
      <w:r w:rsidRPr="00B57AB5">
        <w:rPr>
          <w:rFonts w:eastAsia="Times New Roman"/>
          <w:color w:val="auto"/>
        </w:rPr>
        <w:t>материалах</w:t>
      </w:r>
      <w:r w:rsidRPr="00B57AB5">
        <w:rPr>
          <w:rFonts w:eastAsia="Times New Roman"/>
          <w:color w:val="auto"/>
          <w:spacing w:val="-3"/>
        </w:rPr>
        <w:t xml:space="preserve"> </w:t>
      </w:r>
      <w:r w:rsidRPr="00B57AB5">
        <w:rPr>
          <w:rFonts w:eastAsia="Times New Roman"/>
          <w:color w:val="auto"/>
        </w:rPr>
        <w:t>нашей Заявки.</w:t>
      </w:r>
    </w:p>
    <w:p w:rsidR="00B57AB5" w:rsidRPr="00B57AB5" w:rsidRDefault="00B57AB5" w:rsidP="00FB2B62">
      <w:pPr>
        <w:widowControl w:val="0"/>
        <w:numPr>
          <w:ilvl w:val="0"/>
          <w:numId w:val="23"/>
        </w:numPr>
        <w:tabs>
          <w:tab w:val="left" w:pos="2078"/>
        </w:tabs>
        <w:autoSpaceDE w:val="0"/>
        <w:autoSpaceDN w:val="0"/>
        <w:spacing w:after="0" w:line="240" w:lineRule="auto"/>
        <w:ind w:right="569" w:firstLine="851"/>
        <w:jc w:val="both"/>
        <w:rPr>
          <w:rFonts w:eastAsia="Times New Roman"/>
          <w:color w:val="auto"/>
          <w:szCs w:val="22"/>
        </w:rPr>
      </w:pPr>
      <w:r w:rsidRPr="00B57AB5">
        <w:rPr>
          <w:rFonts w:eastAsia="Times New Roman"/>
          <w:color w:val="auto"/>
          <w:szCs w:val="22"/>
        </w:rPr>
        <w:t>Если</w:t>
      </w:r>
      <w:r w:rsidRPr="00B57AB5">
        <w:rPr>
          <w:rFonts w:eastAsia="Times New Roman"/>
          <w:color w:val="auto"/>
          <w:spacing w:val="1"/>
          <w:szCs w:val="22"/>
        </w:rPr>
        <w:t xml:space="preserve"> </w:t>
      </w:r>
      <w:r w:rsidRPr="00B57AB5">
        <w:rPr>
          <w:rFonts w:eastAsia="Times New Roman"/>
          <w:color w:val="auto"/>
          <w:szCs w:val="22"/>
        </w:rPr>
        <w:t>наши</w:t>
      </w:r>
      <w:r w:rsidRPr="00B57AB5">
        <w:rPr>
          <w:rFonts w:eastAsia="Times New Roman"/>
          <w:color w:val="auto"/>
          <w:spacing w:val="1"/>
          <w:szCs w:val="22"/>
        </w:rPr>
        <w:t xml:space="preserve"> </w:t>
      </w:r>
      <w:r w:rsidRPr="00B57AB5">
        <w:rPr>
          <w:rFonts w:eastAsia="Times New Roman"/>
          <w:color w:val="auto"/>
          <w:szCs w:val="22"/>
        </w:rPr>
        <w:t>предложения</w:t>
      </w:r>
      <w:r w:rsidRPr="00B57AB5">
        <w:rPr>
          <w:rFonts w:eastAsia="Times New Roman"/>
          <w:color w:val="auto"/>
          <w:spacing w:val="1"/>
          <w:szCs w:val="22"/>
        </w:rPr>
        <w:t xml:space="preserve"> </w:t>
      </w:r>
      <w:r w:rsidRPr="00B57AB5">
        <w:rPr>
          <w:rFonts w:eastAsia="Times New Roman"/>
          <w:color w:val="auto"/>
          <w:szCs w:val="22"/>
        </w:rPr>
        <w:t>будут</w:t>
      </w:r>
      <w:r w:rsidRPr="00B57AB5">
        <w:rPr>
          <w:rFonts w:eastAsia="Times New Roman"/>
          <w:color w:val="auto"/>
          <w:spacing w:val="1"/>
          <w:szCs w:val="22"/>
        </w:rPr>
        <w:t xml:space="preserve"> </w:t>
      </w:r>
      <w:r w:rsidRPr="00B57AB5">
        <w:rPr>
          <w:rFonts w:eastAsia="Times New Roman"/>
          <w:color w:val="auto"/>
          <w:szCs w:val="22"/>
        </w:rPr>
        <w:t>приняты,</w:t>
      </w:r>
      <w:r w:rsidRPr="00B57AB5">
        <w:rPr>
          <w:rFonts w:eastAsia="Times New Roman"/>
          <w:color w:val="auto"/>
          <w:spacing w:val="1"/>
          <w:szCs w:val="22"/>
        </w:rPr>
        <w:t xml:space="preserve"> </w:t>
      </w:r>
      <w:r w:rsidRPr="00B57AB5">
        <w:rPr>
          <w:rFonts w:eastAsia="Times New Roman"/>
          <w:color w:val="auto"/>
          <w:szCs w:val="22"/>
        </w:rPr>
        <w:t>мы</w:t>
      </w:r>
      <w:r w:rsidRPr="00B57AB5">
        <w:rPr>
          <w:rFonts w:eastAsia="Times New Roman"/>
          <w:color w:val="auto"/>
          <w:spacing w:val="1"/>
          <w:szCs w:val="22"/>
        </w:rPr>
        <w:t xml:space="preserve"> </w:t>
      </w:r>
      <w:r w:rsidRPr="00B57AB5">
        <w:rPr>
          <w:rFonts w:eastAsia="Times New Roman"/>
          <w:color w:val="auto"/>
          <w:szCs w:val="22"/>
        </w:rPr>
        <w:t>берем</w:t>
      </w:r>
      <w:r w:rsidRPr="00B57AB5">
        <w:rPr>
          <w:rFonts w:eastAsia="Times New Roman"/>
          <w:color w:val="auto"/>
          <w:spacing w:val="1"/>
          <w:szCs w:val="22"/>
        </w:rPr>
        <w:t xml:space="preserve"> </w:t>
      </w:r>
      <w:r w:rsidRPr="00B57AB5">
        <w:rPr>
          <w:rFonts w:eastAsia="Times New Roman"/>
          <w:color w:val="auto"/>
          <w:szCs w:val="22"/>
        </w:rPr>
        <w:t>на</w:t>
      </w:r>
      <w:r w:rsidRPr="00B57AB5">
        <w:rPr>
          <w:rFonts w:eastAsia="Times New Roman"/>
          <w:color w:val="auto"/>
          <w:spacing w:val="1"/>
          <w:szCs w:val="22"/>
        </w:rPr>
        <w:t xml:space="preserve"> </w:t>
      </w:r>
      <w:r w:rsidRPr="00B57AB5">
        <w:rPr>
          <w:rFonts w:eastAsia="Times New Roman"/>
          <w:color w:val="auto"/>
          <w:szCs w:val="22"/>
        </w:rPr>
        <w:t>себя</w:t>
      </w:r>
      <w:r w:rsidRPr="00B57AB5">
        <w:rPr>
          <w:rFonts w:eastAsia="Times New Roman"/>
          <w:color w:val="auto"/>
          <w:spacing w:val="1"/>
          <w:szCs w:val="22"/>
        </w:rPr>
        <w:t xml:space="preserve"> </w:t>
      </w:r>
      <w:r w:rsidRPr="00B57AB5">
        <w:rPr>
          <w:rFonts w:eastAsia="Times New Roman"/>
          <w:color w:val="auto"/>
          <w:szCs w:val="22"/>
        </w:rPr>
        <w:t>обязательства:</w:t>
      </w:r>
    </w:p>
    <w:p w:rsidR="00B57AB5" w:rsidRPr="00B57AB5" w:rsidRDefault="00B57AB5" w:rsidP="00FB2B62">
      <w:pPr>
        <w:widowControl w:val="0"/>
        <w:numPr>
          <w:ilvl w:val="0"/>
          <w:numId w:val="22"/>
        </w:numPr>
        <w:tabs>
          <w:tab w:val="left" w:pos="1922"/>
        </w:tabs>
        <w:autoSpaceDE w:val="0"/>
        <w:autoSpaceDN w:val="0"/>
        <w:spacing w:after="0" w:line="240" w:lineRule="auto"/>
        <w:ind w:right="560" w:firstLine="719"/>
        <w:jc w:val="both"/>
        <w:rPr>
          <w:rFonts w:eastAsia="Times New Roman"/>
          <w:color w:val="auto"/>
          <w:szCs w:val="22"/>
        </w:rPr>
      </w:pPr>
      <w:r w:rsidRPr="00B57AB5">
        <w:rPr>
          <w:rFonts w:eastAsia="Times New Roman"/>
          <w:color w:val="auto"/>
          <w:szCs w:val="22"/>
        </w:rPr>
        <w:t>подписать</w:t>
      </w:r>
      <w:r w:rsidRPr="00B57AB5">
        <w:rPr>
          <w:rFonts w:eastAsia="Times New Roman"/>
          <w:color w:val="auto"/>
          <w:spacing w:val="1"/>
          <w:szCs w:val="22"/>
        </w:rPr>
        <w:t xml:space="preserve"> </w:t>
      </w:r>
      <w:r w:rsidRPr="00B57AB5">
        <w:rPr>
          <w:rFonts w:eastAsia="Times New Roman"/>
          <w:color w:val="auto"/>
          <w:szCs w:val="22"/>
        </w:rPr>
        <w:t>инвестиционное</w:t>
      </w:r>
      <w:r w:rsidRPr="00B57AB5">
        <w:rPr>
          <w:rFonts w:eastAsia="Times New Roman"/>
          <w:color w:val="auto"/>
          <w:spacing w:val="1"/>
          <w:szCs w:val="22"/>
        </w:rPr>
        <w:t xml:space="preserve"> </w:t>
      </w:r>
      <w:r w:rsidRPr="00B57AB5">
        <w:rPr>
          <w:rFonts w:eastAsia="Times New Roman"/>
          <w:color w:val="auto"/>
          <w:szCs w:val="22"/>
        </w:rPr>
        <w:t>соглашение</w:t>
      </w:r>
      <w:r w:rsidRPr="00B57AB5">
        <w:rPr>
          <w:rFonts w:eastAsia="Times New Roman"/>
          <w:color w:val="auto"/>
          <w:spacing w:val="1"/>
          <w:szCs w:val="22"/>
        </w:rPr>
        <w:t xml:space="preserve"> </w:t>
      </w:r>
      <w:r w:rsidRPr="00B57AB5">
        <w:rPr>
          <w:rFonts w:eastAsia="Times New Roman"/>
          <w:color w:val="auto"/>
          <w:szCs w:val="22"/>
        </w:rPr>
        <w:t>по</w:t>
      </w:r>
      <w:r w:rsidRPr="00B57AB5">
        <w:rPr>
          <w:rFonts w:eastAsia="Times New Roman"/>
          <w:color w:val="auto"/>
          <w:spacing w:val="1"/>
          <w:szCs w:val="22"/>
        </w:rPr>
        <w:t xml:space="preserve"> </w:t>
      </w:r>
      <w:r w:rsidRPr="00B57AB5">
        <w:rPr>
          <w:rFonts w:eastAsia="Times New Roman"/>
          <w:color w:val="auto"/>
          <w:szCs w:val="22"/>
        </w:rPr>
        <w:t>строительству</w:t>
      </w:r>
      <w:r w:rsidRPr="00B57AB5">
        <w:rPr>
          <w:rFonts w:eastAsia="Times New Roman"/>
          <w:color w:val="auto"/>
          <w:spacing w:val="1"/>
          <w:szCs w:val="22"/>
        </w:rPr>
        <w:t xml:space="preserve"> </w:t>
      </w:r>
      <w:r w:rsidRPr="00B57AB5">
        <w:rPr>
          <w:rFonts w:eastAsia="Times New Roman"/>
          <w:color w:val="auto"/>
          <w:szCs w:val="22"/>
        </w:rPr>
        <w:t>(реконструкции) объектов</w:t>
      </w:r>
      <w:r w:rsidRPr="00B57AB5">
        <w:rPr>
          <w:rFonts w:eastAsia="Times New Roman"/>
          <w:b/>
          <w:color w:val="auto"/>
          <w:sz w:val="22"/>
          <w:szCs w:val="22"/>
        </w:rPr>
        <w:t xml:space="preserve">, </w:t>
      </w:r>
      <w:r w:rsidRPr="00B57AB5">
        <w:rPr>
          <w:rFonts w:eastAsia="Times New Roman"/>
          <w:color w:val="auto"/>
          <w:szCs w:val="22"/>
        </w:rPr>
        <w:t xml:space="preserve">не позднее </w:t>
      </w:r>
      <w:r w:rsidRPr="00B57AB5">
        <w:rPr>
          <w:rFonts w:eastAsia="Times New Roman"/>
          <w:color w:val="FF0000"/>
          <w:szCs w:val="22"/>
        </w:rPr>
        <w:t xml:space="preserve">5 </w:t>
      </w:r>
      <w:r w:rsidRPr="00B57AB5">
        <w:rPr>
          <w:rFonts w:eastAsia="Times New Roman"/>
          <w:color w:val="auto"/>
          <w:szCs w:val="22"/>
        </w:rPr>
        <w:t>календарных дней с момента получения</w:t>
      </w:r>
      <w:r w:rsidRPr="00B57AB5">
        <w:rPr>
          <w:rFonts w:eastAsia="Times New Roman"/>
          <w:color w:val="auto"/>
          <w:spacing w:val="-67"/>
          <w:szCs w:val="22"/>
        </w:rPr>
        <w:t xml:space="preserve"> </w:t>
      </w:r>
      <w:r w:rsidRPr="00B57AB5">
        <w:rPr>
          <w:rFonts w:eastAsia="Times New Roman"/>
          <w:color w:val="auto"/>
          <w:szCs w:val="22"/>
        </w:rPr>
        <w:t>проекта</w:t>
      </w:r>
      <w:r w:rsidRPr="00B57AB5">
        <w:rPr>
          <w:rFonts w:eastAsia="Times New Roman"/>
          <w:color w:val="auto"/>
          <w:spacing w:val="-1"/>
          <w:szCs w:val="22"/>
        </w:rPr>
        <w:t xml:space="preserve"> </w:t>
      </w:r>
      <w:r w:rsidRPr="00B57AB5">
        <w:rPr>
          <w:rFonts w:eastAsia="Times New Roman"/>
          <w:color w:val="auto"/>
          <w:szCs w:val="22"/>
        </w:rPr>
        <w:t>инвестиционного</w:t>
      </w:r>
      <w:r w:rsidRPr="00B57AB5">
        <w:rPr>
          <w:rFonts w:eastAsia="Times New Roman"/>
          <w:color w:val="auto"/>
          <w:spacing w:val="1"/>
          <w:szCs w:val="22"/>
        </w:rPr>
        <w:t xml:space="preserve"> </w:t>
      </w:r>
      <w:r w:rsidRPr="00B57AB5">
        <w:rPr>
          <w:rFonts w:eastAsia="Times New Roman"/>
          <w:color w:val="auto"/>
          <w:szCs w:val="22"/>
        </w:rPr>
        <w:t>соглашения;</w:t>
      </w:r>
    </w:p>
    <w:p w:rsidR="00B57AB5" w:rsidRPr="00B57AB5" w:rsidRDefault="00B57AB5" w:rsidP="00FB2B62">
      <w:pPr>
        <w:widowControl w:val="0"/>
        <w:numPr>
          <w:ilvl w:val="0"/>
          <w:numId w:val="22"/>
        </w:numPr>
        <w:tabs>
          <w:tab w:val="left" w:pos="1637"/>
        </w:tabs>
        <w:autoSpaceDE w:val="0"/>
        <w:autoSpaceDN w:val="0"/>
        <w:spacing w:after="0" w:line="240" w:lineRule="auto"/>
        <w:ind w:right="561" w:firstLine="707"/>
        <w:jc w:val="both"/>
        <w:rPr>
          <w:rFonts w:eastAsia="Times New Roman"/>
          <w:color w:val="auto"/>
          <w:szCs w:val="22"/>
        </w:rPr>
      </w:pPr>
      <w:r w:rsidRPr="00B57AB5">
        <w:rPr>
          <w:rFonts w:eastAsia="Times New Roman"/>
          <w:color w:val="auto"/>
          <w:szCs w:val="22"/>
        </w:rPr>
        <w:t>в</w:t>
      </w:r>
      <w:r w:rsidRPr="00B57AB5">
        <w:rPr>
          <w:rFonts w:eastAsia="Times New Roman"/>
          <w:color w:val="auto"/>
          <w:spacing w:val="1"/>
          <w:szCs w:val="22"/>
        </w:rPr>
        <w:t xml:space="preserve"> </w:t>
      </w:r>
      <w:r w:rsidRPr="00B57AB5">
        <w:rPr>
          <w:rFonts w:eastAsia="Times New Roman"/>
          <w:color w:val="auto"/>
          <w:szCs w:val="22"/>
        </w:rPr>
        <w:t>случае</w:t>
      </w:r>
      <w:r w:rsidRPr="00B57AB5">
        <w:rPr>
          <w:rFonts w:eastAsia="Times New Roman"/>
          <w:color w:val="auto"/>
          <w:spacing w:val="1"/>
          <w:szCs w:val="22"/>
        </w:rPr>
        <w:t xml:space="preserve"> </w:t>
      </w:r>
      <w:r w:rsidRPr="00B57AB5">
        <w:rPr>
          <w:rFonts w:eastAsia="Times New Roman"/>
          <w:color w:val="auto"/>
          <w:szCs w:val="22"/>
        </w:rPr>
        <w:t>если</w:t>
      </w:r>
      <w:r w:rsidRPr="00B57AB5">
        <w:rPr>
          <w:rFonts w:eastAsia="Times New Roman"/>
          <w:color w:val="auto"/>
          <w:spacing w:val="1"/>
          <w:szCs w:val="22"/>
        </w:rPr>
        <w:t xml:space="preserve"> </w:t>
      </w:r>
      <w:r w:rsidRPr="00B57AB5">
        <w:rPr>
          <w:rFonts w:eastAsia="Times New Roman"/>
          <w:color w:val="auto"/>
          <w:szCs w:val="22"/>
        </w:rPr>
        <w:t>наши</w:t>
      </w:r>
      <w:r w:rsidRPr="00B57AB5">
        <w:rPr>
          <w:rFonts w:eastAsia="Times New Roman"/>
          <w:color w:val="auto"/>
          <w:spacing w:val="1"/>
          <w:szCs w:val="22"/>
        </w:rPr>
        <w:t xml:space="preserve"> </w:t>
      </w:r>
      <w:r w:rsidRPr="00B57AB5">
        <w:rPr>
          <w:rFonts w:eastAsia="Times New Roman"/>
          <w:color w:val="auto"/>
          <w:szCs w:val="22"/>
        </w:rPr>
        <w:t>условия</w:t>
      </w:r>
      <w:r w:rsidRPr="00B57AB5">
        <w:rPr>
          <w:rFonts w:eastAsia="Times New Roman"/>
          <w:color w:val="auto"/>
          <w:spacing w:val="1"/>
          <w:szCs w:val="22"/>
        </w:rPr>
        <w:t xml:space="preserve"> </w:t>
      </w:r>
      <w:r w:rsidRPr="00B57AB5">
        <w:rPr>
          <w:rFonts w:eastAsia="Times New Roman"/>
          <w:color w:val="auto"/>
          <w:szCs w:val="22"/>
        </w:rPr>
        <w:t>не</w:t>
      </w:r>
      <w:r w:rsidRPr="00B57AB5">
        <w:rPr>
          <w:rFonts w:eastAsia="Times New Roman"/>
          <w:color w:val="auto"/>
          <w:spacing w:val="1"/>
          <w:szCs w:val="22"/>
        </w:rPr>
        <w:t xml:space="preserve"> </w:t>
      </w:r>
      <w:r w:rsidRPr="00B57AB5">
        <w:rPr>
          <w:rFonts w:eastAsia="Times New Roman"/>
          <w:color w:val="auto"/>
          <w:szCs w:val="22"/>
        </w:rPr>
        <w:t>будут</w:t>
      </w:r>
      <w:r w:rsidRPr="00B57AB5">
        <w:rPr>
          <w:rFonts w:eastAsia="Times New Roman"/>
          <w:color w:val="auto"/>
          <w:spacing w:val="1"/>
          <w:szCs w:val="22"/>
        </w:rPr>
        <w:t xml:space="preserve"> </w:t>
      </w:r>
      <w:r w:rsidRPr="00B57AB5">
        <w:rPr>
          <w:rFonts w:eastAsia="Times New Roman"/>
          <w:color w:val="auto"/>
          <w:szCs w:val="22"/>
        </w:rPr>
        <w:t>признаны</w:t>
      </w:r>
      <w:r w:rsidRPr="00B57AB5">
        <w:rPr>
          <w:rFonts w:eastAsia="Times New Roman"/>
          <w:color w:val="auto"/>
          <w:spacing w:val="1"/>
          <w:szCs w:val="22"/>
        </w:rPr>
        <w:t xml:space="preserve"> </w:t>
      </w:r>
      <w:r w:rsidRPr="00B57AB5">
        <w:rPr>
          <w:rFonts w:eastAsia="Times New Roman"/>
          <w:color w:val="auto"/>
          <w:szCs w:val="22"/>
        </w:rPr>
        <w:t>лучшими,</w:t>
      </w:r>
      <w:r w:rsidRPr="00B57AB5">
        <w:rPr>
          <w:rFonts w:eastAsia="Times New Roman"/>
          <w:color w:val="auto"/>
          <w:spacing w:val="1"/>
          <w:szCs w:val="22"/>
        </w:rPr>
        <w:t xml:space="preserve"> </w:t>
      </w:r>
      <w:r w:rsidRPr="00B57AB5">
        <w:rPr>
          <w:rFonts w:eastAsia="Times New Roman"/>
          <w:color w:val="auto"/>
          <w:szCs w:val="22"/>
        </w:rPr>
        <w:t>но</w:t>
      </w:r>
      <w:r w:rsidRPr="00B57AB5">
        <w:rPr>
          <w:rFonts w:eastAsia="Times New Roman"/>
          <w:color w:val="auto"/>
          <w:spacing w:val="1"/>
          <w:szCs w:val="22"/>
        </w:rPr>
        <w:t xml:space="preserve"> </w:t>
      </w:r>
      <w:r w:rsidRPr="00B57AB5">
        <w:rPr>
          <w:rFonts w:eastAsia="Times New Roman"/>
          <w:color w:val="auto"/>
          <w:szCs w:val="22"/>
        </w:rPr>
        <w:t>по</w:t>
      </w:r>
      <w:r w:rsidRPr="00B57AB5">
        <w:rPr>
          <w:rFonts w:eastAsia="Times New Roman"/>
          <w:color w:val="auto"/>
          <w:spacing w:val="1"/>
          <w:szCs w:val="22"/>
        </w:rPr>
        <w:t xml:space="preserve"> </w:t>
      </w:r>
      <w:r w:rsidRPr="00B57AB5">
        <w:rPr>
          <w:rFonts w:eastAsia="Times New Roman"/>
          <w:color w:val="auto"/>
          <w:szCs w:val="22"/>
        </w:rPr>
        <w:t>решению</w:t>
      </w:r>
      <w:r w:rsidRPr="00B57AB5">
        <w:rPr>
          <w:rFonts w:eastAsia="Times New Roman"/>
          <w:color w:val="auto"/>
          <w:spacing w:val="1"/>
          <w:szCs w:val="22"/>
        </w:rPr>
        <w:t xml:space="preserve"> </w:t>
      </w:r>
      <w:r w:rsidRPr="00B57AB5">
        <w:rPr>
          <w:rFonts w:eastAsia="Times New Roman"/>
          <w:color w:val="auto"/>
          <w:szCs w:val="22"/>
        </w:rPr>
        <w:t>конкурсной</w:t>
      </w:r>
      <w:r w:rsidRPr="00B57AB5">
        <w:rPr>
          <w:rFonts w:eastAsia="Times New Roman"/>
          <w:color w:val="auto"/>
          <w:spacing w:val="1"/>
          <w:szCs w:val="22"/>
        </w:rPr>
        <w:t xml:space="preserve"> </w:t>
      </w:r>
      <w:r w:rsidRPr="00B57AB5">
        <w:rPr>
          <w:rFonts w:eastAsia="Times New Roman"/>
          <w:color w:val="auto"/>
          <w:szCs w:val="22"/>
        </w:rPr>
        <w:t>комиссии</w:t>
      </w:r>
      <w:r w:rsidRPr="00B57AB5">
        <w:rPr>
          <w:rFonts w:eastAsia="Times New Roman"/>
          <w:color w:val="auto"/>
          <w:spacing w:val="1"/>
          <w:szCs w:val="22"/>
        </w:rPr>
        <w:t xml:space="preserve"> </w:t>
      </w:r>
      <w:r w:rsidRPr="00B57AB5">
        <w:rPr>
          <w:rFonts w:eastAsia="Times New Roman"/>
          <w:color w:val="auto"/>
          <w:szCs w:val="22"/>
        </w:rPr>
        <w:t>нам</w:t>
      </w:r>
      <w:r w:rsidRPr="00B57AB5">
        <w:rPr>
          <w:rFonts w:eastAsia="Times New Roman"/>
          <w:color w:val="auto"/>
          <w:spacing w:val="1"/>
          <w:szCs w:val="22"/>
        </w:rPr>
        <w:t xml:space="preserve"> </w:t>
      </w:r>
      <w:r w:rsidRPr="00B57AB5">
        <w:rPr>
          <w:rFonts w:eastAsia="Times New Roman"/>
          <w:color w:val="auto"/>
          <w:szCs w:val="22"/>
        </w:rPr>
        <w:t>будет</w:t>
      </w:r>
      <w:r w:rsidRPr="00B57AB5">
        <w:rPr>
          <w:rFonts w:eastAsia="Times New Roman"/>
          <w:color w:val="auto"/>
          <w:spacing w:val="1"/>
          <w:szCs w:val="22"/>
        </w:rPr>
        <w:t xml:space="preserve"> </w:t>
      </w:r>
      <w:r w:rsidRPr="00B57AB5">
        <w:rPr>
          <w:rFonts w:eastAsia="Times New Roman"/>
          <w:color w:val="auto"/>
          <w:szCs w:val="22"/>
        </w:rPr>
        <w:t>присвоено</w:t>
      </w:r>
      <w:r w:rsidRPr="00B57AB5">
        <w:rPr>
          <w:rFonts w:eastAsia="Times New Roman"/>
          <w:color w:val="auto"/>
          <w:spacing w:val="1"/>
          <w:szCs w:val="22"/>
        </w:rPr>
        <w:t xml:space="preserve"> </w:t>
      </w:r>
      <w:r w:rsidRPr="00B57AB5">
        <w:rPr>
          <w:rFonts w:eastAsia="Times New Roman"/>
          <w:color w:val="auto"/>
          <w:szCs w:val="22"/>
        </w:rPr>
        <w:t>следующее</w:t>
      </w:r>
      <w:r w:rsidRPr="00B57AB5">
        <w:rPr>
          <w:rFonts w:eastAsia="Times New Roman"/>
          <w:color w:val="auto"/>
          <w:spacing w:val="1"/>
          <w:szCs w:val="22"/>
        </w:rPr>
        <w:t xml:space="preserve"> </w:t>
      </w:r>
      <w:r w:rsidRPr="00B57AB5">
        <w:rPr>
          <w:rFonts w:eastAsia="Times New Roman"/>
          <w:color w:val="auto"/>
          <w:szCs w:val="22"/>
        </w:rPr>
        <w:t>за</w:t>
      </w:r>
      <w:r w:rsidRPr="00B57AB5">
        <w:rPr>
          <w:rFonts w:eastAsia="Times New Roman"/>
          <w:color w:val="auto"/>
          <w:spacing w:val="-67"/>
          <w:szCs w:val="22"/>
        </w:rPr>
        <w:t xml:space="preserve"> </w:t>
      </w:r>
      <w:r w:rsidRPr="00B57AB5">
        <w:rPr>
          <w:rFonts w:eastAsia="Times New Roman"/>
          <w:color w:val="auto"/>
          <w:szCs w:val="22"/>
        </w:rPr>
        <w:t>победителем место, и, если победитель конкурса будет признан уклонившимся</w:t>
      </w:r>
      <w:r w:rsidRPr="00B57AB5">
        <w:rPr>
          <w:rFonts w:eastAsia="Times New Roman"/>
          <w:color w:val="auto"/>
          <w:spacing w:val="1"/>
          <w:szCs w:val="22"/>
        </w:rPr>
        <w:t xml:space="preserve"> </w:t>
      </w:r>
      <w:r w:rsidRPr="00B57AB5">
        <w:rPr>
          <w:rFonts w:eastAsia="Times New Roman"/>
          <w:color w:val="auto"/>
          <w:szCs w:val="22"/>
        </w:rPr>
        <w:t>от</w:t>
      </w:r>
      <w:r w:rsidRPr="00B57AB5">
        <w:rPr>
          <w:rFonts w:eastAsia="Times New Roman"/>
          <w:color w:val="auto"/>
          <w:spacing w:val="1"/>
          <w:szCs w:val="22"/>
        </w:rPr>
        <w:t xml:space="preserve"> </w:t>
      </w:r>
      <w:r w:rsidRPr="00B57AB5">
        <w:rPr>
          <w:rFonts w:eastAsia="Times New Roman"/>
          <w:color w:val="auto"/>
          <w:szCs w:val="22"/>
        </w:rPr>
        <w:t>заключения</w:t>
      </w:r>
      <w:r w:rsidRPr="00B57AB5">
        <w:rPr>
          <w:rFonts w:eastAsia="Times New Roman"/>
          <w:color w:val="auto"/>
          <w:spacing w:val="1"/>
          <w:szCs w:val="22"/>
        </w:rPr>
        <w:t xml:space="preserve"> </w:t>
      </w:r>
      <w:r w:rsidRPr="00B57AB5">
        <w:rPr>
          <w:rFonts w:eastAsia="Times New Roman"/>
          <w:color w:val="auto"/>
          <w:szCs w:val="22"/>
        </w:rPr>
        <w:t>соглашения,</w:t>
      </w:r>
      <w:r w:rsidRPr="00B57AB5">
        <w:rPr>
          <w:rFonts w:eastAsia="Times New Roman"/>
          <w:color w:val="auto"/>
          <w:spacing w:val="1"/>
          <w:szCs w:val="22"/>
        </w:rPr>
        <w:t xml:space="preserve"> </w:t>
      </w:r>
      <w:r w:rsidRPr="00B57AB5">
        <w:rPr>
          <w:rFonts w:eastAsia="Times New Roman"/>
          <w:color w:val="auto"/>
          <w:szCs w:val="22"/>
        </w:rPr>
        <w:t>мы</w:t>
      </w:r>
      <w:r w:rsidRPr="00B57AB5">
        <w:rPr>
          <w:rFonts w:eastAsia="Times New Roman"/>
          <w:color w:val="auto"/>
          <w:spacing w:val="1"/>
          <w:szCs w:val="22"/>
        </w:rPr>
        <w:t xml:space="preserve"> </w:t>
      </w:r>
      <w:r w:rsidRPr="00B57AB5">
        <w:rPr>
          <w:rFonts w:eastAsia="Times New Roman"/>
          <w:color w:val="auto"/>
          <w:szCs w:val="22"/>
        </w:rPr>
        <w:t>обязуемся</w:t>
      </w:r>
      <w:r w:rsidRPr="00B57AB5">
        <w:rPr>
          <w:rFonts w:eastAsia="Times New Roman"/>
          <w:color w:val="auto"/>
          <w:spacing w:val="1"/>
          <w:szCs w:val="22"/>
        </w:rPr>
        <w:t xml:space="preserve"> </w:t>
      </w:r>
      <w:r w:rsidRPr="00B57AB5">
        <w:rPr>
          <w:rFonts w:eastAsia="Times New Roman"/>
          <w:color w:val="auto"/>
          <w:szCs w:val="22"/>
        </w:rPr>
        <w:t>подписать</w:t>
      </w:r>
      <w:r w:rsidRPr="00B57AB5">
        <w:rPr>
          <w:rFonts w:eastAsia="Times New Roman"/>
          <w:color w:val="auto"/>
          <w:spacing w:val="1"/>
          <w:szCs w:val="22"/>
        </w:rPr>
        <w:t xml:space="preserve"> </w:t>
      </w:r>
      <w:r w:rsidRPr="00B57AB5">
        <w:rPr>
          <w:rFonts w:eastAsia="Times New Roman"/>
          <w:color w:val="auto"/>
          <w:szCs w:val="22"/>
        </w:rPr>
        <w:t>инвестиционное</w:t>
      </w:r>
      <w:r w:rsidRPr="00B57AB5">
        <w:rPr>
          <w:rFonts w:eastAsia="Times New Roman"/>
          <w:color w:val="auto"/>
          <w:spacing w:val="-67"/>
          <w:szCs w:val="22"/>
        </w:rPr>
        <w:t xml:space="preserve"> </w:t>
      </w:r>
      <w:r w:rsidRPr="00B57AB5">
        <w:rPr>
          <w:rFonts w:eastAsia="Times New Roman"/>
          <w:color w:val="auto"/>
          <w:szCs w:val="22"/>
        </w:rPr>
        <w:t>соглашение по строительству (реконструкции) объектов в срок не позднее, чем</w:t>
      </w:r>
      <w:r w:rsidRPr="00B57AB5">
        <w:rPr>
          <w:rFonts w:eastAsia="Times New Roman"/>
          <w:color w:val="auto"/>
          <w:spacing w:val="1"/>
          <w:szCs w:val="22"/>
        </w:rPr>
        <w:t xml:space="preserve"> </w:t>
      </w:r>
      <w:r w:rsidRPr="00B57AB5">
        <w:rPr>
          <w:rFonts w:eastAsia="Times New Roman"/>
          <w:color w:val="auto"/>
          <w:szCs w:val="22"/>
        </w:rPr>
        <w:t>5</w:t>
      </w:r>
      <w:r w:rsidRPr="00B57AB5">
        <w:rPr>
          <w:rFonts w:eastAsia="Times New Roman"/>
          <w:color w:val="auto"/>
          <w:spacing w:val="-1"/>
          <w:szCs w:val="22"/>
        </w:rPr>
        <w:t xml:space="preserve"> </w:t>
      </w:r>
      <w:r w:rsidRPr="00B57AB5">
        <w:rPr>
          <w:rFonts w:eastAsia="Times New Roman"/>
          <w:color w:val="auto"/>
          <w:szCs w:val="22"/>
        </w:rPr>
        <w:t>календарных</w:t>
      </w:r>
      <w:r w:rsidRPr="00B57AB5">
        <w:rPr>
          <w:rFonts w:eastAsia="Times New Roman"/>
          <w:color w:val="auto"/>
          <w:spacing w:val="1"/>
          <w:szCs w:val="22"/>
        </w:rPr>
        <w:t xml:space="preserve"> </w:t>
      </w:r>
      <w:r w:rsidRPr="00B57AB5">
        <w:rPr>
          <w:rFonts w:eastAsia="Times New Roman"/>
          <w:color w:val="auto"/>
          <w:szCs w:val="22"/>
        </w:rPr>
        <w:t>дней</w:t>
      </w:r>
      <w:r w:rsidRPr="00B57AB5">
        <w:rPr>
          <w:rFonts w:eastAsia="Times New Roman"/>
          <w:color w:val="auto"/>
          <w:spacing w:val="-2"/>
          <w:szCs w:val="22"/>
        </w:rPr>
        <w:t xml:space="preserve"> </w:t>
      </w:r>
      <w:r w:rsidRPr="00B57AB5">
        <w:rPr>
          <w:rFonts w:eastAsia="Times New Roman"/>
          <w:color w:val="auto"/>
          <w:szCs w:val="22"/>
        </w:rPr>
        <w:t>с</w:t>
      </w:r>
      <w:r w:rsidRPr="00B57AB5">
        <w:rPr>
          <w:rFonts w:eastAsia="Times New Roman"/>
          <w:color w:val="auto"/>
          <w:spacing w:val="-1"/>
          <w:szCs w:val="22"/>
        </w:rPr>
        <w:t xml:space="preserve"> </w:t>
      </w:r>
      <w:r w:rsidRPr="00B57AB5">
        <w:rPr>
          <w:rFonts w:eastAsia="Times New Roman"/>
          <w:color w:val="auto"/>
          <w:szCs w:val="22"/>
        </w:rPr>
        <w:t>момента получения проекта.</w:t>
      </w:r>
    </w:p>
    <w:p w:rsidR="00B57AB5" w:rsidRPr="00B57AB5" w:rsidRDefault="00B57AB5" w:rsidP="00FB2B62">
      <w:pPr>
        <w:widowControl w:val="0"/>
        <w:numPr>
          <w:ilvl w:val="0"/>
          <w:numId w:val="22"/>
        </w:numPr>
        <w:tabs>
          <w:tab w:val="left" w:pos="1704"/>
        </w:tabs>
        <w:autoSpaceDE w:val="0"/>
        <w:autoSpaceDN w:val="0"/>
        <w:spacing w:after="0" w:line="240" w:lineRule="auto"/>
        <w:ind w:right="560" w:firstLine="707"/>
        <w:jc w:val="both"/>
        <w:rPr>
          <w:rFonts w:eastAsia="Times New Roman"/>
          <w:color w:val="auto"/>
          <w:szCs w:val="22"/>
        </w:rPr>
      </w:pPr>
      <w:r w:rsidRPr="00B57AB5">
        <w:rPr>
          <w:rFonts w:eastAsia="Times New Roman"/>
          <w:color w:val="auto"/>
          <w:szCs w:val="22"/>
        </w:rPr>
        <w:t>в случае если мы окажемся единственным участником конкурса или</w:t>
      </w:r>
      <w:r w:rsidRPr="00B57AB5">
        <w:rPr>
          <w:rFonts w:eastAsia="Times New Roman"/>
          <w:color w:val="auto"/>
          <w:spacing w:val="1"/>
          <w:szCs w:val="22"/>
        </w:rPr>
        <w:t xml:space="preserve"> </w:t>
      </w:r>
      <w:r w:rsidRPr="00B57AB5">
        <w:rPr>
          <w:rFonts w:eastAsia="Times New Roman"/>
          <w:color w:val="auto"/>
          <w:szCs w:val="22"/>
        </w:rPr>
        <w:t>наша заявка единственная будет допущена к участию в конкурсе, подписать</w:t>
      </w:r>
      <w:r w:rsidRPr="00B57AB5">
        <w:rPr>
          <w:rFonts w:eastAsia="Times New Roman"/>
          <w:color w:val="auto"/>
          <w:spacing w:val="1"/>
          <w:szCs w:val="22"/>
        </w:rPr>
        <w:t xml:space="preserve"> </w:t>
      </w:r>
      <w:r w:rsidRPr="00B57AB5">
        <w:rPr>
          <w:rFonts w:eastAsia="Times New Roman"/>
          <w:color w:val="auto"/>
          <w:szCs w:val="22"/>
        </w:rPr>
        <w:t>инвестиционное</w:t>
      </w:r>
      <w:r w:rsidRPr="00B57AB5">
        <w:rPr>
          <w:rFonts w:eastAsia="Times New Roman"/>
          <w:color w:val="auto"/>
          <w:spacing w:val="1"/>
          <w:szCs w:val="22"/>
        </w:rPr>
        <w:t xml:space="preserve"> </w:t>
      </w:r>
      <w:r w:rsidRPr="00B57AB5">
        <w:rPr>
          <w:rFonts w:eastAsia="Times New Roman"/>
          <w:color w:val="auto"/>
          <w:szCs w:val="22"/>
        </w:rPr>
        <w:t>соглашение</w:t>
      </w:r>
      <w:r w:rsidRPr="00B57AB5">
        <w:rPr>
          <w:rFonts w:eastAsia="Times New Roman"/>
          <w:color w:val="auto"/>
          <w:spacing w:val="1"/>
          <w:szCs w:val="22"/>
        </w:rPr>
        <w:t xml:space="preserve"> </w:t>
      </w:r>
      <w:r w:rsidRPr="00B57AB5">
        <w:rPr>
          <w:rFonts w:eastAsia="Times New Roman"/>
          <w:color w:val="auto"/>
          <w:szCs w:val="22"/>
        </w:rPr>
        <w:t>по</w:t>
      </w:r>
      <w:r w:rsidRPr="00B57AB5">
        <w:rPr>
          <w:rFonts w:eastAsia="Times New Roman"/>
          <w:color w:val="auto"/>
          <w:spacing w:val="1"/>
          <w:szCs w:val="22"/>
        </w:rPr>
        <w:t xml:space="preserve"> </w:t>
      </w:r>
      <w:r w:rsidRPr="00B57AB5">
        <w:rPr>
          <w:rFonts w:eastAsia="Times New Roman"/>
          <w:color w:val="auto"/>
          <w:szCs w:val="22"/>
        </w:rPr>
        <w:t>строительству</w:t>
      </w:r>
      <w:r w:rsidRPr="00B57AB5">
        <w:rPr>
          <w:rFonts w:eastAsia="Times New Roman"/>
          <w:color w:val="auto"/>
          <w:spacing w:val="1"/>
          <w:szCs w:val="22"/>
        </w:rPr>
        <w:t xml:space="preserve"> </w:t>
      </w:r>
      <w:r w:rsidRPr="00B57AB5">
        <w:rPr>
          <w:rFonts w:eastAsia="Times New Roman"/>
          <w:color w:val="auto"/>
          <w:szCs w:val="22"/>
        </w:rPr>
        <w:t>(реконструкции)</w:t>
      </w:r>
      <w:r w:rsidRPr="00B57AB5">
        <w:rPr>
          <w:rFonts w:eastAsia="Times New Roman"/>
          <w:color w:val="auto"/>
          <w:spacing w:val="1"/>
          <w:szCs w:val="22"/>
        </w:rPr>
        <w:t xml:space="preserve"> </w:t>
      </w:r>
      <w:r w:rsidRPr="00B57AB5">
        <w:rPr>
          <w:rFonts w:eastAsia="Times New Roman"/>
          <w:color w:val="auto"/>
          <w:szCs w:val="22"/>
        </w:rPr>
        <w:t>объектов</w:t>
      </w:r>
      <w:r w:rsidRPr="00B57AB5">
        <w:rPr>
          <w:rFonts w:eastAsia="Times New Roman"/>
          <w:color w:val="auto"/>
          <w:spacing w:val="1"/>
          <w:szCs w:val="22"/>
        </w:rPr>
        <w:t xml:space="preserve"> </w:t>
      </w:r>
      <w:r w:rsidRPr="00B57AB5">
        <w:rPr>
          <w:rFonts w:eastAsia="Times New Roman"/>
          <w:color w:val="auto"/>
          <w:szCs w:val="22"/>
        </w:rPr>
        <w:t>не</w:t>
      </w:r>
      <w:r w:rsidRPr="00B57AB5">
        <w:rPr>
          <w:rFonts w:eastAsia="Times New Roman"/>
          <w:color w:val="auto"/>
          <w:spacing w:val="1"/>
          <w:szCs w:val="22"/>
        </w:rPr>
        <w:t xml:space="preserve"> </w:t>
      </w:r>
      <w:r w:rsidRPr="00B57AB5">
        <w:rPr>
          <w:rFonts w:eastAsia="Times New Roman"/>
          <w:color w:val="auto"/>
          <w:szCs w:val="22"/>
        </w:rPr>
        <w:t>позднее</w:t>
      </w:r>
      <w:r w:rsidRPr="00B57AB5">
        <w:rPr>
          <w:rFonts w:eastAsia="Times New Roman"/>
          <w:color w:val="auto"/>
          <w:spacing w:val="-1"/>
          <w:szCs w:val="22"/>
        </w:rPr>
        <w:t xml:space="preserve"> </w:t>
      </w:r>
      <w:r w:rsidRPr="00B57AB5">
        <w:rPr>
          <w:rFonts w:eastAsia="Times New Roman"/>
          <w:color w:val="auto"/>
          <w:szCs w:val="22"/>
        </w:rPr>
        <w:t>5</w:t>
      </w:r>
      <w:r w:rsidRPr="00B57AB5">
        <w:rPr>
          <w:rFonts w:eastAsia="Times New Roman"/>
          <w:color w:val="auto"/>
          <w:spacing w:val="1"/>
          <w:szCs w:val="22"/>
        </w:rPr>
        <w:t xml:space="preserve"> </w:t>
      </w:r>
      <w:r w:rsidRPr="00B57AB5">
        <w:rPr>
          <w:rFonts w:eastAsia="Times New Roman"/>
          <w:color w:val="auto"/>
          <w:szCs w:val="22"/>
        </w:rPr>
        <w:t>календарных</w:t>
      </w:r>
      <w:r w:rsidRPr="00B57AB5">
        <w:rPr>
          <w:rFonts w:eastAsia="Times New Roman"/>
          <w:color w:val="auto"/>
          <w:spacing w:val="-3"/>
          <w:szCs w:val="22"/>
        </w:rPr>
        <w:t xml:space="preserve"> </w:t>
      </w:r>
      <w:r w:rsidRPr="00B57AB5">
        <w:rPr>
          <w:rFonts w:eastAsia="Times New Roman"/>
          <w:color w:val="auto"/>
          <w:szCs w:val="22"/>
        </w:rPr>
        <w:t>дней с</w:t>
      </w:r>
      <w:r w:rsidRPr="00B57AB5">
        <w:rPr>
          <w:rFonts w:eastAsia="Times New Roman"/>
          <w:color w:val="auto"/>
          <w:spacing w:val="-1"/>
          <w:szCs w:val="22"/>
        </w:rPr>
        <w:t xml:space="preserve"> </w:t>
      </w:r>
      <w:r w:rsidRPr="00B57AB5">
        <w:rPr>
          <w:rFonts w:eastAsia="Times New Roman"/>
          <w:color w:val="auto"/>
          <w:szCs w:val="22"/>
        </w:rPr>
        <w:t>момента получения проекта.</w:t>
      </w:r>
    </w:p>
    <w:p w:rsidR="00B57AB5" w:rsidRPr="00B57AB5" w:rsidRDefault="00B57AB5" w:rsidP="00FB2B62">
      <w:pPr>
        <w:widowControl w:val="0"/>
        <w:numPr>
          <w:ilvl w:val="0"/>
          <w:numId w:val="23"/>
        </w:numPr>
        <w:tabs>
          <w:tab w:val="left" w:pos="2078"/>
          <w:tab w:val="left" w:pos="9217"/>
        </w:tabs>
        <w:autoSpaceDE w:val="0"/>
        <w:autoSpaceDN w:val="0"/>
        <w:spacing w:after="0" w:line="242" w:lineRule="auto"/>
        <w:ind w:right="561" w:firstLine="851"/>
        <w:jc w:val="both"/>
        <w:rPr>
          <w:rFonts w:eastAsia="Times New Roman"/>
          <w:color w:val="auto"/>
          <w:szCs w:val="22"/>
        </w:rPr>
      </w:pPr>
      <w:r w:rsidRPr="00B57AB5">
        <w:rPr>
          <w:rFonts w:eastAsia="Times New Roman"/>
          <w:color w:val="auto"/>
          <w:szCs w:val="22"/>
        </w:rPr>
        <w:t>До</w:t>
      </w:r>
      <w:r w:rsidRPr="00B57AB5">
        <w:rPr>
          <w:rFonts w:eastAsia="Times New Roman"/>
          <w:color w:val="auto"/>
          <w:spacing w:val="1"/>
          <w:szCs w:val="22"/>
        </w:rPr>
        <w:t xml:space="preserve"> </w:t>
      </w:r>
      <w:r w:rsidRPr="00B57AB5">
        <w:rPr>
          <w:rFonts w:eastAsia="Times New Roman"/>
          <w:color w:val="auto"/>
          <w:szCs w:val="22"/>
        </w:rPr>
        <w:t>подписания</w:t>
      </w:r>
      <w:r w:rsidRPr="00B57AB5">
        <w:rPr>
          <w:rFonts w:eastAsia="Times New Roman"/>
          <w:color w:val="auto"/>
          <w:spacing w:val="1"/>
          <w:szCs w:val="22"/>
        </w:rPr>
        <w:t xml:space="preserve"> </w:t>
      </w:r>
      <w:r w:rsidRPr="00B57AB5">
        <w:rPr>
          <w:rFonts w:eastAsia="Times New Roman"/>
          <w:color w:val="auto"/>
          <w:szCs w:val="22"/>
        </w:rPr>
        <w:t>инвестиционного</w:t>
      </w:r>
      <w:r w:rsidRPr="00B57AB5">
        <w:rPr>
          <w:rFonts w:eastAsia="Times New Roman"/>
          <w:color w:val="auto"/>
          <w:spacing w:val="1"/>
          <w:szCs w:val="22"/>
        </w:rPr>
        <w:t xml:space="preserve"> </w:t>
      </w:r>
      <w:r w:rsidRPr="00B57AB5">
        <w:rPr>
          <w:rFonts w:eastAsia="Times New Roman"/>
          <w:color w:val="auto"/>
          <w:szCs w:val="22"/>
        </w:rPr>
        <w:t>соглашения</w:t>
      </w:r>
      <w:r w:rsidRPr="00B57AB5">
        <w:rPr>
          <w:rFonts w:eastAsia="Times New Roman"/>
          <w:color w:val="auto"/>
          <w:spacing w:val="1"/>
          <w:szCs w:val="22"/>
        </w:rPr>
        <w:t xml:space="preserve"> </w:t>
      </w:r>
      <w:r w:rsidRPr="00B57AB5">
        <w:rPr>
          <w:rFonts w:eastAsia="Times New Roman"/>
          <w:color w:val="auto"/>
          <w:szCs w:val="22"/>
        </w:rPr>
        <w:t>по</w:t>
      </w:r>
      <w:r w:rsidRPr="00B57AB5">
        <w:rPr>
          <w:rFonts w:eastAsia="Times New Roman"/>
          <w:color w:val="auto"/>
          <w:spacing w:val="1"/>
          <w:szCs w:val="22"/>
        </w:rPr>
        <w:t xml:space="preserve"> </w:t>
      </w:r>
      <w:r w:rsidRPr="00B57AB5">
        <w:rPr>
          <w:rFonts w:eastAsia="Times New Roman"/>
          <w:color w:val="auto"/>
          <w:szCs w:val="22"/>
        </w:rPr>
        <w:t>строительству</w:t>
      </w:r>
      <w:r w:rsidRPr="00B57AB5">
        <w:rPr>
          <w:rFonts w:eastAsia="Times New Roman"/>
          <w:color w:val="auto"/>
          <w:spacing w:val="1"/>
          <w:szCs w:val="22"/>
        </w:rPr>
        <w:t xml:space="preserve"> </w:t>
      </w:r>
      <w:r w:rsidRPr="00B57AB5">
        <w:rPr>
          <w:rFonts w:eastAsia="Times New Roman"/>
          <w:color w:val="auto"/>
          <w:szCs w:val="22"/>
        </w:rPr>
        <w:t>(реконструкции)</w:t>
      </w:r>
      <w:r w:rsidRPr="00B57AB5">
        <w:rPr>
          <w:rFonts w:eastAsia="Times New Roman"/>
          <w:color w:val="auto"/>
          <w:szCs w:val="22"/>
        </w:rPr>
        <w:tab/>
        <w:t>объектов</w:t>
      </w:r>
    </w:p>
    <w:p w:rsidR="00B57AB5" w:rsidRPr="00B57AB5" w:rsidRDefault="00B57AB5" w:rsidP="00B57AB5">
      <w:pPr>
        <w:widowControl w:val="0"/>
        <w:tabs>
          <w:tab w:val="left" w:pos="7387"/>
        </w:tabs>
        <w:autoSpaceDE w:val="0"/>
        <w:autoSpaceDN w:val="0"/>
        <w:spacing w:after="0" w:line="240" w:lineRule="auto"/>
        <w:ind w:left="662" w:right="562"/>
        <w:jc w:val="both"/>
        <w:rPr>
          <w:rFonts w:eastAsia="Times New Roman"/>
          <w:color w:val="auto"/>
        </w:rPr>
      </w:pPr>
      <w:r w:rsidRPr="00B57AB5">
        <w:rPr>
          <w:rFonts w:eastAsia="Times New Roman"/>
          <w:b/>
          <w:color w:val="auto"/>
          <w:u w:val="single"/>
        </w:rPr>
        <w:t xml:space="preserve"> </w:t>
      </w:r>
      <w:r w:rsidRPr="00B57AB5">
        <w:rPr>
          <w:rFonts w:eastAsia="Times New Roman"/>
          <w:b/>
          <w:color w:val="auto"/>
          <w:u w:val="single"/>
        </w:rPr>
        <w:tab/>
      </w:r>
      <w:r w:rsidRPr="00B57AB5">
        <w:rPr>
          <w:rFonts w:eastAsia="Times New Roman"/>
          <w:b/>
          <w:color w:val="auto"/>
        </w:rPr>
        <w:t>,</w:t>
      </w:r>
      <w:r w:rsidRPr="00B57AB5">
        <w:rPr>
          <w:rFonts w:eastAsia="Times New Roman"/>
          <w:b/>
          <w:color w:val="auto"/>
          <w:spacing w:val="1"/>
        </w:rPr>
        <w:t xml:space="preserve"> </w:t>
      </w:r>
      <w:r w:rsidRPr="00B57AB5">
        <w:rPr>
          <w:rFonts w:eastAsia="Times New Roman"/>
          <w:color w:val="auto"/>
        </w:rPr>
        <w:t>настоящая</w:t>
      </w:r>
      <w:r w:rsidRPr="00B57AB5">
        <w:rPr>
          <w:rFonts w:eastAsia="Times New Roman"/>
          <w:color w:val="auto"/>
          <w:spacing w:val="1"/>
        </w:rPr>
        <w:t xml:space="preserve"> </w:t>
      </w:r>
      <w:r w:rsidRPr="00B57AB5">
        <w:rPr>
          <w:rFonts w:eastAsia="Times New Roman"/>
          <w:color w:val="auto"/>
        </w:rPr>
        <w:t>Заявка</w:t>
      </w:r>
      <w:r w:rsidRPr="00B57AB5">
        <w:rPr>
          <w:rFonts w:eastAsia="Times New Roman"/>
          <w:color w:val="auto"/>
          <w:spacing w:val="1"/>
        </w:rPr>
        <w:t xml:space="preserve"> </w:t>
      </w:r>
      <w:r w:rsidRPr="00B57AB5">
        <w:rPr>
          <w:rFonts w:eastAsia="Times New Roman"/>
          <w:color w:val="auto"/>
        </w:rPr>
        <w:t>и</w:t>
      </w:r>
      <w:r w:rsidRPr="00B57AB5">
        <w:rPr>
          <w:rFonts w:eastAsia="Times New Roman"/>
          <w:color w:val="auto"/>
          <w:spacing w:val="-67"/>
        </w:rPr>
        <w:t xml:space="preserve"> </w:t>
      </w:r>
      <w:r w:rsidRPr="00B57AB5">
        <w:rPr>
          <w:rFonts w:eastAsia="Times New Roman"/>
          <w:color w:val="auto"/>
        </w:rPr>
        <w:t>Ваше уведомление о признании нас Победителем будут считаться имеющими</w:t>
      </w:r>
      <w:r w:rsidRPr="00B57AB5">
        <w:rPr>
          <w:rFonts w:eastAsia="Times New Roman"/>
          <w:color w:val="auto"/>
          <w:spacing w:val="1"/>
        </w:rPr>
        <w:t xml:space="preserve"> </w:t>
      </w:r>
      <w:r w:rsidRPr="00B57AB5">
        <w:rPr>
          <w:rFonts w:eastAsia="Times New Roman"/>
          <w:color w:val="auto"/>
        </w:rPr>
        <w:t>силу</w:t>
      </w:r>
      <w:r w:rsidRPr="00B57AB5">
        <w:rPr>
          <w:rFonts w:eastAsia="Times New Roman"/>
          <w:color w:val="auto"/>
          <w:spacing w:val="-4"/>
        </w:rPr>
        <w:t xml:space="preserve"> </w:t>
      </w:r>
      <w:r w:rsidRPr="00B57AB5">
        <w:rPr>
          <w:rFonts w:eastAsia="Times New Roman"/>
          <w:color w:val="auto"/>
        </w:rPr>
        <w:t>Соглашения.</w:t>
      </w:r>
    </w:p>
    <w:p w:rsidR="00B57AB5" w:rsidRPr="00B57AB5" w:rsidRDefault="00B57AB5" w:rsidP="00B57AB5">
      <w:pPr>
        <w:widowControl w:val="0"/>
        <w:autoSpaceDE w:val="0"/>
        <w:autoSpaceDN w:val="0"/>
        <w:spacing w:after="0" w:line="240" w:lineRule="auto"/>
        <w:rPr>
          <w:rFonts w:eastAsia="Times New Roman"/>
          <w:color w:val="auto"/>
          <w:sz w:val="20"/>
        </w:rPr>
      </w:pPr>
    </w:p>
    <w:p w:rsidR="00B57AB5" w:rsidRPr="00B57AB5" w:rsidRDefault="00B57AB5" w:rsidP="00B57AB5">
      <w:pPr>
        <w:widowControl w:val="0"/>
        <w:autoSpaceDE w:val="0"/>
        <w:autoSpaceDN w:val="0"/>
        <w:spacing w:after="0" w:line="240" w:lineRule="auto"/>
        <w:rPr>
          <w:rFonts w:eastAsia="Times New Roman"/>
          <w:color w:val="auto"/>
          <w:sz w:val="20"/>
        </w:rPr>
      </w:pPr>
    </w:p>
    <w:p w:rsidR="00B57AB5" w:rsidRPr="00B57AB5" w:rsidRDefault="00B57AB5" w:rsidP="00B57AB5">
      <w:pPr>
        <w:widowControl w:val="0"/>
        <w:autoSpaceDE w:val="0"/>
        <w:autoSpaceDN w:val="0"/>
        <w:spacing w:before="4" w:after="0" w:line="240" w:lineRule="auto"/>
        <w:rPr>
          <w:rFonts w:eastAsia="Times New Roman"/>
          <w:color w:val="auto"/>
          <w:sz w:val="12"/>
        </w:rPr>
      </w:pPr>
      <w:r w:rsidRPr="00B57AB5">
        <w:rPr>
          <w:rFonts w:eastAsia="Times New Roman"/>
          <w:noProof/>
          <w:color w:val="auto"/>
          <w:lang w:eastAsia="ru-RU"/>
        </w:rPr>
        <mc:AlternateContent>
          <mc:Choice Requires="wps">
            <w:drawing>
              <wp:anchor distT="0" distB="0" distL="0" distR="0" simplePos="0" relativeHeight="251668480" behindDoc="1" locked="0" layoutInCell="1" allowOverlap="1">
                <wp:simplePos x="0" y="0"/>
                <wp:positionH relativeFrom="page">
                  <wp:posOffset>1080770</wp:posOffset>
                </wp:positionH>
                <wp:positionV relativeFrom="paragraph">
                  <wp:posOffset>105410</wp:posOffset>
                </wp:positionV>
                <wp:extent cx="1778635" cy="1270"/>
                <wp:effectExtent l="13970" t="9525" r="7620" b="825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635" cy="1270"/>
                        </a:xfrm>
                        <a:custGeom>
                          <a:avLst/>
                          <a:gdLst>
                            <a:gd name="T0" fmla="+- 0 1702 1702"/>
                            <a:gd name="T1" fmla="*/ T0 w 2801"/>
                            <a:gd name="T2" fmla="+- 0 4502 1702"/>
                            <a:gd name="T3" fmla="*/ T2 w 2801"/>
                          </a:gdLst>
                          <a:ahLst/>
                          <a:cxnLst>
                            <a:cxn ang="0">
                              <a:pos x="T1" y="0"/>
                            </a:cxn>
                            <a:cxn ang="0">
                              <a:pos x="T3" y="0"/>
                            </a:cxn>
                          </a:cxnLst>
                          <a:rect l="0" t="0" r="r" b="b"/>
                          <a:pathLst>
                            <a:path w="2801">
                              <a:moveTo>
                                <a:pt x="0" y="0"/>
                              </a:moveTo>
                              <a:lnTo>
                                <a:pt x="2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340B" id="Полилиния 16" o:spid="_x0000_s1026" style="position:absolute;margin-left:85.1pt;margin-top:8.3pt;width:140.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" path="m,l2800,e" filled="f" strokeweight=".19811mm">
                <v:path arrowok="t" o:connecttype="custom" o:connectlocs="0,0;1778000,0" o:connectangles="0,0"/>
                <w10:wrap type="topAndBottom" anchorx="page"/>
              </v:shape>
            </w:pict>
          </mc:Fallback>
        </mc:AlternateContent>
      </w:r>
      <w:r w:rsidRPr="00B57AB5">
        <w:rPr>
          <w:rFonts w:eastAsia="Times New Roman"/>
          <w:noProof/>
          <w:color w:val="auto"/>
          <w:lang w:eastAsia="ru-RU"/>
        </w:rPr>
        <mc:AlternateContent>
          <mc:Choice Requires="wps">
            <w:drawing>
              <wp:anchor distT="0" distB="0" distL="0" distR="0" simplePos="0" relativeHeight="251669504" behindDoc="1" locked="0" layoutInCell="1" allowOverlap="1">
                <wp:simplePos x="0" y="0"/>
                <wp:positionH relativeFrom="page">
                  <wp:posOffset>3746500</wp:posOffset>
                </wp:positionH>
                <wp:positionV relativeFrom="paragraph">
                  <wp:posOffset>105410</wp:posOffset>
                </wp:positionV>
                <wp:extent cx="1869440" cy="1270"/>
                <wp:effectExtent l="12700" t="9525" r="13335" b="8255"/>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9440" cy="1270"/>
                        </a:xfrm>
                        <a:custGeom>
                          <a:avLst/>
                          <a:gdLst>
                            <a:gd name="T0" fmla="+- 0 5900 5900"/>
                            <a:gd name="T1" fmla="*/ T0 w 2944"/>
                            <a:gd name="T2" fmla="+- 0 8844 5900"/>
                            <a:gd name="T3" fmla="*/ T2 w 2944"/>
                          </a:gdLst>
                          <a:ahLst/>
                          <a:cxnLst>
                            <a:cxn ang="0">
                              <a:pos x="T1" y="0"/>
                            </a:cxn>
                            <a:cxn ang="0">
                              <a:pos x="T3" y="0"/>
                            </a:cxn>
                          </a:cxnLst>
                          <a:rect l="0" t="0" r="r" b="b"/>
                          <a:pathLst>
                            <a:path w="2944">
                              <a:moveTo>
                                <a:pt x="0" y="0"/>
                              </a:moveTo>
                              <a:lnTo>
                                <a:pt x="29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99F3B" id="Полилиния 2" o:spid="_x0000_s1026" style="position:absolute;margin-left:295pt;margin-top:8.3pt;width:147.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" path="m,l2944,e" filled="f" strokeweight=".19811mm">
                <v:path arrowok="t" o:connecttype="custom" o:connectlocs="0,0;1869440,0" o:connectangles="0,0"/>
                <w10:wrap type="topAndBottom" anchorx="page"/>
              </v:shape>
            </w:pict>
          </mc:Fallback>
        </mc:AlternateContent>
      </w:r>
      <w:r w:rsidRPr="00B57AB5">
        <w:rPr>
          <w:rFonts w:eastAsia="Times New Roman"/>
          <w:noProof/>
          <w:color w:val="auto"/>
          <w:lang w:eastAsia="ru-RU"/>
        </w:rPr>
        <mc:AlternateContent>
          <mc:Choice Requires="wps">
            <w:drawing>
              <wp:anchor distT="0" distB="0" distL="0" distR="0" simplePos="0" relativeHeight="251670528" behindDoc="1" locked="0" layoutInCell="1" allowOverlap="1">
                <wp:simplePos x="0" y="0"/>
                <wp:positionH relativeFrom="page">
                  <wp:posOffset>1080770</wp:posOffset>
                </wp:positionH>
                <wp:positionV relativeFrom="paragraph">
                  <wp:posOffset>309880</wp:posOffset>
                </wp:positionV>
                <wp:extent cx="1245235" cy="1270"/>
                <wp:effectExtent l="13970" t="13970" r="7620" b="381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5235" cy="1270"/>
                        </a:xfrm>
                        <a:custGeom>
                          <a:avLst/>
                          <a:gdLst>
                            <a:gd name="T0" fmla="+- 0 1702 1702"/>
                            <a:gd name="T1" fmla="*/ T0 w 1961"/>
                            <a:gd name="T2" fmla="+- 0 3663 1702"/>
                            <a:gd name="T3" fmla="*/ T2 w 1961"/>
                          </a:gdLst>
                          <a:ahLst/>
                          <a:cxnLst>
                            <a:cxn ang="0">
                              <a:pos x="T1" y="0"/>
                            </a:cxn>
                            <a:cxn ang="0">
                              <a:pos x="T3" y="0"/>
                            </a:cxn>
                          </a:cxnLst>
                          <a:rect l="0" t="0" r="r" b="b"/>
                          <a:pathLst>
                            <a:path w="1961">
                              <a:moveTo>
                                <a:pt x="0" y="0"/>
                              </a:moveTo>
                              <a:lnTo>
                                <a:pt x="19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68FDE" id="Полилиния 1" o:spid="_x0000_s1026" style="position:absolute;margin-left:85.1pt;margin-top:24.4pt;width:98.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" path="m,l1961,e" filled="f" strokeweight=".19811mm">
                <v:path arrowok="t" o:connecttype="custom" o:connectlocs="0,0;1245235,0" o:connectangles="0,0"/>
                <w10:wrap type="topAndBottom" anchorx="page"/>
              </v:shape>
            </w:pict>
          </mc:Fallback>
        </mc:AlternateContent>
      </w:r>
    </w:p>
    <w:p w:rsidR="00B57AB5" w:rsidRPr="00B57AB5" w:rsidRDefault="00B57AB5" w:rsidP="00B57AB5">
      <w:pPr>
        <w:widowControl w:val="0"/>
        <w:autoSpaceDE w:val="0"/>
        <w:autoSpaceDN w:val="0"/>
        <w:spacing w:before="4" w:after="0" w:line="240" w:lineRule="auto"/>
        <w:rPr>
          <w:rFonts w:eastAsia="Times New Roman"/>
          <w:color w:val="auto"/>
          <w:sz w:val="25"/>
        </w:rPr>
      </w:pPr>
    </w:p>
    <w:p w:rsidR="00B57AB5" w:rsidRPr="00B57AB5" w:rsidRDefault="00B57AB5" w:rsidP="00B57AB5">
      <w:pPr>
        <w:widowControl w:val="0"/>
        <w:tabs>
          <w:tab w:val="left" w:pos="1514"/>
          <w:tab w:val="left" w:pos="5816"/>
          <w:tab w:val="left" w:pos="9543"/>
        </w:tabs>
        <w:autoSpaceDE w:val="0"/>
        <w:autoSpaceDN w:val="0"/>
        <w:spacing w:before="2" w:after="0" w:line="240" w:lineRule="auto"/>
        <w:ind w:left="662"/>
        <w:rPr>
          <w:rFonts w:eastAsia="Times New Roman"/>
          <w:color w:val="auto"/>
          <w:sz w:val="22"/>
          <w:szCs w:val="22"/>
        </w:rPr>
      </w:pPr>
      <w:r w:rsidRPr="00B57AB5">
        <w:rPr>
          <w:rFonts w:eastAsia="Times New Roman"/>
          <w:color w:val="auto"/>
          <w:sz w:val="22"/>
          <w:szCs w:val="22"/>
        </w:rPr>
        <w:t>М.П.</w:t>
      </w:r>
      <w:r w:rsidRPr="00B57AB5">
        <w:rPr>
          <w:rFonts w:eastAsia="Times New Roman"/>
          <w:color w:val="auto"/>
          <w:sz w:val="22"/>
          <w:szCs w:val="22"/>
        </w:rPr>
        <w:tab/>
        <w:t>(при</w:t>
      </w:r>
      <w:r w:rsidRPr="00B57AB5">
        <w:rPr>
          <w:rFonts w:eastAsia="Times New Roman"/>
          <w:color w:val="auto"/>
          <w:spacing w:val="-2"/>
          <w:sz w:val="22"/>
          <w:szCs w:val="22"/>
        </w:rPr>
        <w:t xml:space="preserve"> </w:t>
      </w:r>
      <w:r w:rsidRPr="00B57AB5">
        <w:rPr>
          <w:rFonts w:eastAsia="Times New Roman"/>
          <w:color w:val="auto"/>
          <w:sz w:val="22"/>
          <w:szCs w:val="22"/>
        </w:rPr>
        <w:t>наличии)</w:t>
      </w:r>
      <w:r w:rsidRPr="00B57AB5">
        <w:rPr>
          <w:rFonts w:eastAsia="Times New Roman"/>
          <w:color w:val="auto"/>
          <w:sz w:val="22"/>
          <w:szCs w:val="22"/>
        </w:rPr>
        <w:tab/>
        <w:t>(подпись)</w:t>
      </w:r>
      <w:r w:rsidRPr="00B57AB5">
        <w:rPr>
          <w:rFonts w:eastAsia="Times New Roman"/>
          <w:color w:val="auto"/>
          <w:sz w:val="22"/>
          <w:szCs w:val="22"/>
        </w:rPr>
        <w:tab/>
        <w:t>(Ф.И.О)</w:t>
      </w:r>
    </w:p>
    <w:p w:rsidR="00B57AB5" w:rsidRPr="00B57AB5" w:rsidRDefault="00B57AB5" w:rsidP="00B57AB5">
      <w:pPr>
        <w:widowControl w:val="0"/>
        <w:autoSpaceDE w:val="0"/>
        <w:autoSpaceDN w:val="0"/>
        <w:spacing w:after="0" w:line="240" w:lineRule="auto"/>
        <w:rPr>
          <w:rFonts w:eastAsia="Times New Roman"/>
          <w:color w:val="auto"/>
          <w:sz w:val="22"/>
          <w:szCs w:val="22"/>
        </w:rPr>
        <w:sectPr w:rsidR="00B57AB5" w:rsidRPr="00B57AB5" w:rsidSect="00972682">
          <w:pgSz w:w="11910" w:h="16840"/>
          <w:pgMar w:top="1040" w:right="428" w:bottom="280" w:left="1040" w:header="720" w:footer="720" w:gutter="0"/>
          <w:cols w:space="720"/>
        </w:sectPr>
      </w:pPr>
    </w:p>
    <w:p w:rsidR="00B57AB5" w:rsidRPr="00B57AB5" w:rsidRDefault="00B57AB5" w:rsidP="00B57AB5">
      <w:pPr>
        <w:widowControl w:val="0"/>
        <w:tabs>
          <w:tab w:val="left" w:pos="2807"/>
        </w:tabs>
        <w:autoSpaceDE w:val="0"/>
        <w:autoSpaceDN w:val="0"/>
        <w:spacing w:before="72" w:after="0" w:line="240" w:lineRule="auto"/>
        <w:ind w:left="662"/>
        <w:rPr>
          <w:rFonts w:eastAsia="Times New Roman"/>
          <w:color w:val="auto"/>
          <w:sz w:val="22"/>
          <w:szCs w:val="22"/>
        </w:rPr>
      </w:pPr>
      <w:r w:rsidRPr="00B57AB5">
        <w:rPr>
          <w:rFonts w:eastAsia="Times New Roman"/>
          <w:color w:val="auto"/>
          <w:sz w:val="22"/>
          <w:szCs w:val="22"/>
        </w:rPr>
        <w:lastRenderedPageBreak/>
        <w:t>Дата</w:t>
      </w:r>
      <w:r w:rsidRPr="00B57AB5">
        <w:rPr>
          <w:rFonts w:eastAsia="Times New Roman"/>
          <w:color w:val="auto"/>
          <w:sz w:val="22"/>
          <w:szCs w:val="22"/>
          <w:u w:val="single"/>
        </w:rPr>
        <w:t xml:space="preserve"> </w:t>
      </w:r>
      <w:r w:rsidRPr="00B57AB5">
        <w:rPr>
          <w:rFonts w:eastAsia="Times New Roman"/>
          <w:color w:val="auto"/>
          <w:sz w:val="22"/>
          <w:szCs w:val="22"/>
          <w:u w:val="single"/>
        </w:rPr>
        <w:tab/>
      </w:r>
    </w:p>
    <w:p w:rsidR="00B57AB5" w:rsidRPr="00B57AB5" w:rsidRDefault="00B57AB5" w:rsidP="00B57AB5">
      <w:pPr>
        <w:widowControl w:val="0"/>
        <w:autoSpaceDE w:val="0"/>
        <w:autoSpaceDN w:val="0"/>
        <w:spacing w:before="10" w:after="0" w:line="240" w:lineRule="auto"/>
        <w:rPr>
          <w:rFonts w:eastAsia="Times New Roman"/>
          <w:color w:val="auto"/>
          <w:sz w:val="13"/>
        </w:rPr>
      </w:pPr>
    </w:p>
    <w:p w:rsidR="00B57AB5" w:rsidRPr="00B57AB5" w:rsidRDefault="00B57AB5" w:rsidP="00B57AB5">
      <w:pPr>
        <w:widowControl w:val="0"/>
        <w:autoSpaceDE w:val="0"/>
        <w:autoSpaceDN w:val="0"/>
        <w:spacing w:before="92" w:after="0" w:line="240" w:lineRule="auto"/>
        <w:ind w:left="662"/>
        <w:rPr>
          <w:rFonts w:eastAsia="Times New Roman"/>
          <w:color w:val="auto"/>
          <w:sz w:val="22"/>
          <w:szCs w:val="22"/>
        </w:rPr>
      </w:pPr>
      <w:r w:rsidRPr="00B57AB5">
        <w:rPr>
          <w:rFonts w:eastAsia="Times New Roman"/>
          <w:color w:val="auto"/>
          <w:sz w:val="22"/>
          <w:szCs w:val="22"/>
        </w:rPr>
        <w:t>Заявка</w:t>
      </w:r>
      <w:r w:rsidRPr="00B57AB5">
        <w:rPr>
          <w:rFonts w:eastAsia="Times New Roman"/>
          <w:color w:val="auto"/>
          <w:spacing w:val="-4"/>
          <w:sz w:val="22"/>
          <w:szCs w:val="22"/>
        </w:rPr>
        <w:t xml:space="preserve"> </w:t>
      </w:r>
      <w:r w:rsidRPr="00B57AB5">
        <w:rPr>
          <w:rFonts w:eastAsia="Times New Roman"/>
          <w:color w:val="auto"/>
          <w:sz w:val="22"/>
          <w:szCs w:val="22"/>
        </w:rPr>
        <w:t>принята</w:t>
      </w:r>
      <w:r w:rsidRPr="00B57AB5">
        <w:rPr>
          <w:rFonts w:eastAsia="Times New Roman"/>
          <w:color w:val="auto"/>
          <w:spacing w:val="-4"/>
          <w:sz w:val="22"/>
          <w:szCs w:val="22"/>
        </w:rPr>
        <w:t xml:space="preserve"> </w:t>
      </w:r>
      <w:r w:rsidRPr="00B57AB5">
        <w:rPr>
          <w:rFonts w:eastAsia="Times New Roman"/>
          <w:color w:val="auto"/>
          <w:sz w:val="22"/>
          <w:szCs w:val="22"/>
        </w:rPr>
        <w:t>ОРГАНИЗАТОРОМ</w:t>
      </w:r>
      <w:r w:rsidRPr="00B57AB5">
        <w:rPr>
          <w:rFonts w:eastAsia="Times New Roman"/>
          <w:color w:val="auto"/>
          <w:spacing w:val="-4"/>
          <w:sz w:val="22"/>
          <w:szCs w:val="22"/>
        </w:rPr>
        <w:t xml:space="preserve"> </w:t>
      </w:r>
      <w:r w:rsidRPr="00B57AB5">
        <w:rPr>
          <w:rFonts w:eastAsia="Times New Roman"/>
          <w:color w:val="auto"/>
          <w:sz w:val="22"/>
          <w:szCs w:val="22"/>
        </w:rPr>
        <w:t>КОНКУРСА:</w:t>
      </w:r>
    </w:p>
    <w:p w:rsidR="00B57AB5" w:rsidRPr="00B57AB5" w:rsidRDefault="00B57AB5" w:rsidP="00B57AB5">
      <w:pPr>
        <w:widowControl w:val="0"/>
        <w:autoSpaceDE w:val="0"/>
        <w:autoSpaceDN w:val="0"/>
        <w:spacing w:after="0" w:line="240" w:lineRule="auto"/>
        <w:rPr>
          <w:rFonts w:eastAsia="Times New Roman"/>
          <w:color w:val="auto"/>
          <w:sz w:val="22"/>
        </w:rPr>
      </w:pPr>
    </w:p>
    <w:p w:rsidR="00B57AB5" w:rsidRPr="00B57AB5" w:rsidRDefault="00B57AB5" w:rsidP="00B57AB5">
      <w:pPr>
        <w:widowControl w:val="0"/>
        <w:tabs>
          <w:tab w:val="left" w:pos="2041"/>
          <w:tab w:val="left" w:pos="3186"/>
          <w:tab w:val="left" w:pos="4071"/>
          <w:tab w:val="left" w:pos="5550"/>
          <w:tab w:val="left" w:pos="6267"/>
          <w:tab w:val="left" w:pos="7870"/>
        </w:tabs>
        <w:autoSpaceDE w:val="0"/>
        <w:autoSpaceDN w:val="0"/>
        <w:spacing w:after="0" w:line="240" w:lineRule="auto"/>
        <w:ind w:left="662"/>
        <w:rPr>
          <w:rFonts w:eastAsia="Times New Roman"/>
          <w:color w:val="auto"/>
          <w:sz w:val="22"/>
          <w:szCs w:val="22"/>
        </w:rPr>
      </w:pPr>
      <w:r w:rsidRPr="00B57AB5">
        <w:rPr>
          <w:rFonts w:eastAsia="Times New Roman"/>
          <w:color w:val="auto"/>
          <w:sz w:val="22"/>
          <w:szCs w:val="22"/>
        </w:rPr>
        <w:t>Час.</w:t>
      </w:r>
      <w:r w:rsidRPr="00B57AB5">
        <w:rPr>
          <w:rFonts w:eastAsia="Times New Roman"/>
          <w:color w:val="auto"/>
          <w:sz w:val="22"/>
          <w:szCs w:val="22"/>
          <w:u w:val="single"/>
        </w:rPr>
        <w:tab/>
      </w:r>
      <w:r w:rsidRPr="00B57AB5">
        <w:rPr>
          <w:rFonts w:eastAsia="Times New Roman"/>
          <w:color w:val="auto"/>
          <w:sz w:val="22"/>
          <w:szCs w:val="22"/>
        </w:rPr>
        <w:t>мин.</w:t>
      </w:r>
      <w:r w:rsidRPr="00B57AB5">
        <w:rPr>
          <w:rFonts w:eastAsia="Times New Roman"/>
          <w:color w:val="auto"/>
          <w:sz w:val="22"/>
          <w:szCs w:val="22"/>
          <w:u w:val="single"/>
        </w:rPr>
        <w:tab/>
      </w:r>
      <w:r w:rsidRPr="00B57AB5">
        <w:rPr>
          <w:rFonts w:eastAsia="Times New Roman"/>
          <w:color w:val="auto"/>
          <w:sz w:val="22"/>
          <w:szCs w:val="22"/>
        </w:rPr>
        <w:t>«</w:t>
      </w:r>
      <w:r w:rsidRPr="00B57AB5">
        <w:rPr>
          <w:rFonts w:eastAsia="Times New Roman"/>
          <w:color w:val="auto"/>
          <w:sz w:val="22"/>
          <w:szCs w:val="22"/>
          <w:u w:val="single"/>
        </w:rPr>
        <w:tab/>
      </w:r>
      <w:r w:rsidRPr="00B57AB5">
        <w:rPr>
          <w:rFonts w:eastAsia="Times New Roman"/>
          <w:color w:val="auto"/>
          <w:sz w:val="22"/>
          <w:szCs w:val="22"/>
        </w:rPr>
        <w:t>»</w:t>
      </w:r>
      <w:r w:rsidRPr="00B57AB5">
        <w:rPr>
          <w:rFonts w:eastAsia="Times New Roman"/>
          <w:color w:val="auto"/>
          <w:sz w:val="22"/>
          <w:szCs w:val="22"/>
          <w:u w:val="single"/>
        </w:rPr>
        <w:tab/>
      </w:r>
      <w:r w:rsidRPr="00B57AB5">
        <w:rPr>
          <w:rFonts w:eastAsia="Times New Roman"/>
          <w:color w:val="auto"/>
          <w:sz w:val="22"/>
          <w:szCs w:val="22"/>
        </w:rPr>
        <w:t>20</w:t>
      </w:r>
      <w:r w:rsidRPr="00B57AB5">
        <w:rPr>
          <w:rFonts w:eastAsia="Times New Roman"/>
          <w:color w:val="auto"/>
          <w:sz w:val="22"/>
          <w:szCs w:val="22"/>
          <w:u w:val="single"/>
        </w:rPr>
        <w:tab/>
      </w:r>
      <w:r w:rsidRPr="00B57AB5">
        <w:rPr>
          <w:rFonts w:eastAsia="Times New Roman"/>
          <w:color w:val="auto"/>
          <w:sz w:val="22"/>
          <w:szCs w:val="22"/>
        </w:rPr>
        <w:t>за</w:t>
      </w:r>
      <w:r w:rsidRPr="00B57AB5">
        <w:rPr>
          <w:rFonts w:eastAsia="Times New Roman"/>
          <w:color w:val="auto"/>
          <w:spacing w:val="-3"/>
          <w:sz w:val="22"/>
          <w:szCs w:val="22"/>
        </w:rPr>
        <w:t xml:space="preserve"> </w:t>
      </w:r>
      <w:r w:rsidRPr="00B57AB5">
        <w:rPr>
          <w:rFonts w:eastAsia="Times New Roman"/>
          <w:color w:val="auto"/>
          <w:sz w:val="22"/>
          <w:szCs w:val="22"/>
        </w:rPr>
        <w:t>№</w:t>
      </w:r>
      <w:r w:rsidRPr="00B57AB5">
        <w:rPr>
          <w:rFonts w:eastAsia="Times New Roman"/>
          <w:color w:val="auto"/>
          <w:sz w:val="22"/>
          <w:szCs w:val="22"/>
          <w:u w:val="single"/>
        </w:rPr>
        <w:t xml:space="preserve"> </w:t>
      </w:r>
      <w:r w:rsidRPr="00B57AB5">
        <w:rPr>
          <w:rFonts w:eastAsia="Times New Roman"/>
          <w:color w:val="auto"/>
          <w:sz w:val="22"/>
          <w:szCs w:val="22"/>
          <w:u w:val="single"/>
        </w:rPr>
        <w:tab/>
      </w:r>
    </w:p>
    <w:p w:rsidR="00B57AB5" w:rsidRPr="00B57AB5" w:rsidRDefault="00B57AB5" w:rsidP="00B57AB5">
      <w:pPr>
        <w:widowControl w:val="0"/>
        <w:autoSpaceDE w:val="0"/>
        <w:autoSpaceDN w:val="0"/>
        <w:spacing w:before="1" w:after="0" w:line="240" w:lineRule="auto"/>
        <w:rPr>
          <w:rFonts w:eastAsia="Times New Roman"/>
          <w:color w:val="auto"/>
          <w:sz w:val="14"/>
        </w:rPr>
      </w:pPr>
    </w:p>
    <w:p w:rsidR="00B57AB5" w:rsidRPr="00B57AB5" w:rsidRDefault="00B57AB5" w:rsidP="00B57AB5">
      <w:pPr>
        <w:widowControl w:val="0"/>
        <w:autoSpaceDE w:val="0"/>
        <w:autoSpaceDN w:val="0"/>
        <w:spacing w:before="92" w:after="0" w:line="240" w:lineRule="auto"/>
        <w:ind w:left="662"/>
        <w:rPr>
          <w:rFonts w:eastAsia="Times New Roman"/>
          <w:color w:val="auto"/>
          <w:sz w:val="22"/>
          <w:szCs w:val="22"/>
        </w:rPr>
      </w:pPr>
      <w:r w:rsidRPr="00B57AB5">
        <w:rPr>
          <w:rFonts w:eastAsia="Times New Roman"/>
          <w:color w:val="auto"/>
          <w:sz w:val="22"/>
          <w:szCs w:val="22"/>
        </w:rPr>
        <w:t>Подпись</w:t>
      </w:r>
      <w:r w:rsidRPr="00B57AB5">
        <w:rPr>
          <w:rFonts w:eastAsia="Times New Roman"/>
          <w:color w:val="auto"/>
          <w:spacing w:val="-3"/>
          <w:sz w:val="22"/>
          <w:szCs w:val="22"/>
        </w:rPr>
        <w:t xml:space="preserve"> </w:t>
      </w:r>
      <w:r w:rsidRPr="00B57AB5">
        <w:rPr>
          <w:rFonts w:eastAsia="Times New Roman"/>
          <w:color w:val="auto"/>
          <w:sz w:val="22"/>
          <w:szCs w:val="22"/>
        </w:rPr>
        <w:t>уполномоченного</w:t>
      </w:r>
    </w:p>
    <w:p w:rsidR="00B57AB5" w:rsidRPr="00B57AB5" w:rsidRDefault="00B57AB5" w:rsidP="00B57AB5">
      <w:pPr>
        <w:widowControl w:val="0"/>
        <w:tabs>
          <w:tab w:val="left" w:pos="5291"/>
        </w:tabs>
        <w:autoSpaceDE w:val="0"/>
        <w:autoSpaceDN w:val="0"/>
        <w:spacing w:before="1" w:after="0" w:line="240" w:lineRule="auto"/>
        <w:ind w:left="662"/>
        <w:rPr>
          <w:rFonts w:eastAsia="Times New Roman"/>
          <w:color w:val="auto"/>
          <w:sz w:val="22"/>
          <w:szCs w:val="22"/>
        </w:rPr>
      </w:pPr>
      <w:r w:rsidRPr="00B57AB5">
        <w:rPr>
          <w:rFonts w:eastAsia="Times New Roman"/>
          <w:color w:val="auto"/>
          <w:sz w:val="22"/>
          <w:szCs w:val="22"/>
        </w:rPr>
        <w:t>лица</w:t>
      </w:r>
      <w:r w:rsidRPr="00B57AB5">
        <w:rPr>
          <w:rFonts w:eastAsia="Times New Roman"/>
          <w:color w:val="auto"/>
          <w:spacing w:val="-1"/>
          <w:sz w:val="22"/>
          <w:szCs w:val="22"/>
        </w:rPr>
        <w:t xml:space="preserve"> </w:t>
      </w:r>
      <w:r w:rsidRPr="00B57AB5">
        <w:rPr>
          <w:rFonts w:eastAsia="Times New Roman"/>
          <w:color w:val="auto"/>
          <w:sz w:val="22"/>
          <w:szCs w:val="22"/>
        </w:rPr>
        <w:t>организатора</w:t>
      </w:r>
      <w:r w:rsidRPr="00B57AB5">
        <w:rPr>
          <w:rFonts w:eastAsia="Times New Roman"/>
          <w:color w:val="auto"/>
          <w:spacing w:val="-3"/>
          <w:sz w:val="22"/>
          <w:szCs w:val="22"/>
        </w:rPr>
        <w:t xml:space="preserve"> </w:t>
      </w:r>
      <w:r w:rsidRPr="00B57AB5">
        <w:rPr>
          <w:rFonts w:eastAsia="Times New Roman"/>
          <w:color w:val="auto"/>
          <w:sz w:val="22"/>
          <w:szCs w:val="22"/>
        </w:rPr>
        <w:t xml:space="preserve">конкурса </w:t>
      </w:r>
      <w:r w:rsidRPr="00B57AB5">
        <w:rPr>
          <w:rFonts w:eastAsia="Times New Roman"/>
          <w:color w:val="auto"/>
          <w:sz w:val="22"/>
          <w:szCs w:val="22"/>
          <w:u w:val="single"/>
        </w:rPr>
        <w:t xml:space="preserve"> </w:t>
      </w:r>
      <w:r w:rsidRPr="00B57AB5">
        <w:rPr>
          <w:rFonts w:eastAsia="Times New Roman"/>
          <w:color w:val="auto"/>
          <w:sz w:val="22"/>
          <w:szCs w:val="22"/>
          <w:u w:val="single"/>
        </w:rPr>
        <w:tab/>
      </w:r>
    </w:p>
    <w:p w:rsidR="00A16B52" w:rsidRPr="003B3F92" w:rsidRDefault="00A16B52" w:rsidP="000378E0">
      <w:pPr>
        <w:autoSpaceDE w:val="0"/>
        <w:autoSpaceDN w:val="0"/>
        <w:spacing w:after="0" w:line="240" w:lineRule="auto"/>
        <w:jc w:val="right"/>
        <w:rPr>
          <w:color w:val="auto"/>
          <w:lang w:eastAsia="ru-RU"/>
        </w:rPr>
      </w:pPr>
    </w:p>
    <w:p w:rsidR="00A16B52" w:rsidRPr="003B3F92" w:rsidRDefault="00A16B52" w:rsidP="000378E0">
      <w:pPr>
        <w:autoSpaceDE w:val="0"/>
        <w:autoSpaceDN w:val="0"/>
        <w:spacing w:after="0" w:line="240" w:lineRule="auto"/>
        <w:jc w:val="right"/>
        <w:rPr>
          <w:color w:val="auto"/>
          <w:lang w:eastAsia="ru-RU"/>
        </w:rPr>
      </w:pPr>
    </w:p>
    <w:p w:rsidR="00A16B52" w:rsidRPr="003B3F92" w:rsidRDefault="00A16B52" w:rsidP="000378E0">
      <w:pPr>
        <w:autoSpaceDE w:val="0"/>
        <w:autoSpaceDN w:val="0"/>
        <w:spacing w:after="0" w:line="240" w:lineRule="auto"/>
        <w:jc w:val="right"/>
        <w:rPr>
          <w:color w:val="auto"/>
          <w:lang w:eastAsia="ru-RU"/>
        </w:rPr>
      </w:pPr>
    </w:p>
    <w:p w:rsidR="00A16B52" w:rsidRPr="003B3F92" w:rsidRDefault="00A16B52" w:rsidP="000378E0">
      <w:pPr>
        <w:autoSpaceDE w:val="0"/>
        <w:autoSpaceDN w:val="0"/>
        <w:spacing w:after="0" w:line="240" w:lineRule="auto"/>
        <w:jc w:val="right"/>
        <w:rPr>
          <w:color w:val="auto"/>
          <w:lang w:eastAsia="ru-RU"/>
        </w:rPr>
      </w:pPr>
    </w:p>
    <w:p w:rsidR="00A16B52" w:rsidRPr="003B3F92" w:rsidRDefault="00A16B52" w:rsidP="000378E0">
      <w:pPr>
        <w:autoSpaceDE w:val="0"/>
        <w:autoSpaceDN w:val="0"/>
        <w:spacing w:after="0" w:line="240" w:lineRule="auto"/>
        <w:jc w:val="right"/>
        <w:rPr>
          <w:color w:val="auto"/>
          <w:lang w:eastAsia="ru-RU"/>
        </w:rPr>
      </w:pPr>
    </w:p>
    <w:p w:rsidR="00A16B52" w:rsidRPr="003B3F92" w:rsidRDefault="00A16B52" w:rsidP="000378E0">
      <w:pPr>
        <w:autoSpaceDE w:val="0"/>
        <w:autoSpaceDN w:val="0"/>
        <w:spacing w:after="0" w:line="240" w:lineRule="auto"/>
        <w:jc w:val="right"/>
        <w:rPr>
          <w:color w:val="auto"/>
          <w:lang w:eastAsia="ru-RU"/>
        </w:rPr>
      </w:pPr>
    </w:p>
    <w:p w:rsidR="00A16B52" w:rsidRPr="003B3F92" w:rsidRDefault="00A16B52" w:rsidP="000378E0">
      <w:pPr>
        <w:autoSpaceDE w:val="0"/>
        <w:autoSpaceDN w:val="0"/>
        <w:spacing w:after="0" w:line="240" w:lineRule="auto"/>
        <w:jc w:val="right"/>
        <w:rPr>
          <w:color w:val="auto"/>
          <w:lang w:eastAsia="ru-RU"/>
        </w:rPr>
      </w:pPr>
    </w:p>
    <w:p w:rsidR="00220DB7" w:rsidRPr="003B3F92" w:rsidRDefault="00220DB7" w:rsidP="000378E0">
      <w:pPr>
        <w:autoSpaceDE w:val="0"/>
        <w:autoSpaceDN w:val="0"/>
        <w:spacing w:after="0" w:line="240" w:lineRule="auto"/>
        <w:jc w:val="right"/>
        <w:rPr>
          <w:color w:val="auto"/>
          <w:lang w:eastAsia="ru-RU"/>
        </w:rPr>
      </w:pPr>
    </w:p>
    <w:p w:rsidR="00220DB7" w:rsidRPr="003B3F92" w:rsidRDefault="00220DB7" w:rsidP="000378E0">
      <w:pPr>
        <w:autoSpaceDE w:val="0"/>
        <w:autoSpaceDN w:val="0"/>
        <w:spacing w:after="0" w:line="240" w:lineRule="auto"/>
        <w:jc w:val="right"/>
        <w:rPr>
          <w:color w:val="auto"/>
          <w:lang w:eastAsia="ru-RU"/>
        </w:rPr>
      </w:pPr>
    </w:p>
    <w:p w:rsidR="00220DB7" w:rsidRPr="003B3F92" w:rsidRDefault="00220DB7" w:rsidP="000378E0">
      <w:pPr>
        <w:autoSpaceDE w:val="0"/>
        <w:autoSpaceDN w:val="0"/>
        <w:spacing w:after="0" w:line="240" w:lineRule="auto"/>
        <w:jc w:val="right"/>
        <w:rPr>
          <w:color w:val="auto"/>
          <w:lang w:eastAsia="ru-RU"/>
        </w:rPr>
      </w:pPr>
    </w:p>
    <w:p w:rsidR="00220DB7" w:rsidRPr="003B3F92" w:rsidRDefault="00220DB7" w:rsidP="000378E0">
      <w:pPr>
        <w:autoSpaceDE w:val="0"/>
        <w:autoSpaceDN w:val="0"/>
        <w:spacing w:after="0" w:line="240" w:lineRule="auto"/>
        <w:jc w:val="right"/>
        <w:rPr>
          <w:color w:val="auto"/>
          <w:lang w:eastAsia="ru-RU"/>
        </w:rPr>
      </w:pPr>
    </w:p>
    <w:p w:rsidR="00CD7979" w:rsidRPr="003B3F92" w:rsidRDefault="00BE7DFE" w:rsidP="00B57AB5">
      <w:pPr>
        <w:spacing w:after="160" w:line="259" w:lineRule="auto"/>
        <w:rPr>
          <w:color w:val="auto"/>
          <w:lang w:eastAsia="ru-RU"/>
        </w:rPr>
      </w:pPr>
      <w:r w:rsidRPr="003B3F92">
        <w:rPr>
          <w:color w:val="auto"/>
          <w:lang w:eastAsia="ru-RU"/>
        </w:rPr>
        <w:br w:type="page"/>
      </w:r>
    </w:p>
    <w:p w:rsidR="00CD7979" w:rsidRPr="003B3F92" w:rsidRDefault="00CD7979" w:rsidP="000378E0">
      <w:pPr>
        <w:autoSpaceDE w:val="0"/>
        <w:autoSpaceDN w:val="0"/>
        <w:spacing w:after="0" w:line="240" w:lineRule="auto"/>
        <w:jc w:val="right"/>
        <w:rPr>
          <w:b/>
          <w:color w:val="auto"/>
          <w:lang w:eastAsia="ru-RU"/>
        </w:rPr>
      </w:pPr>
      <w:r w:rsidRPr="003B3F92">
        <w:rPr>
          <w:color w:val="auto"/>
          <w:lang w:eastAsia="ru-RU"/>
        </w:rPr>
        <w:lastRenderedPageBreak/>
        <w:t xml:space="preserve">Приложение </w:t>
      </w:r>
      <w:r w:rsidR="00DF277A" w:rsidRPr="003B3F92">
        <w:rPr>
          <w:color w:val="auto"/>
          <w:lang w:eastAsia="ru-RU"/>
        </w:rPr>
        <w:t>2</w:t>
      </w:r>
      <w:r w:rsidRPr="003B3F92">
        <w:rPr>
          <w:color w:val="auto"/>
          <w:lang w:eastAsia="ru-RU"/>
        </w:rPr>
        <w:t xml:space="preserve"> к конкурсной документации</w:t>
      </w:r>
    </w:p>
    <w:p w:rsidR="00CD7979" w:rsidRPr="003B3F92" w:rsidRDefault="00CD7979" w:rsidP="000378E0">
      <w:pPr>
        <w:autoSpaceDE w:val="0"/>
        <w:autoSpaceDN w:val="0"/>
        <w:spacing w:after="0" w:line="240" w:lineRule="auto"/>
        <w:jc w:val="right"/>
        <w:rPr>
          <w:b/>
          <w:color w:val="auto"/>
          <w:lang w:eastAsia="ru-RU"/>
        </w:rPr>
      </w:pPr>
    </w:p>
    <w:p w:rsidR="00CD7979" w:rsidRPr="003B3F92" w:rsidRDefault="00CD7979" w:rsidP="000378E0">
      <w:pPr>
        <w:autoSpaceDE w:val="0"/>
        <w:autoSpaceDN w:val="0"/>
        <w:spacing w:after="0" w:line="240" w:lineRule="auto"/>
        <w:jc w:val="center"/>
        <w:rPr>
          <w:b/>
          <w:color w:val="auto"/>
          <w:lang w:eastAsia="ru-RU"/>
        </w:rPr>
      </w:pPr>
      <w:r w:rsidRPr="003B3F92">
        <w:rPr>
          <w:b/>
          <w:color w:val="auto"/>
          <w:lang w:eastAsia="ru-RU"/>
        </w:rPr>
        <w:t>Конкурсное предложение</w:t>
      </w:r>
    </w:p>
    <w:p w:rsidR="00CD7979" w:rsidRPr="003B3F92" w:rsidRDefault="00CD7979" w:rsidP="000378E0">
      <w:pPr>
        <w:autoSpaceDE w:val="0"/>
        <w:autoSpaceDN w:val="0"/>
        <w:spacing w:after="0" w:line="240" w:lineRule="auto"/>
        <w:jc w:val="right"/>
        <w:rPr>
          <w:color w:val="auto"/>
          <w:lang w:eastAsia="ru-RU"/>
        </w:rPr>
      </w:pPr>
    </w:p>
    <w:p w:rsidR="00CD7979" w:rsidRPr="003B3F92" w:rsidRDefault="00CD7979" w:rsidP="000378E0">
      <w:pPr>
        <w:autoSpaceDE w:val="0"/>
        <w:autoSpaceDN w:val="0"/>
        <w:spacing w:after="0" w:line="240" w:lineRule="auto"/>
        <w:jc w:val="right"/>
        <w:rPr>
          <w:b/>
          <w:color w:val="auto"/>
          <w:lang w:eastAsia="ru-RU"/>
        </w:rPr>
      </w:pPr>
      <w:r w:rsidRPr="003B3F92">
        <w:rPr>
          <w:color w:val="auto"/>
          <w:lang w:eastAsia="ru-RU"/>
        </w:rPr>
        <w:t>«___» _________ 20____г.</w:t>
      </w:r>
    </w:p>
    <w:p w:rsidR="00CD7979" w:rsidRPr="003B3F92" w:rsidRDefault="00CD7979" w:rsidP="000378E0">
      <w:pPr>
        <w:spacing w:after="0" w:line="240" w:lineRule="auto"/>
        <w:rPr>
          <w:color w:val="auto"/>
          <w:lang w:eastAsia="ru-RU"/>
        </w:rPr>
      </w:pPr>
      <w:r w:rsidRPr="003B3F92">
        <w:rPr>
          <w:color w:val="auto"/>
          <w:lang w:eastAsia="ru-RU"/>
        </w:rPr>
        <w:t>Наименование предмета конкурса____________</w:t>
      </w:r>
      <w:r w:rsidR="007839AA" w:rsidRPr="003B3F92">
        <w:rPr>
          <w:color w:val="auto"/>
          <w:lang w:eastAsia="ru-RU"/>
        </w:rPr>
        <w:t>___</w:t>
      </w:r>
      <w:r w:rsidRPr="003B3F92">
        <w:rPr>
          <w:color w:val="auto"/>
          <w:lang w:eastAsia="ru-RU"/>
        </w:rPr>
        <w:t>_________________</w:t>
      </w:r>
      <w:r w:rsidR="00220DB7" w:rsidRPr="003B3F92">
        <w:rPr>
          <w:color w:val="auto"/>
          <w:lang w:eastAsia="ru-RU"/>
        </w:rPr>
        <w:t>_____</w:t>
      </w:r>
    </w:p>
    <w:p w:rsidR="00CD7979" w:rsidRPr="003B3F92" w:rsidRDefault="00CD7979" w:rsidP="000378E0">
      <w:pPr>
        <w:overflowPunct w:val="0"/>
        <w:autoSpaceDE w:val="0"/>
        <w:autoSpaceDN w:val="0"/>
        <w:adjustRightInd w:val="0"/>
        <w:spacing w:after="0" w:line="240" w:lineRule="auto"/>
        <w:jc w:val="center"/>
        <w:textAlignment w:val="baseline"/>
        <w:rPr>
          <w:color w:val="auto"/>
          <w:lang w:eastAsia="ru-RU"/>
        </w:rPr>
      </w:pPr>
    </w:p>
    <w:p w:rsidR="001D4BB6" w:rsidRPr="003B3F92" w:rsidRDefault="00CD7979" w:rsidP="000378E0">
      <w:pPr>
        <w:spacing w:after="0" w:line="240" w:lineRule="auto"/>
        <w:ind w:firstLine="600"/>
        <w:jc w:val="both"/>
        <w:rPr>
          <w:color w:val="auto"/>
          <w:lang w:eastAsia="ru-RU"/>
        </w:rPr>
      </w:pPr>
      <w:r w:rsidRPr="003B3F92">
        <w:rPr>
          <w:color w:val="auto"/>
          <w:lang w:eastAsia="ru-RU"/>
        </w:rPr>
        <w:t>Изучив условия конкурсной документации, мы, _</w:t>
      </w:r>
      <w:r w:rsidR="00A618B5" w:rsidRPr="003B3F92">
        <w:rPr>
          <w:color w:val="auto"/>
          <w:lang w:eastAsia="ru-RU"/>
        </w:rPr>
        <w:t>__________</w:t>
      </w:r>
      <w:r w:rsidRPr="003B3F92">
        <w:rPr>
          <w:color w:val="auto"/>
          <w:lang w:eastAsia="ru-RU"/>
        </w:rPr>
        <w:t>____________________________________________________________________________________________________________________________________________________________________________________________________________________________________</w:t>
      </w:r>
      <w:r w:rsidR="007839AA" w:rsidRPr="003B3F92">
        <w:rPr>
          <w:color w:val="auto"/>
          <w:lang w:eastAsia="ru-RU"/>
        </w:rPr>
        <w:t>_______________________</w:t>
      </w:r>
      <w:r w:rsidR="00220DB7" w:rsidRPr="003B3F92">
        <w:rPr>
          <w:color w:val="auto"/>
          <w:lang w:eastAsia="ru-RU"/>
        </w:rPr>
        <w:t>__</w:t>
      </w:r>
      <w:r w:rsidRPr="003B3F92">
        <w:rPr>
          <w:color w:val="auto"/>
          <w:lang w:eastAsia="ru-RU"/>
        </w:rPr>
        <w:t>,</w:t>
      </w:r>
      <w:r w:rsidR="007839AA" w:rsidRPr="003B3F92">
        <w:rPr>
          <w:color w:val="auto"/>
          <w:lang w:eastAsia="ru-RU"/>
        </w:rPr>
        <w:t xml:space="preserve"> </w:t>
      </w:r>
    </w:p>
    <w:p w:rsidR="001D4BB6" w:rsidRPr="00B236B6" w:rsidRDefault="00CD7979" w:rsidP="001D4BB6">
      <w:pPr>
        <w:spacing w:after="0" w:line="240" w:lineRule="auto"/>
        <w:ind w:firstLine="600"/>
        <w:jc w:val="both"/>
        <w:rPr>
          <w:color w:val="auto"/>
          <w:sz w:val="24"/>
          <w:szCs w:val="24"/>
          <w:lang w:eastAsia="ru-RU"/>
        </w:rPr>
      </w:pPr>
      <w:r w:rsidRPr="00B236B6">
        <w:rPr>
          <w:color w:val="auto"/>
          <w:sz w:val="24"/>
          <w:szCs w:val="24"/>
          <w:lang w:eastAsia="ru-RU"/>
        </w:rPr>
        <w:t>для юридических лиц – наименование (с указанием организационно-правовой формы), юридический адрес и место нахождения органа управления юридического лица, расчётный счёт и идентификационный номер налогоплательщика (ИНН), место получения корре</w:t>
      </w:r>
      <w:r w:rsidR="001D4BB6" w:rsidRPr="00B236B6">
        <w:rPr>
          <w:color w:val="auto"/>
          <w:sz w:val="24"/>
          <w:szCs w:val="24"/>
          <w:lang w:eastAsia="ru-RU"/>
        </w:rPr>
        <w:t>спонденции, контактный телефон;</w:t>
      </w:r>
    </w:p>
    <w:p w:rsidR="00CD7979" w:rsidRPr="00B236B6" w:rsidRDefault="00CD7979" w:rsidP="001D4BB6">
      <w:pPr>
        <w:spacing w:after="0" w:line="240" w:lineRule="auto"/>
        <w:ind w:firstLine="600"/>
        <w:jc w:val="both"/>
        <w:rPr>
          <w:color w:val="auto"/>
          <w:sz w:val="24"/>
          <w:szCs w:val="24"/>
          <w:lang w:eastAsia="ru-RU"/>
        </w:rPr>
      </w:pPr>
      <w:r w:rsidRPr="00B236B6">
        <w:rPr>
          <w:color w:val="auto"/>
          <w:sz w:val="24"/>
          <w:szCs w:val="24"/>
          <w:lang w:eastAsia="ru-RU"/>
        </w:rPr>
        <w:t>для индивидуальных предпринимателей – фамилия, имя, отчество, паспортные данные, дата выдачи и номер свидетельства о государственной регистрации в качестве индивидуального предпринимателя, сведения о местонахождении и наименовании органа, выдавшего свидетельство, идентификационный номер налогоплательщика (ИНН), постоянное место жительства и место получения корреспонденции, контактный телефон.</w:t>
      </w:r>
    </w:p>
    <w:p w:rsidR="00A618B5" w:rsidRPr="003B3F92" w:rsidRDefault="00A618B5" w:rsidP="000378E0">
      <w:pPr>
        <w:spacing w:after="0" w:line="240" w:lineRule="auto"/>
        <w:jc w:val="both"/>
        <w:rPr>
          <w:color w:val="auto"/>
          <w:lang w:eastAsia="ru-RU"/>
        </w:rPr>
      </w:pPr>
    </w:p>
    <w:p w:rsidR="00CD7979" w:rsidRPr="003B3F92" w:rsidRDefault="00CD7979" w:rsidP="000378E0">
      <w:pPr>
        <w:spacing w:after="0" w:line="240" w:lineRule="auto"/>
        <w:ind w:firstLine="567"/>
        <w:jc w:val="both"/>
        <w:rPr>
          <w:color w:val="auto"/>
          <w:lang w:eastAsia="ru-RU"/>
        </w:rPr>
      </w:pPr>
      <w:r w:rsidRPr="003B3F92">
        <w:rPr>
          <w:color w:val="auto"/>
          <w:lang w:eastAsia="ru-RU"/>
        </w:rPr>
        <w:t>подписав данный документ, просим принять наше конкурсное предложение на участие в конкурсе.</w:t>
      </w:r>
    </w:p>
    <w:p w:rsidR="00554B45" w:rsidRPr="003B3F92" w:rsidRDefault="00CD7979" w:rsidP="0030359D">
      <w:pPr>
        <w:spacing w:after="0" w:line="240" w:lineRule="auto"/>
        <w:ind w:firstLine="567"/>
        <w:jc w:val="both"/>
      </w:pPr>
      <w:bookmarkStart w:id="26" w:name="sub_28"/>
      <w:bookmarkEnd w:id="26"/>
      <w:r w:rsidRPr="003B3F92">
        <w:rPr>
          <w:color w:val="auto"/>
          <w:lang w:eastAsia="ru-RU"/>
        </w:rPr>
        <w:t xml:space="preserve">Изучив условия конкурсной документации по проведению конкурса, </w:t>
      </w:r>
      <w:r w:rsidRPr="003B3F92">
        <w:rPr>
          <w:rFonts w:ascii="Times New Roman CYR" w:hAnsi="Times New Roman CYR"/>
        </w:rPr>
        <w:t xml:space="preserve">открытого по составу участников, форме подачи заявок и закрытого по форме подачи конкурсных предложений, </w:t>
      </w:r>
      <w:r w:rsidR="0030359D" w:rsidRPr="003B3F92">
        <w:rPr>
          <w:snapToGrid w:val="0"/>
          <w:color w:val="auto"/>
          <w:lang w:eastAsia="ru-RU"/>
        </w:rPr>
        <w:t xml:space="preserve">на право заключения инвестиционного договора по </w:t>
      </w:r>
      <w:r w:rsidR="0030359D" w:rsidRPr="003B3F92">
        <w:t>реконструкции</w:t>
      </w:r>
      <w:r w:rsidR="00554B45" w:rsidRPr="003B3F92">
        <w:t xml:space="preserve"> объекта: </w:t>
      </w:r>
      <w:r w:rsidR="0030359D" w:rsidRPr="003B3F92">
        <w:t xml:space="preserve"> </w:t>
      </w:r>
    </w:p>
    <w:p w:rsidR="00554B45" w:rsidRPr="003B3F92" w:rsidRDefault="00BE7DFE" w:rsidP="0030359D">
      <w:pPr>
        <w:spacing w:after="0" w:line="240" w:lineRule="auto"/>
        <w:ind w:firstLine="567"/>
        <w:jc w:val="both"/>
        <w:rPr>
          <w:rStyle w:val="11pt"/>
          <w:rFonts w:eastAsia="Calibri"/>
          <w:sz w:val="28"/>
          <w:szCs w:val="28"/>
        </w:rPr>
      </w:pPr>
      <w:r w:rsidRPr="003B3F92">
        <w:rPr>
          <w:b/>
        </w:rPr>
        <w:t>____________________________________________________________________________________________________________________________________________________________________________________________</w:t>
      </w:r>
      <w:r w:rsidR="00554B45" w:rsidRPr="003B3F92">
        <w:rPr>
          <w:rStyle w:val="11pt"/>
          <w:rFonts w:eastAsia="Calibri"/>
          <w:sz w:val="28"/>
          <w:szCs w:val="28"/>
        </w:rPr>
        <w:t xml:space="preserve">, </w:t>
      </w:r>
    </w:p>
    <w:p w:rsidR="00CD7979" w:rsidRPr="003B3F92" w:rsidRDefault="00CD7979" w:rsidP="0030359D">
      <w:pPr>
        <w:spacing w:after="0" w:line="240" w:lineRule="auto"/>
        <w:ind w:firstLine="567"/>
        <w:jc w:val="both"/>
        <w:rPr>
          <w:rFonts w:ascii="Times New Roman CYR" w:hAnsi="Times New Roman CYR"/>
        </w:rPr>
      </w:pPr>
      <w:r w:rsidRPr="003B3F92">
        <w:rPr>
          <w:color w:val="auto"/>
          <w:spacing w:val="4"/>
          <w:lang w:eastAsia="ru-RU"/>
        </w:rPr>
        <w:t>мы, нижеподписавшиеся, подачей настоящего конкурсного предложения выражаем желание получить это право на конкурсной основе и согласны, в случае признания нас победителями конкурса, подписать инвестиционный договор</w:t>
      </w:r>
      <w:r w:rsidRPr="003B3F92">
        <w:rPr>
          <w:color w:val="auto"/>
          <w:spacing w:val="2"/>
          <w:lang w:eastAsia="ru-RU"/>
        </w:rPr>
        <w:t xml:space="preserve">, предложенный к подписанию на условиях, определенных </w:t>
      </w:r>
      <w:r w:rsidRPr="003B3F92">
        <w:rPr>
          <w:color w:val="auto"/>
          <w:spacing w:val="5"/>
          <w:lang w:eastAsia="ru-RU"/>
        </w:rPr>
        <w:t>конкурсной документацией и в соответствии с настоящим конкурсным предложением</w:t>
      </w:r>
      <w:r w:rsidRPr="003B3F92">
        <w:rPr>
          <w:color w:val="auto"/>
          <w:spacing w:val="4"/>
          <w:lang w:eastAsia="ru-RU"/>
        </w:rPr>
        <w:t>.</w:t>
      </w:r>
    </w:p>
    <w:p w:rsidR="00CD7979" w:rsidRPr="003B3F92" w:rsidRDefault="00CD7979" w:rsidP="000378E0">
      <w:pPr>
        <w:spacing w:after="0" w:line="240" w:lineRule="auto"/>
        <w:rPr>
          <w:color w:val="auto"/>
          <w:spacing w:val="4"/>
          <w:lang w:eastAsia="ru-RU"/>
        </w:rPr>
      </w:pPr>
      <w:r w:rsidRPr="003B3F92">
        <w:rPr>
          <w:color w:val="auto"/>
          <w:spacing w:val="4"/>
          <w:lang w:eastAsia="ru-RU"/>
        </w:rPr>
        <w:t>Предлагаем следующие условия:</w:t>
      </w:r>
    </w:p>
    <w:p w:rsidR="00A16B52" w:rsidRPr="003B3F92" w:rsidRDefault="00A16B52" w:rsidP="00A16B52">
      <w:pPr>
        <w:spacing w:after="0" w:line="240" w:lineRule="auto"/>
        <w:ind w:firstLine="709"/>
        <w:jc w:val="both"/>
        <w:rPr>
          <w:bCs/>
          <w:iCs/>
        </w:rPr>
      </w:pPr>
      <w:r w:rsidRPr="003B3F92">
        <w:rPr>
          <w:b/>
          <w:bCs/>
          <w:iCs/>
        </w:rPr>
        <w:t xml:space="preserve">- </w:t>
      </w:r>
      <w:r w:rsidRPr="003B3F92">
        <w:rPr>
          <w:bCs/>
          <w:iCs/>
        </w:rPr>
        <w:t>Стоимость создания объекта______________________ руб.;</w:t>
      </w:r>
    </w:p>
    <w:p w:rsidR="00A16B52" w:rsidRPr="003B3F92" w:rsidRDefault="00A16B52" w:rsidP="00A16B52">
      <w:pPr>
        <w:spacing w:after="0" w:line="240" w:lineRule="auto"/>
        <w:ind w:firstLine="709"/>
        <w:jc w:val="both"/>
        <w:rPr>
          <w:bCs/>
          <w:iCs/>
        </w:rPr>
      </w:pPr>
      <w:r w:rsidRPr="003B3F92">
        <w:rPr>
          <w:bCs/>
          <w:iCs/>
        </w:rPr>
        <w:t>- Опыт по успешной реализации аналогичных инвестиционных проектов_______________________________________________________;</w:t>
      </w:r>
    </w:p>
    <w:p w:rsidR="00CD7979" w:rsidRPr="003B3F92" w:rsidRDefault="00A16B52" w:rsidP="00A16B52">
      <w:pPr>
        <w:spacing w:after="0" w:line="240" w:lineRule="auto"/>
        <w:ind w:firstLine="709"/>
        <w:jc w:val="both"/>
        <w:rPr>
          <w:bCs/>
          <w:iCs/>
        </w:rPr>
      </w:pPr>
      <w:r w:rsidRPr="003B3F92">
        <w:rPr>
          <w:bCs/>
          <w:iCs/>
        </w:rPr>
        <w:t xml:space="preserve">- </w:t>
      </w:r>
      <w:r w:rsidRPr="003B3F92">
        <w:rPr>
          <w:color w:val="auto"/>
          <w:lang w:eastAsia="ar-SA"/>
        </w:rPr>
        <w:t>Срок реализации инвестиционного проекта____________________.</w:t>
      </w:r>
    </w:p>
    <w:p w:rsidR="00220DB7" w:rsidRPr="003B3F92" w:rsidRDefault="00220DB7" w:rsidP="00220DB7">
      <w:pPr>
        <w:spacing w:after="0" w:line="240" w:lineRule="auto"/>
        <w:rPr>
          <w:lang w:eastAsia="ru-RU"/>
        </w:rPr>
      </w:pPr>
    </w:p>
    <w:p w:rsidR="00CD7979" w:rsidRPr="003B3F92" w:rsidRDefault="00CD7979" w:rsidP="000378E0">
      <w:pPr>
        <w:spacing w:after="0" w:line="240" w:lineRule="auto"/>
        <w:rPr>
          <w:color w:val="auto"/>
          <w:lang w:eastAsia="ru-RU"/>
        </w:rPr>
      </w:pPr>
      <w:r w:rsidRPr="003B3F92">
        <w:rPr>
          <w:color w:val="auto"/>
          <w:lang w:eastAsia="ru-RU"/>
        </w:rPr>
        <w:t>____________________                    _____________________               ___________________</w:t>
      </w:r>
    </w:p>
    <w:p w:rsidR="00CD7979" w:rsidRPr="003B3F92" w:rsidRDefault="00CD7979" w:rsidP="000378E0">
      <w:pPr>
        <w:spacing w:after="0" w:line="240" w:lineRule="auto"/>
        <w:rPr>
          <w:iCs/>
          <w:color w:val="auto"/>
          <w:lang w:eastAsia="ru-RU"/>
        </w:rPr>
      </w:pPr>
      <w:r w:rsidRPr="003B3F92">
        <w:rPr>
          <w:iCs/>
          <w:color w:val="auto"/>
          <w:lang w:eastAsia="ru-RU"/>
        </w:rPr>
        <w:t>М.П. (при наличии)                                               (подпись)                                                         (Ф.И.О)</w:t>
      </w:r>
    </w:p>
    <w:p w:rsidR="00E42661" w:rsidRPr="00B57AB5" w:rsidRDefault="00CD7979" w:rsidP="00B57AB5">
      <w:pPr>
        <w:spacing w:after="0" w:line="240" w:lineRule="auto"/>
        <w:rPr>
          <w:iCs/>
          <w:color w:val="auto"/>
          <w:lang w:eastAsia="ru-RU"/>
        </w:rPr>
      </w:pPr>
      <w:r w:rsidRPr="003B3F92">
        <w:rPr>
          <w:iCs/>
          <w:color w:val="auto"/>
          <w:lang w:eastAsia="ru-RU"/>
        </w:rPr>
        <w:t xml:space="preserve">                                                                                                                     Дата_______________</w:t>
      </w:r>
    </w:p>
    <w:p w:rsidR="00CD7979" w:rsidRPr="003B3F92" w:rsidRDefault="00CD7979" w:rsidP="000378E0">
      <w:pPr>
        <w:spacing w:after="0" w:line="240" w:lineRule="auto"/>
        <w:jc w:val="right"/>
        <w:rPr>
          <w:color w:val="auto"/>
          <w:lang w:eastAsia="ru-RU"/>
        </w:rPr>
      </w:pPr>
      <w:r w:rsidRPr="003B3F92">
        <w:rPr>
          <w:color w:val="auto"/>
          <w:lang w:eastAsia="ru-RU"/>
        </w:rPr>
        <w:lastRenderedPageBreak/>
        <w:t xml:space="preserve">Приложение </w:t>
      </w:r>
      <w:r w:rsidR="00DF277A" w:rsidRPr="003B3F92">
        <w:rPr>
          <w:color w:val="auto"/>
          <w:lang w:eastAsia="ru-RU"/>
        </w:rPr>
        <w:t>3</w:t>
      </w:r>
      <w:r w:rsidRPr="003B3F92">
        <w:rPr>
          <w:color w:val="auto"/>
          <w:lang w:eastAsia="ru-RU"/>
        </w:rPr>
        <w:t xml:space="preserve"> к конкурсной документации</w:t>
      </w:r>
    </w:p>
    <w:p w:rsidR="0058447C" w:rsidRPr="003B3F92" w:rsidRDefault="0058447C" w:rsidP="000378E0">
      <w:pPr>
        <w:spacing w:after="0" w:line="240" w:lineRule="auto"/>
        <w:jc w:val="right"/>
      </w:pPr>
    </w:p>
    <w:p w:rsidR="00CD7979" w:rsidRPr="003B3F92" w:rsidRDefault="00CD7979" w:rsidP="000378E0">
      <w:pPr>
        <w:shd w:val="clear" w:color="auto" w:fill="FFFFFF"/>
        <w:spacing w:after="0" w:line="240" w:lineRule="auto"/>
        <w:jc w:val="center"/>
        <w:rPr>
          <w:b/>
          <w:color w:val="auto"/>
          <w:lang w:eastAsia="ru-RU"/>
        </w:rPr>
      </w:pPr>
      <w:r w:rsidRPr="003B3F92">
        <w:rPr>
          <w:b/>
          <w:color w:val="auto"/>
          <w:lang w:eastAsia="ru-RU"/>
        </w:rPr>
        <w:t>Паспорт</w:t>
      </w:r>
    </w:p>
    <w:p w:rsidR="00CD7979" w:rsidRPr="003B3F92" w:rsidRDefault="00CD7979" w:rsidP="000378E0">
      <w:pPr>
        <w:shd w:val="clear" w:color="auto" w:fill="FFFFFF"/>
        <w:spacing w:after="0" w:line="240" w:lineRule="auto"/>
        <w:jc w:val="center"/>
        <w:rPr>
          <w:b/>
          <w:color w:val="auto"/>
          <w:lang w:eastAsia="ru-RU"/>
        </w:rPr>
      </w:pPr>
      <w:r w:rsidRPr="003B3F92">
        <w:rPr>
          <w:b/>
          <w:color w:val="auto"/>
          <w:lang w:eastAsia="ru-RU"/>
        </w:rPr>
        <w:t xml:space="preserve">инвестиционного проекта, представляемого для участия в конкурсе </w:t>
      </w:r>
    </w:p>
    <w:p w:rsidR="00CD7979" w:rsidRPr="003B3F92" w:rsidRDefault="00CD7979" w:rsidP="000378E0">
      <w:pPr>
        <w:shd w:val="clear" w:color="auto" w:fill="FFFFFF"/>
        <w:spacing w:after="0" w:line="240" w:lineRule="auto"/>
        <w:jc w:val="center"/>
        <w:rPr>
          <w:b/>
          <w:color w:val="auto"/>
          <w:lang w:eastAsia="ru-RU"/>
        </w:rPr>
      </w:pPr>
      <w:r w:rsidRPr="003B3F92">
        <w:rPr>
          <w:b/>
          <w:color w:val="auto"/>
          <w:lang w:eastAsia="ru-RU"/>
        </w:rPr>
        <w:t xml:space="preserve">на право заключения инвестиционных договоров </w:t>
      </w:r>
    </w:p>
    <w:p w:rsidR="00CD7979" w:rsidRPr="003B3F92" w:rsidRDefault="00CD7979" w:rsidP="000378E0">
      <w:pPr>
        <w:shd w:val="clear" w:color="auto" w:fill="FFFFFF"/>
        <w:spacing w:after="0" w:line="240" w:lineRule="auto"/>
        <w:ind w:firstLine="900"/>
        <w:jc w:val="center"/>
        <w:rPr>
          <w:color w:val="auto"/>
          <w:lang w:eastAsia="ru-RU"/>
        </w:rPr>
      </w:pPr>
    </w:p>
    <w:p w:rsidR="00CD7979" w:rsidRPr="003B3F92" w:rsidRDefault="00CD7979" w:rsidP="000378E0">
      <w:pPr>
        <w:shd w:val="clear" w:color="auto" w:fill="FFFFFF"/>
        <w:tabs>
          <w:tab w:val="left" w:pos="310"/>
          <w:tab w:val="left" w:leader="underscore" w:pos="4990"/>
          <w:tab w:val="left" w:pos="10246"/>
        </w:tabs>
        <w:spacing w:after="0" w:line="240" w:lineRule="auto"/>
        <w:jc w:val="both"/>
        <w:rPr>
          <w:color w:val="auto"/>
          <w:spacing w:val="-22"/>
          <w:lang w:eastAsia="ru-RU"/>
        </w:rPr>
      </w:pPr>
      <w:r w:rsidRPr="003B3F92">
        <w:rPr>
          <w:color w:val="auto"/>
          <w:lang w:eastAsia="ru-RU"/>
        </w:rPr>
        <w:t>1.Наименование инвестиционного проекта _________________</w:t>
      </w:r>
      <w:r w:rsidR="007839AA" w:rsidRPr="003B3F92">
        <w:rPr>
          <w:color w:val="auto"/>
          <w:lang w:eastAsia="ru-RU"/>
        </w:rPr>
        <w:t>_____</w:t>
      </w:r>
      <w:r w:rsidRPr="003B3F92">
        <w:rPr>
          <w:color w:val="auto"/>
          <w:lang w:eastAsia="ru-RU"/>
        </w:rPr>
        <w:t>______.</w:t>
      </w:r>
    </w:p>
    <w:p w:rsidR="00CD7979" w:rsidRPr="003B3F92" w:rsidRDefault="00CD7979" w:rsidP="000378E0">
      <w:pPr>
        <w:shd w:val="clear" w:color="auto" w:fill="FFFFFF"/>
        <w:tabs>
          <w:tab w:val="left" w:pos="310"/>
          <w:tab w:val="left" w:leader="underscore" w:pos="4882"/>
          <w:tab w:val="left" w:leader="underscore" w:pos="6602"/>
          <w:tab w:val="left" w:leader="underscore" w:pos="8402"/>
          <w:tab w:val="left" w:pos="10238"/>
        </w:tabs>
        <w:spacing w:after="0" w:line="240" w:lineRule="auto"/>
        <w:jc w:val="both"/>
        <w:rPr>
          <w:color w:val="auto"/>
          <w:spacing w:val="-14"/>
          <w:lang w:eastAsia="ru-RU"/>
        </w:rPr>
      </w:pPr>
      <w:r w:rsidRPr="003B3F92">
        <w:rPr>
          <w:color w:val="auto"/>
          <w:lang w:eastAsia="ru-RU"/>
        </w:rPr>
        <w:t>2.Цель инвестиционного проекта ______________________________</w:t>
      </w:r>
      <w:r w:rsidR="007839AA" w:rsidRPr="003B3F92">
        <w:rPr>
          <w:color w:val="auto"/>
          <w:lang w:eastAsia="ru-RU"/>
        </w:rPr>
        <w:t>____</w:t>
      </w:r>
      <w:r w:rsidRPr="003B3F92">
        <w:rPr>
          <w:color w:val="auto"/>
          <w:lang w:eastAsia="ru-RU"/>
        </w:rPr>
        <w:t xml:space="preserve">___. </w:t>
      </w:r>
    </w:p>
    <w:p w:rsidR="00CD7979" w:rsidRPr="003B3F92" w:rsidRDefault="00CD7979" w:rsidP="000378E0">
      <w:pPr>
        <w:shd w:val="clear" w:color="auto" w:fill="FFFFFF"/>
        <w:tabs>
          <w:tab w:val="left" w:pos="310"/>
          <w:tab w:val="left" w:leader="underscore" w:pos="7236"/>
          <w:tab w:val="left" w:leader="underscore" w:pos="9202"/>
          <w:tab w:val="left" w:pos="10238"/>
        </w:tabs>
        <w:spacing w:after="0" w:line="240" w:lineRule="auto"/>
        <w:jc w:val="both"/>
        <w:rPr>
          <w:color w:val="auto"/>
          <w:spacing w:val="-22"/>
          <w:lang w:eastAsia="ru-RU"/>
        </w:rPr>
      </w:pPr>
      <w:r w:rsidRPr="003B3F92">
        <w:rPr>
          <w:color w:val="auto"/>
          <w:spacing w:val="-10"/>
          <w:lang w:eastAsia="ru-RU"/>
        </w:rPr>
        <w:t>3.Срок реализации инвестиционного проекта</w:t>
      </w:r>
      <w:r w:rsidRPr="003B3F92">
        <w:rPr>
          <w:color w:val="auto"/>
          <w:lang w:eastAsia="ru-RU"/>
        </w:rPr>
        <w:t xml:space="preserve"> ___________________________.</w:t>
      </w:r>
    </w:p>
    <w:p w:rsidR="00CD7979" w:rsidRPr="003B3F92" w:rsidRDefault="00CD7979" w:rsidP="000378E0">
      <w:pPr>
        <w:shd w:val="clear" w:color="auto" w:fill="FFFFFF"/>
        <w:tabs>
          <w:tab w:val="left" w:pos="310"/>
        </w:tabs>
        <w:spacing w:after="0" w:line="240" w:lineRule="auto"/>
        <w:jc w:val="both"/>
        <w:rPr>
          <w:color w:val="auto"/>
          <w:spacing w:val="-15"/>
          <w:lang w:eastAsia="ru-RU"/>
        </w:rPr>
      </w:pPr>
      <w:r w:rsidRPr="003B3F92">
        <w:rPr>
          <w:color w:val="auto"/>
          <w:lang w:eastAsia="ru-RU"/>
        </w:rPr>
        <w:t>4.Форма реализации инвестиционного проекта (строительство, реконструкция объекта капитального строительства, иные инвестиции в основной капитал)________________________________________________</w:t>
      </w:r>
      <w:r w:rsidR="00220DB7" w:rsidRPr="003B3F92">
        <w:rPr>
          <w:color w:val="auto"/>
          <w:lang w:eastAsia="ru-RU"/>
        </w:rPr>
        <w:t>_</w:t>
      </w:r>
      <w:r w:rsidRPr="003B3F92">
        <w:rPr>
          <w:color w:val="auto"/>
          <w:lang w:eastAsia="ru-RU"/>
        </w:rPr>
        <w:t>.</w:t>
      </w:r>
    </w:p>
    <w:p w:rsidR="00CD7979" w:rsidRPr="003B3F92" w:rsidRDefault="00CD7979" w:rsidP="000378E0">
      <w:pPr>
        <w:shd w:val="clear" w:color="auto" w:fill="FFFFFF"/>
        <w:spacing w:after="0" w:line="240" w:lineRule="auto"/>
        <w:jc w:val="both"/>
        <w:rPr>
          <w:color w:val="auto"/>
          <w:spacing w:val="-2"/>
          <w:lang w:eastAsia="ru-RU"/>
        </w:rPr>
      </w:pPr>
      <w:r w:rsidRPr="003B3F92">
        <w:rPr>
          <w:color w:val="auto"/>
          <w:spacing w:val="-2"/>
          <w:lang w:eastAsia="ru-RU"/>
        </w:rPr>
        <w:t>5.Главный распорядитель средств местно</w:t>
      </w:r>
      <w:r w:rsidR="00A618B5" w:rsidRPr="003B3F92">
        <w:rPr>
          <w:color w:val="auto"/>
          <w:spacing w:val="-2"/>
          <w:lang w:eastAsia="ru-RU"/>
        </w:rPr>
        <w:t>го бюджета______________</w:t>
      </w:r>
      <w:r w:rsidRPr="003B3F92">
        <w:rPr>
          <w:color w:val="auto"/>
          <w:spacing w:val="-2"/>
          <w:lang w:eastAsia="ru-RU"/>
        </w:rPr>
        <w:t>_</w:t>
      </w:r>
      <w:r w:rsidR="007839AA" w:rsidRPr="003B3F92">
        <w:rPr>
          <w:color w:val="auto"/>
          <w:spacing w:val="-2"/>
          <w:lang w:eastAsia="ru-RU"/>
        </w:rPr>
        <w:t>.</w:t>
      </w:r>
    </w:p>
    <w:p w:rsidR="00CD7979" w:rsidRPr="003B3F92" w:rsidRDefault="00CD7979" w:rsidP="000378E0">
      <w:pPr>
        <w:shd w:val="clear" w:color="auto" w:fill="FFFFFF"/>
        <w:tabs>
          <w:tab w:val="left" w:pos="281"/>
        </w:tabs>
        <w:spacing w:after="0" w:line="240" w:lineRule="auto"/>
        <w:jc w:val="both"/>
        <w:rPr>
          <w:color w:val="auto"/>
          <w:spacing w:val="-1"/>
          <w:lang w:eastAsia="ru-RU"/>
        </w:rPr>
      </w:pPr>
      <w:r w:rsidRPr="003B3F92">
        <w:rPr>
          <w:color w:val="auto"/>
          <w:spacing w:val="-14"/>
          <w:lang w:eastAsia="ru-RU"/>
        </w:rPr>
        <w:t>6.</w:t>
      </w:r>
      <w:r w:rsidRPr="003B3F92">
        <w:rPr>
          <w:color w:val="auto"/>
          <w:spacing w:val="-1"/>
          <w:lang w:eastAsia="ru-RU"/>
        </w:rPr>
        <w:t>Сведения об участнике конкурса Ф.И.О. физического лица, индивидуального предпринимателя без образования юридического лица, полное и сокращенное наименование юридического лица, ___________________________________</w:t>
      </w:r>
      <w:r w:rsidR="007839AA" w:rsidRPr="003B3F92">
        <w:rPr>
          <w:color w:val="auto"/>
          <w:spacing w:val="-1"/>
          <w:lang w:eastAsia="ru-RU"/>
        </w:rPr>
        <w:t>_____</w:t>
      </w:r>
      <w:r w:rsidRPr="003B3F92">
        <w:rPr>
          <w:color w:val="auto"/>
          <w:spacing w:val="-1"/>
          <w:lang w:eastAsia="ru-RU"/>
        </w:rPr>
        <w:t>_</w:t>
      </w:r>
      <w:r w:rsidR="00220DB7" w:rsidRPr="003B3F92">
        <w:rPr>
          <w:color w:val="auto"/>
          <w:spacing w:val="-1"/>
          <w:lang w:eastAsia="ru-RU"/>
        </w:rPr>
        <w:t>______________________</w:t>
      </w:r>
      <w:r w:rsidRPr="003B3F92">
        <w:rPr>
          <w:color w:val="auto"/>
          <w:spacing w:val="-1"/>
          <w:lang w:eastAsia="ru-RU"/>
        </w:rPr>
        <w:t>;</w:t>
      </w:r>
    </w:p>
    <w:p w:rsidR="00CD7979" w:rsidRPr="003B3F92" w:rsidRDefault="00CD7979" w:rsidP="000378E0">
      <w:pPr>
        <w:shd w:val="clear" w:color="auto" w:fill="FFFFFF"/>
        <w:tabs>
          <w:tab w:val="left" w:leader="underscore" w:pos="8748"/>
        </w:tabs>
        <w:spacing w:after="0" w:line="240" w:lineRule="auto"/>
        <w:jc w:val="both"/>
        <w:rPr>
          <w:color w:val="auto"/>
          <w:lang w:eastAsia="ru-RU"/>
        </w:rPr>
      </w:pPr>
      <w:r w:rsidRPr="003B3F92">
        <w:rPr>
          <w:color w:val="auto"/>
          <w:lang w:eastAsia="ru-RU"/>
        </w:rPr>
        <w:t>организационно-правовая форма юридического лица ________________ __________________________________________________________________;</w:t>
      </w:r>
    </w:p>
    <w:p w:rsidR="00CD7979" w:rsidRPr="003B3F92" w:rsidRDefault="00CD7979" w:rsidP="000378E0">
      <w:pPr>
        <w:shd w:val="clear" w:color="auto" w:fill="FFFFFF"/>
        <w:tabs>
          <w:tab w:val="left" w:leader="underscore" w:pos="3326"/>
        </w:tabs>
        <w:spacing w:after="0" w:line="240" w:lineRule="auto"/>
        <w:jc w:val="both"/>
        <w:rPr>
          <w:color w:val="auto"/>
          <w:lang w:eastAsia="ru-RU"/>
        </w:rPr>
      </w:pPr>
      <w:r w:rsidRPr="003B3F92">
        <w:rPr>
          <w:color w:val="auto"/>
          <w:spacing w:val="-1"/>
          <w:lang w:eastAsia="ru-RU"/>
        </w:rPr>
        <w:t>юридический адрес</w:t>
      </w:r>
      <w:r w:rsidRPr="003B3F92">
        <w:rPr>
          <w:color w:val="auto"/>
          <w:lang w:eastAsia="ru-RU"/>
        </w:rPr>
        <w:t>________________________________________________;</w:t>
      </w:r>
    </w:p>
    <w:p w:rsidR="00CD7979" w:rsidRPr="003B3F92" w:rsidRDefault="00CD7979" w:rsidP="000378E0">
      <w:pPr>
        <w:shd w:val="clear" w:color="auto" w:fill="FFFFFF"/>
        <w:tabs>
          <w:tab w:val="left" w:leader="underscore" w:pos="8748"/>
        </w:tabs>
        <w:spacing w:after="0" w:line="240" w:lineRule="auto"/>
        <w:jc w:val="both"/>
        <w:rPr>
          <w:color w:val="auto"/>
          <w:lang w:eastAsia="ru-RU"/>
        </w:rPr>
      </w:pPr>
      <w:r w:rsidRPr="003B3F92">
        <w:rPr>
          <w:color w:val="auto"/>
          <w:spacing w:val="-2"/>
          <w:lang w:eastAsia="ru-RU"/>
        </w:rPr>
        <w:t>должность, Ф.И.О. руководителя юридического лица ________________ ________________________________________________________________</w:t>
      </w:r>
      <w:r w:rsidR="00220DB7" w:rsidRPr="003B3F92">
        <w:rPr>
          <w:color w:val="auto"/>
          <w:spacing w:val="-2"/>
          <w:lang w:eastAsia="ru-RU"/>
        </w:rPr>
        <w:t>___</w:t>
      </w:r>
      <w:r w:rsidRPr="003B3F92">
        <w:rPr>
          <w:color w:val="auto"/>
          <w:spacing w:val="-2"/>
          <w:lang w:eastAsia="ru-RU"/>
        </w:rPr>
        <w:t>.</w:t>
      </w:r>
    </w:p>
    <w:p w:rsidR="00CD7979" w:rsidRPr="003B3F92" w:rsidRDefault="00CD7979" w:rsidP="000378E0">
      <w:pPr>
        <w:shd w:val="clear" w:color="auto" w:fill="FFFFFF"/>
        <w:tabs>
          <w:tab w:val="left" w:pos="281"/>
        </w:tabs>
        <w:spacing w:after="0" w:line="240" w:lineRule="auto"/>
        <w:jc w:val="both"/>
        <w:rPr>
          <w:color w:val="auto"/>
          <w:spacing w:val="-1"/>
          <w:lang w:eastAsia="ru-RU"/>
        </w:rPr>
      </w:pPr>
      <w:r w:rsidRPr="003B3F92">
        <w:rPr>
          <w:color w:val="auto"/>
          <w:spacing w:val="-15"/>
          <w:lang w:eastAsia="ru-RU"/>
        </w:rPr>
        <w:t>7.</w:t>
      </w:r>
      <w:r w:rsidRPr="003B3F92">
        <w:rPr>
          <w:color w:val="auto"/>
          <w:spacing w:val="-1"/>
          <w:lang w:eastAsia="ru-RU"/>
        </w:rPr>
        <w:t>Участники инвестиционного проекта:</w:t>
      </w:r>
    </w:p>
    <w:p w:rsidR="00CD7979" w:rsidRPr="003B3F92" w:rsidRDefault="00CD7979" w:rsidP="000378E0">
      <w:pPr>
        <w:shd w:val="clear" w:color="auto" w:fill="FFFFFF"/>
        <w:tabs>
          <w:tab w:val="left" w:pos="259"/>
        </w:tabs>
        <w:spacing w:after="0" w:line="240" w:lineRule="auto"/>
        <w:jc w:val="both"/>
        <w:rPr>
          <w:color w:val="auto"/>
          <w:spacing w:val="-1"/>
          <w:lang w:eastAsia="ru-RU"/>
        </w:rPr>
      </w:pPr>
      <w:r w:rsidRPr="003B3F92">
        <w:rPr>
          <w:color w:val="auto"/>
          <w:spacing w:val="-1"/>
          <w:lang w:eastAsia="ru-RU"/>
        </w:rPr>
        <w:t>_________________________________</w:t>
      </w:r>
      <w:r w:rsidR="007839AA" w:rsidRPr="003B3F92">
        <w:rPr>
          <w:color w:val="auto"/>
          <w:spacing w:val="-1"/>
          <w:lang w:eastAsia="ru-RU"/>
        </w:rPr>
        <w:t>____</w:t>
      </w:r>
      <w:r w:rsidRPr="003B3F92">
        <w:rPr>
          <w:color w:val="auto"/>
          <w:spacing w:val="-1"/>
          <w:lang w:eastAsia="ru-RU"/>
        </w:rPr>
        <w:t>_</w:t>
      </w:r>
      <w:r w:rsidR="00220DB7" w:rsidRPr="003B3F92">
        <w:rPr>
          <w:color w:val="auto"/>
          <w:spacing w:val="-1"/>
          <w:lang w:eastAsia="ru-RU"/>
        </w:rPr>
        <w:t>________________________</w:t>
      </w:r>
      <w:r w:rsidRPr="003B3F92">
        <w:rPr>
          <w:color w:val="auto"/>
          <w:spacing w:val="-1"/>
          <w:lang w:eastAsia="ru-RU"/>
        </w:rPr>
        <w:t>.</w:t>
      </w:r>
    </w:p>
    <w:p w:rsidR="00CD7979" w:rsidRPr="003B3F92" w:rsidRDefault="00CD7979" w:rsidP="000378E0">
      <w:pPr>
        <w:shd w:val="clear" w:color="auto" w:fill="FFFFFF"/>
        <w:tabs>
          <w:tab w:val="left" w:pos="259"/>
        </w:tabs>
        <w:spacing w:after="0" w:line="240" w:lineRule="auto"/>
        <w:rPr>
          <w:color w:val="auto"/>
          <w:lang w:eastAsia="ru-RU"/>
        </w:rPr>
      </w:pPr>
      <w:r w:rsidRPr="003B3F92">
        <w:rPr>
          <w:color w:val="auto"/>
          <w:spacing w:val="-14"/>
          <w:lang w:eastAsia="ru-RU"/>
        </w:rPr>
        <w:t>8.</w:t>
      </w:r>
      <w:r w:rsidRPr="003B3F92">
        <w:rPr>
          <w:color w:val="auto"/>
          <w:lang w:eastAsia="ru-RU"/>
        </w:rPr>
        <w:t>Наличие проектной документации по инвестиционному проекту</w:t>
      </w:r>
    </w:p>
    <w:p w:rsidR="00CD7979" w:rsidRPr="003B3F92" w:rsidRDefault="00CD7979" w:rsidP="000378E0">
      <w:pPr>
        <w:shd w:val="clear" w:color="auto" w:fill="FFFFFF"/>
        <w:tabs>
          <w:tab w:val="left" w:pos="259"/>
        </w:tabs>
        <w:spacing w:after="0" w:line="240" w:lineRule="auto"/>
        <w:jc w:val="center"/>
        <w:rPr>
          <w:color w:val="auto"/>
          <w:lang w:eastAsia="ru-RU"/>
        </w:rPr>
      </w:pPr>
      <w:r w:rsidRPr="003B3F92">
        <w:rPr>
          <w:color w:val="auto"/>
          <w:lang w:eastAsia="ru-RU"/>
        </w:rPr>
        <w:t>_____________________________________</w:t>
      </w:r>
      <w:r w:rsidR="007839AA" w:rsidRPr="003B3F92">
        <w:rPr>
          <w:color w:val="auto"/>
          <w:lang w:eastAsia="ru-RU"/>
        </w:rPr>
        <w:t>___________________</w:t>
      </w:r>
      <w:r w:rsidR="00220DB7" w:rsidRPr="003B3F92">
        <w:rPr>
          <w:color w:val="auto"/>
          <w:lang w:eastAsia="ru-RU"/>
        </w:rPr>
        <w:t>______</w:t>
      </w:r>
      <w:r w:rsidRPr="003B3F92">
        <w:rPr>
          <w:color w:val="auto"/>
          <w:lang w:eastAsia="ru-RU"/>
        </w:rPr>
        <w:t xml:space="preserve">____. </w:t>
      </w:r>
      <w:r w:rsidRPr="003B3F92">
        <w:rPr>
          <w:color w:val="auto"/>
          <w:spacing w:val="-20"/>
          <w:lang w:eastAsia="ru-RU"/>
        </w:rPr>
        <w:t>(ссылка на подтверждающий документ)</w:t>
      </w:r>
    </w:p>
    <w:p w:rsidR="00CD7979" w:rsidRPr="003B3F92" w:rsidRDefault="00CD7979" w:rsidP="000378E0">
      <w:pPr>
        <w:shd w:val="clear" w:color="auto" w:fill="FFFFFF"/>
        <w:tabs>
          <w:tab w:val="left" w:pos="259"/>
          <w:tab w:val="left" w:leader="underscore" w:pos="4925"/>
          <w:tab w:val="left" w:leader="underscore" w:pos="7099"/>
          <w:tab w:val="left" w:pos="10300"/>
        </w:tabs>
        <w:spacing w:after="0" w:line="240" w:lineRule="auto"/>
        <w:ind w:right="65"/>
        <w:jc w:val="both"/>
        <w:rPr>
          <w:color w:val="auto"/>
          <w:spacing w:val="-19"/>
          <w:lang w:eastAsia="ru-RU"/>
        </w:rPr>
      </w:pPr>
      <w:r w:rsidRPr="003B3F92">
        <w:rPr>
          <w:color w:val="auto"/>
          <w:spacing w:val="-14"/>
          <w:lang w:eastAsia="ru-RU"/>
        </w:rPr>
        <w:t>9.</w:t>
      </w:r>
      <w:r w:rsidRPr="003B3F92">
        <w:rPr>
          <w:color w:val="auto"/>
          <w:spacing w:val="-1"/>
          <w:lang w:eastAsia="ru-RU"/>
        </w:rPr>
        <w:t>Наличие положительного заключения государственной экспертизы проектной документации и результатов инжен</w:t>
      </w:r>
      <w:r w:rsidR="00A618B5" w:rsidRPr="003B3F92">
        <w:rPr>
          <w:color w:val="auto"/>
          <w:spacing w:val="-1"/>
          <w:lang w:eastAsia="ru-RU"/>
        </w:rPr>
        <w:t>ерных изысканий_</w:t>
      </w:r>
      <w:r w:rsidR="00A618B5" w:rsidRPr="003B3F92">
        <w:rPr>
          <w:color w:val="auto"/>
          <w:spacing w:val="-19"/>
          <w:lang w:eastAsia="ru-RU"/>
        </w:rPr>
        <w:t>_____</w:t>
      </w:r>
      <w:r w:rsidRPr="003B3F92">
        <w:rPr>
          <w:color w:val="auto"/>
          <w:spacing w:val="-19"/>
          <w:lang w:eastAsia="ru-RU"/>
        </w:rPr>
        <w:t>_________</w:t>
      </w:r>
      <w:r w:rsidR="007839AA" w:rsidRPr="003B3F92">
        <w:rPr>
          <w:color w:val="auto"/>
          <w:spacing w:val="-19"/>
          <w:lang w:eastAsia="ru-RU"/>
        </w:rPr>
        <w:t>_____</w:t>
      </w:r>
      <w:r w:rsidRPr="003B3F92">
        <w:rPr>
          <w:color w:val="auto"/>
          <w:spacing w:val="-19"/>
          <w:lang w:eastAsia="ru-RU"/>
        </w:rPr>
        <w:t>_________</w:t>
      </w:r>
    </w:p>
    <w:p w:rsidR="00A618B5" w:rsidRPr="003B3F92" w:rsidRDefault="00A618B5" w:rsidP="000378E0">
      <w:pPr>
        <w:shd w:val="clear" w:color="auto" w:fill="FFFFFF"/>
        <w:tabs>
          <w:tab w:val="left" w:pos="259"/>
          <w:tab w:val="left" w:leader="underscore" w:pos="4925"/>
          <w:tab w:val="left" w:leader="underscore" w:pos="7099"/>
          <w:tab w:val="left" w:pos="10300"/>
        </w:tabs>
        <w:spacing w:after="0" w:line="240" w:lineRule="auto"/>
        <w:ind w:right="65"/>
        <w:jc w:val="both"/>
        <w:rPr>
          <w:color w:val="auto"/>
          <w:spacing w:val="-19"/>
          <w:lang w:eastAsia="ru-RU"/>
        </w:rPr>
      </w:pPr>
      <w:r w:rsidRPr="003B3F92">
        <w:rPr>
          <w:color w:val="auto"/>
          <w:spacing w:val="-19"/>
          <w:lang w:eastAsia="ru-RU"/>
        </w:rPr>
        <w:t>_________________________________________________________________________________</w:t>
      </w:r>
    </w:p>
    <w:p w:rsidR="00CD7979" w:rsidRPr="003B3F92" w:rsidRDefault="00CD7979" w:rsidP="000378E0">
      <w:pPr>
        <w:shd w:val="clear" w:color="auto" w:fill="FFFFFF"/>
        <w:tabs>
          <w:tab w:val="left" w:pos="259"/>
          <w:tab w:val="left" w:leader="underscore" w:pos="4925"/>
          <w:tab w:val="left" w:leader="underscore" w:pos="7099"/>
          <w:tab w:val="left" w:pos="10300"/>
        </w:tabs>
        <w:spacing w:after="0" w:line="240" w:lineRule="auto"/>
        <w:ind w:right="65"/>
        <w:jc w:val="center"/>
        <w:rPr>
          <w:color w:val="auto"/>
          <w:lang w:eastAsia="ru-RU"/>
        </w:rPr>
      </w:pPr>
      <w:r w:rsidRPr="003B3F92">
        <w:rPr>
          <w:color w:val="auto"/>
          <w:spacing w:val="-19"/>
          <w:lang w:eastAsia="ru-RU"/>
        </w:rPr>
        <w:t>(ссылка на документ, копия заключения прилагается)</w:t>
      </w:r>
    </w:p>
    <w:p w:rsidR="00CD7979" w:rsidRPr="003B3F92" w:rsidRDefault="00CD7979" w:rsidP="000378E0">
      <w:pPr>
        <w:shd w:val="clear" w:color="auto" w:fill="FFFFFF"/>
        <w:tabs>
          <w:tab w:val="left" w:pos="360"/>
        </w:tabs>
        <w:spacing w:after="0" w:line="240" w:lineRule="auto"/>
        <w:ind w:right="72"/>
        <w:jc w:val="both"/>
        <w:rPr>
          <w:color w:val="auto"/>
          <w:lang w:eastAsia="ru-RU"/>
        </w:rPr>
      </w:pPr>
      <w:r w:rsidRPr="003B3F92">
        <w:rPr>
          <w:color w:val="auto"/>
          <w:spacing w:val="-18"/>
          <w:lang w:eastAsia="ru-RU"/>
        </w:rPr>
        <w:t>10.</w:t>
      </w:r>
      <w:r w:rsidRPr="003B3F92">
        <w:rPr>
          <w:color w:val="auto"/>
          <w:lang w:eastAsia="ru-RU"/>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с указанием года ее определения – ____г.) _______</w:t>
      </w:r>
      <w:r w:rsidR="00A618B5" w:rsidRPr="003B3F92">
        <w:rPr>
          <w:color w:val="auto"/>
          <w:lang w:eastAsia="ru-RU"/>
        </w:rPr>
        <w:t>_____</w:t>
      </w:r>
      <w:r w:rsidRPr="003B3F92">
        <w:rPr>
          <w:color w:val="auto"/>
          <w:lang w:eastAsia="ru-RU"/>
        </w:rPr>
        <w:t>__ в рублей (включая НДС/без НДС – нужное под</w:t>
      </w:r>
      <w:r w:rsidR="00884BDB" w:rsidRPr="003B3F92">
        <w:rPr>
          <w:color w:val="auto"/>
          <w:lang w:eastAsia="ru-RU"/>
        </w:rPr>
        <w:t xml:space="preserve">черкнуть)/ а также рассчитанная </w:t>
      </w:r>
      <w:r w:rsidRPr="003B3F92">
        <w:rPr>
          <w:color w:val="auto"/>
          <w:lang w:eastAsia="ru-RU"/>
        </w:rPr>
        <w:t xml:space="preserve">в ценах соответствующих лет_________________________________________, </w:t>
      </w:r>
      <w:r w:rsidRPr="003B3F92">
        <w:rPr>
          <w:bCs/>
          <w:color w:val="auto"/>
          <w:lang w:eastAsia="ru-RU"/>
        </w:rPr>
        <w:t xml:space="preserve">в </w:t>
      </w:r>
      <w:r w:rsidRPr="003B3F92">
        <w:rPr>
          <w:color w:val="auto"/>
          <w:lang w:eastAsia="ru-RU"/>
        </w:rPr>
        <w:t>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рублей*: _________</w:t>
      </w:r>
      <w:r w:rsidR="007839AA" w:rsidRPr="003B3F92">
        <w:rPr>
          <w:color w:val="auto"/>
          <w:lang w:eastAsia="ru-RU"/>
        </w:rPr>
        <w:t>_________________________</w:t>
      </w:r>
      <w:r w:rsidRPr="003B3F92">
        <w:rPr>
          <w:color w:val="auto"/>
          <w:lang w:eastAsia="ru-RU"/>
        </w:rPr>
        <w:t>________</w:t>
      </w:r>
    </w:p>
    <w:p w:rsidR="00CD7979" w:rsidRPr="003B3F92" w:rsidRDefault="00CD7979" w:rsidP="000378E0">
      <w:pPr>
        <w:shd w:val="clear" w:color="auto" w:fill="FFFFFF"/>
        <w:tabs>
          <w:tab w:val="left" w:pos="360"/>
        </w:tabs>
        <w:spacing w:after="0" w:line="240" w:lineRule="auto"/>
        <w:ind w:right="72"/>
        <w:jc w:val="both"/>
        <w:rPr>
          <w:color w:val="auto"/>
          <w:lang w:eastAsia="ru-RU"/>
        </w:rPr>
      </w:pPr>
    </w:p>
    <w:p w:rsidR="00CD7979" w:rsidRPr="003B3F92" w:rsidRDefault="00CD7979" w:rsidP="000378E0">
      <w:pPr>
        <w:shd w:val="clear" w:color="auto" w:fill="FFFFFF"/>
        <w:tabs>
          <w:tab w:val="left" w:pos="360"/>
        </w:tabs>
        <w:spacing w:after="0" w:line="240" w:lineRule="auto"/>
        <w:ind w:right="72"/>
        <w:jc w:val="both"/>
        <w:rPr>
          <w:color w:val="auto"/>
          <w:lang w:eastAsia="ru-RU"/>
        </w:rPr>
      </w:pPr>
      <w:r w:rsidRPr="003B3F92">
        <w:rPr>
          <w:color w:val="auto"/>
          <w:lang w:eastAsia="ru-RU"/>
        </w:rPr>
        <w:t>11.Т</w:t>
      </w:r>
      <w:r w:rsidRPr="003B3F92">
        <w:rPr>
          <w:bCs/>
          <w:color w:val="auto"/>
          <w:lang w:eastAsia="ru-RU"/>
        </w:rPr>
        <w:t>ехно</w:t>
      </w:r>
      <w:r w:rsidRPr="003B3F92">
        <w:rPr>
          <w:color w:val="auto"/>
          <w:lang w:eastAsia="ru-RU"/>
        </w:rPr>
        <w:t xml:space="preserve">логическая структура </w:t>
      </w:r>
      <w:r w:rsidRPr="003B3F92">
        <w:rPr>
          <w:bCs/>
          <w:color w:val="auto"/>
          <w:lang w:eastAsia="ru-RU"/>
        </w:rPr>
        <w:t xml:space="preserve">капитальных </w:t>
      </w:r>
      <w:r w:rsidRPr="003B3F92">
        <w:rPr>
          <w:color w:val="auto"/>
          <w:lang w:eastAsia="ru-RU"/>
        </w:rPr>
        <w:t>вложений:</w:t>
      </w:r>
    </w:p>
    <w:tbl>
      <w:tblPr>
        <w:tblW w:w="9700" w:type="dxa"/>
        <w:tblInd w:w="40" w:type="dxa"/>
        <w:tblLayout w:type="fixed"/>
        <w:tblCellMar>
          <w:left w:w="40" w:type="dxa"/>
          <w:right w:w="40" w:type="dxa"/>
        </w:tblCellMar>
        <w:tblLook w:val="0000" w:firstRow="0" w:lastRow="0" w:firstColumn="0" w:lastColumn="0" w:noHBand="0" w:noVBand="0"/>
      </w:tblPr>
      <w:tblGrid>
        <w:gridCol w:w="5600"/>
        <w:gridCol w:w="4100"/>
      </w:tblGrid>
      <w:tr w:rsidR="00CD7979" w:rsidRPr="003B3F92" w:rsidTr="00CD7979">
        <w:trPr>
          <w:trHeight w:hRule="exact" w:val="1015"/>
        </w:trPr>
        <w:tc>
          <w:tcPr>
            <w:tcW w:w="5600" w:type="dxa"/>
            <w:tcBorders>
              <w:top w:val="single" w:sz="6" w:space="0" w:color="auto"/>
              <w:left w:val="single" w:sz="6" w:space="0" w:color="auto"/>
              <w:bottom w:val="single" w:sz="6" w:space="0" w:color="auto"/>
              <w:right w:val="single" w:sz="6" w:space="0" w:color="auto"/>
            </w:tcBorders>
            <w:shd w:val="clear" w:color="auto" w:fill="FFFFFF"/>
          </w:tcPr>
          <w:p w:rsidR="00CD7979" w:rsidRPr="003B3F92" w:rsidRDefault="00CD7979" w:rsidP="000378E0">
            <w:pPr>
              <w:shd w:val="clear" w:color="auto" w:fill="FFFFFF"/>
              <w:spacing w:after="0" w:line="240" w:lineRule="auto"/>
              <w:rPr>
                <w:color w:val="auto"/>
                <w:lang w:eastAsia="ru-RU"/>
              </w:rPr>
            </w:pP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CD7979" w:rsidRPr="003B3F92" w:rsidRDefault="00CD7979" w:rsidP="000378E0">
            <w:pPr>
              <w:shd w:val="clear" w:color="auto" w:fill="FFFFFF"/>
              <w:spacing w:after="0" w:line="240" w:lineRule="auto"/>
              <w:ind w:left="-57"/>
              <w:jc w:val="center"/>
              <w:rPr>
                <w:color w:val="auto"/>
                <w:lang w:eastAsia="ru-RU"/>
              </w:rPr>
            </w:pPr>
            <w:r w:rsidRPr="003B3F92">
              <w:rPr>
                <w:color w:val="auto"/>
                <w:spacing w:val="-1"/>
                <w:lang w:eastAsia="ru-RU"/>
              </w:rPr>
              <w:t>Сметная стоимость, включая НДС,</w:t>
            </w:r>
          </w:p>
          <w:p w:rsidR="00CD7979" w:rsidRPr="003B3F92" w:rsidRDefault="00CD7979" w:rsidP="000378E0">
            <w:pPr>
              <w:shd w:val="clear" w:color="auto" w:fill="FFFFFF"/>
              <w:spacing w:after="0" w:line="240" w:lineRule="auto"/>
              <w:ind w:left="-57" w:right="353"/>
              <w:jc w:val="center"/>
              <w:rPr>
                <w:color w:val="auto"/>
                <w:lang w:eastAsia="ru-RU"/>
              </w:rPr>
            </w:pPr>
            <w:r w:rsidRPr="003B3F92">
              <w:rPr>
                <w:color w:val="auto"/>
                <w:lang w:eastAsia="ru-RU"/>
              </w:rPr>
              <w:t xml:space="preserve">в текущих ценах** /в ценах </w:t>
            </w:r>
            <w:r w:rsidRPr="003B3F92">
              <w:rPr>
                <w:color w:val="auto"/>
                <w:spacing w:val="-3"/>
                <w:lang w:eastAsia="ru-RU"/>
              </w:rPr>
              <w:t>соответствующих лет (рублей)</w:t>
            </w:r>
          </w:p>
        </w:tc>
      </w:tr>
      <w:tr w:rsidR="00CD7979" w:rsidRPr="003B3F92" w:rsidTr="00CD7979">
        <w:trPr>
          <w:trHeight w:hRule="exact" w:val="281"/>
        </w:trPr>
        <w:tc>
          <w:tcPr>
            <w:tcW w:w="5600" w:type="dxa"/>
            <w:tcBorders>
              <w:top w:val="single" w:sz="6" w:space="0" w:color="auto"/>
              <w:left w:val="single" w:sz="6" w:space="0" w:color="auto"/>
              <w:bottom w:val="single" w:sz="6" w:space="0" w:color="auto"/>
              <w:right w:val="single" w:sz="6" w:space="0" w:color="auto"/>
            </w:tcBorders>
            <w:shd w:val="clear" w:color="auto" w:fill="FFFFFF"/>
          </w:tcPr>
          <w:p w:rsidR="00CD7979" w:rsidRPr="003B3F92" w:rsidRDefault="00CD7979" w:rsidP="000378E0">
            <w:pPr>
              <w:shd w:val="clear" w:color="auto" w:fill="FFFFFF"/>
              <w:spacing w:after="0" w:line="240" w:lineRule="auto"/>
              <w:rPr>
                <w:color w:val="auto"/>
                <w:lang w:eastAsia="ru-RU"/>
              </w:rPr>
            </w:pPr>
            <w:r w:rsidRPr="003B3F92">
              <w:rPr>
                <w:color w:val="auto"/>
                <w:spacing w:val="-1"/>
                <w:lang w:eastAsia="ru-RU"/>
              </w:rPr>
              <w:t>Сметная стоимость инвестиционного проекта</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CD7979" w:rsidRPr="003B3F92" w:rsidRDefault="00CD7979" w:rsidP="000378E0">
            <w:pPr>
              <w:shd w:val="clear" w:color="auto" w:fill="FFFFFF"/>
              <w:spacing w:after="0" w:line="240" w:lineRule="auto"/>
              <w:rPr>
                <w:color w:val="auto"/>
                <w:lang w:eastAsia="ru-RU"/>
              </w:rPr>
            </w:pPr>
          </w:p>
        </w:tc>
      </w:tr>
      <w:tr w:rsidR="00CD7979" w:rsidRPr="003B3F92" w:rsidTr="00CD7979">
        <w:trPr>
          <w:trHeight w:hRule="exact" w:val="272"/>
        </w:trPr>
        <w:tc>
          <w:tcPr>
            <w:tcW w:w="5600" w:type="dxa"/>
            <w:tcBorders>
              <w:top w:val="single" w:sz="6" w:space="0" w:color="auto"/>
              <w:left w:val="single" w:sz="6" w:space="0" w:color="auto"/>
              <w:bottom w:val="single" w:sz="6" w:space="0" w:color="auto"/>
              <w:right w:val="single" w:sz="6" w:space="0" w:color="auto"/>
            </w:tcBorders>
            <w:shd w:val="clear" w:color="auto" w:fill="FFFFFF"/>
          </w:tcPr>
          <w:p w:rsidR="00CD7979" w:rsidRPr="003B3F92" w:rsidRDefault="00CD7979" w:rsidP="000378E0">
            <w:pPr>
              <w:shd w:val="clear" w:color="auto" w:fill="FFFFFF"/>
              <w:spacing w:after="0" w:line="240" w:lineRule="auto"/>
              <w:ind w:left="-40" w:firstLine="1000"/>
              <w:rPr>
                <w:color w:val="auto"/>
                <w:lang w:eastAsia="ru-RU"/>
              </w:rPr>
            </w:pPr>
            <w:r w:rsidRPr="003B3F92">
              <w:rPr>
                <w:color w:val="auto"/>
                <w:lang w:eastAsia="ru-RU"/>
              </w:rPr>
              <w:t>в том числе:</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CD7979" w:rsidRPr="003B3F92" w:rsidRDefault="00CD7979" w:rsidP="000378E0">
            <w:pPr>
              <w:shd w:val="clear" w:color="auto" w:fill="FFFFFF"/>
              <w:spacing w:after="0" w:line="240" w:lineRule="auto"/>
              <w:rPr>
                <w:color w:val="auto"/>
                <w:lang w:eastAsia="ru-RU"/>
              </w:rPr>
            </w:pPr>
          </w:p>
        </w:tc>
      </w:tr>
      <w:tr w:rsidR="00CD7979" w:rsidRPr="003B3F92" w:rsidTr="00CD7979">
        <w:trPr>
          <w:trHeight w:hRule="exact" w:val="1079"/>
        </w:trPr>
        <w:tc>
          <w:tcPr>
            <w:tcW w:w="5600" w:type="dxa"/>
            <w:tcBorders>
              <w:top w:val="single" w:sz="6" w:space="0" w:color="auto"/>
              <w:left w:val="single" w:sz="6" w:space="0" w:color="auto"/>
              <w:bottom w:val="single" w:sz="6" w:space="0" w:color="auto"/>
              <w:right w:val="single" w:sz="6" w:space="0" w:color="auto"/>
            </w:tcBorders>
            <w:shd w:val="clear" w:color="auto" w:fill="FFFFFF"/>
          </w:tcPr>
          <w:p w:rsidR="00CD7979" w:rsidRPr="003B3F92" w:rsidRDefault="00CD7979" w:rsidP="000378E0">
            <w:pPr>
              <w:shd w:val="clear" w:color="auto" w:fill="FFFFFF"/>
              <w:spacing w:after="0" w:line="240" w:lineRule="auto"/>
              <w:ind w:left="460"/>
              <w:rPr>
                <w:color w:val="auto"/>
                <w:lang w:eastAsia="ru-RU"/>
              </w:rPr>
            </w:pPr>
            <w:r w:rsidRPr="003B3F92">
              <w:rPr>
                <w:color w:val="auto"/>
                <w:lang w:eastAsia="ru-RU"/>
              </w:rPr>
              <w:t>строительно-монтажные работы,</w:t>
            </w:r>
          </w:p>
          <w:p w:rsidR="00CD7979" w:rsidRPr="003B3F92" w:rsidRDefault="00CD7979" w:rsidP="000378E0">
            <w:pPr>
              <w:shd w:val="clear" w:color="auto" w:fill="FFFFFF"/>
              <w:spacing w:after="0" w:line="240" w:lineRule="auto"/>
              <w:ind w:left="479" w:right="-40" w:firstLine="14"/>
              <w:rPr>
                <w:color w:val="auto"/>
                <w:lang w:eastAsia="ru-RU"/>
              </w:rPr>
            </w:pPr>
            <w:r w:rsidRPr="003B3F92">
              <w:rPr>
                <w:color w:val="auto"/>
                <w:spacing w:val="-1"/>
                <w:lang w:eastAsia="ru-RU"/>
              </w:rPr>
              <w:t xml:space="preserve">из них дорогостоящие материалы, </w:t>
            </w:r>
            <w:r w:rsidRPr="003B3F92">
              <w:rPr>
                <w:color w:val="auto"/>
                <w:spacing w:val="-2"/>
                <w:lang w:eastAsia="ru-RU"/>
              </w:rPr>
              <w:t xml:space="preserve">художественные изделия для отделки </w:t>
            </w:r>
            <w:r w:rsidRPr="003B3F92">
              <w:rPr>
                <w:color w:val="auto"/>
                <w:lang w:eastAsia="ru-RU"/>
              </w:rPr>
              <w:t xml:space="preserve">интерьеров </w:t>
            </w:r>
            <w:r w:rsidRPr="003B3F92">
              <w:rPr>
                <w:bCs/>
                <w:color w:val="auto"/>
                <w:lang w:eastAsia="ru-RU"/>
              </w:rPr>
              <w:t xml:space="preserve">и </w:t>
            </w:r>
            <w:r w:rsidRPr="003B3F92">
              <w:rPr>
                <w:color w:val="auto"/>
                <w:lang w:eastAsia="ru-RU"/>
              </w:rPr>
              <w:t>фасада</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CD7979" w:rsidRPr="003B3F92" w:rsidRDefault="00CD7979" w:rsidP="000378E0">
            <w:pPr>
              <w:shd w:val="clear" w:color="auto" w:fill="FFFFFF"/>
              <w:spacing w:after="0" w:line="240" w:lineRule="auto"/>
              <w:rPr>
                <w:color w:val="auto"/>
                <w:lang w:eastAsia="ru-RU"/>
              </w:rPr>
            </w:pPr>
          </w:p>
        </w:tc>
      </w:tr>
      <w:tr w:rsidR="00CD7979" w:rsidRPr="003B3F92" w:rsidTr="00972682">
        <w:trPr>
          <w:trHeight w:hRule="exact" w:val="1061"/>
        </w:trPr>
        <w:tc>
          <w:tcPr>
            <w:tcW w:w="5600" w:type="dxa"/>
            <w:tcBorders>
              <w:top w:val="single" w:sz="6" w:space="0" w:color="auto"/>
              <w:left w:val="single" w:sz="6" w:space="0" w:color="auto"/>
              <w:bottom w:val="single" w:sz="6" w:space="0" w:color="auto"/>
              <w:right w:val="single" w:sz="6" w:space="0" w:color="auto"/>
            </w:tcBorders>
            <w:shd w:val="clear" w:color="auto" w:fill="FFFFFF"/>
          </w:tcPr>
          <w:p w:rsidR="00CD7979" w:rsidRPr="003B3F92" w:rsidRDefault="00CD7979" w:rsidP="000378E0">
            <w:pPr>
              <w:shd w:val="clear" w:color="auto" w:fill="FFFFFF"/>
              <w:spacing w:after="0" w:line="240" w:lineRule="auto"/>
              <w:ind w:left="479" w:right="-40"/>
              <w:rPr>
                <w:color w:val="auto"/>
                <w:lang w:eastAsia="ru-RU"/>
              </w:rPr>
            </w:pPr>
            <w:r w:rsidRPr="003B3F92">
              <w:rPr>
                <w:color w:val="auto"/>
                <w:lang w:eastAsia="ru-RU"/>
              </w:rPr>
              <w:t xml:space="preserve">приобретение машин и оборудования, из них дорогостоящие и (или) </w:t>
            </w:r>
            <w:r w:rsidRPr="003B3F92">
              <w:rPr>
                <w:color w:val="auto"/>
                <w:spacing w:val="-1"/>
                <w:lang w:eastAsia="ru-RU"/>
              </w:rPr>
              <w:t xml:space="preserve">импортные машины </w:t>
            </w:r>
            <w:r w:rsidRPr="003B3F92">
              <w:rPr>
                <w:bCs/>
                <w:color w:val="auto"/>
                <w:spacing w:val="-1"/>
                <w:lang w:eastAsia="ru-RU"/>
              </w:rPr>
              <w:t xml:space="preserve">и </w:t>
            </w:r>
            <w:r w:rsidRPr="003B3F92">
              <w:rPr>
                <w:color w:val="auto"/>
                <w:spacing w:val="-1"/>
                <w:lang w:eastAsia="ru-RU"/>
              </w:rPr>
              <w:t>оборудование</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CD7979" w:rsidRPr="003B3F92" w:rsidRDefault="00CD7979" w:rsidP="000378E0">
            <w:pPr>
              <w:shd w:val="clear" w:color="auto" w:fill="FFFFFF"/>
              <w:spacing w:after="0" w:line="240" w:lineRule="auto"/>
              <w:rPr>
                <w:color w:val="auto"/>
                <w:lang w:eastAsia="ru-RU"/>
              </w:rPr>
            </w:pPr>
          </w:p>
        </w:tc>
      </w:tr>
      <w:tr w:rsidR="00CD7979" w:rsidRPr="003B3F92" w:rsidTr="00CD7979">
        <w:trPr>
          <w:trHeight w:hRule="exact" w:val="278"/>
        </w:trPr>
        <w:tc>
          <w:tcPr>
            <w:tcW w:w="5600" w:type="dxa"/>
            <w:tcBorders>
              <w:top w:val="single" w:sz="6" w:space="0" w:color="auto"/>
              <w:left w:val="single" w:sz="6" w:space="0" w:color="auto"/>
              <w:bottom w:val="single" w:sz="6" w:space="0" w:color="auto"/>
              <w:right w:val="single" w:sz="6" w:space="0" w:color="auto"/>
            </w:tcBorders>
            <w:shd w:val="clear" w:color="auto" w:fill="FFFFFF"/>
          </w:tcPr>
          <w:p w:rsidR="00CD7979" w:rsidRPr="003B3F92" w:rsidRDefault="00CD7979" w:rsidP="000378E0">
            <w:pPr>
              <w:shd w:val="clear" w:color="auto" w:fill="FFFFFF"/>
              <w:spacing w:after="0" w:line="240" w:lineRule="auto"/>
              <w:ind w:left="-40" w:firstLine="1000"/>
              <w:rPr>
                <w:color w:val="auto"/>
                <w:lang w:eastAsia="ru-RU"/>
              </w:rPr>
            </w:pPr>
            <w:r w:rsidRPr="003B3F92">
              <w:rPr>
                <w:color w:val="auto"/>
                <w:lang w:eastAsia="ru-RU"/>
              </w:rPr>
              <w:t>прочие затраты</w:t>
            </w:r>
          </w:p>
        </w:tc>
        <w:tc>
          <w:tcPr>
            <w:tcW w:w="4100" w:type="dxa"/>
            <w:tcBorders>
              <w:top w:val="single" w:sz="6" w:space="0" w:color="auto"/>
              <w:left w:val="single" w:sz="6" w:space="0" w:color="auto"/>
              <w:bottom w:val="single" w:sz="6" w:space="0" w:color="auto"/>
              <w:right w:val="single" w:sz="6" w:space="0" w:color="auto"/>
            </w:tcBorders>
            <w:shd w:val="clear" w:color="auto" w:fill="FFFFFF"/>
          </w:tcPr>
          <w:p w:rsidR="00CD7979" w:rsidRPr="003B3F92" w:rsidRDefault="00CD7979" w:rsidP="000378E0">
            <w:pPr>
              <w:shd w:val="clear" w:color="auto" w:fill="FFFFFF"/>
              <w:spacing w:after="0" w:line="240" w:lineRule="auto"/>
              <w:rPr>
                <w:color w:val="auto"/>
                <w:lang w:eastAsia="ru-RU"/>
              </w:rPr>
            </w:pPr>
          </w:p>
        </w:tc>
      </w:tr>
    </w:tbl>
    <w:p w:rsidR="00CD7979" w:rsidRPr="003B3F92" w:rsidRDefault="00CD7979" w:rsidP="000378E0">
      <w:pPr>
        <w:shd w:val="clear" w:color="auto" w:fill="FFFFFF"/>
        <w:spacing w:after="0" w:line="240" w:lineRule="auto"/>
        <w:ind w:left="101"/>
        <w:rPr>
          <w:color w:val="auto"/>
          <w:lang w:eastAsia="ru-RU"/>
        </w:rPr>
      </w:pPr>
    </w:p>
    <w:p w:rsidR="00CD7979" w:rsidRPr="003B3F92" w:rsidRDefault="00CD7979" w:rsidP="000378E0">
      <w:pPr>
        <w:shd w:val="clear" w:color="auto" w:fill="FFFFFF"/>
        <w:spacing w:after="0" w:line="240" w:lineRule="auto"/>
        <w:jc w:val="both"/>
        <w:rPr>
          <w:color w:val="auto"/>
          <w:lang w:eastAsia="ru-RU"/>
        </w:rPr>
      </w:pPr>
      <w:r w:rsidRPr="003B3F92">
        <w:rPr>
          <w:color w:val="auto"/>
          <w:lang w:eastAsia="ru-RU"/>
        </w:rPr>
        <w:t>12.Источники и объемы финансирования инвестиционного проекта, рублей:</w:t>
      </w:r>
    </w:p>
    <w:p w:rsidR="00CD7979" w:rsidRPr="003B3F92" w:rsidRDefault="00CD7979" w:rsidP="000378E0">
      <w:pPr>
        <w:shd w:val="clear" w:color="auto" w:fill="FFFFFF"/>
        <w:spacing w:after="0" w:line="240" w:lineRule="auto"/>
        <w:jc w:val="both"/>
        <w:rPr>
          <w:color w:val="auto"/>
          <w:lang w:eastAsia="ru-RU"/>
        </w:rPr>
      </w:pPr>
    </w:p>
    <w:tbl>
      <w:tblPr>
        <w:tblW w:w="96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100"/>
        <w:gridCol w:w="1600"/>
        <w:gridCol w:w="1500"/>
        <w:gridCol w:w="1500"/>
        <w:gridCol w:w="1600"/>
      </w:tblGrid>
      <w:tr w:rsidR="00CD7979" w:rsidRPr="003B3F92" w:rsidTr="00CD7979">
        <w:trPr>
          <w:trHeight w:val="452"/>
        </w:trPr>
        <w:tc>
          <w:tcPr>
            <w:tcW w:w="1388" w:type="dxa"/>
            <w:vMerge w:val="restart"/>
          </w:tcPr>
          <w:p w:rsidR="00CD7979" w:rsidRPr="003B3F92" w:rsidRDefault="00CD7979" w:rsidP="000378E0">
            <w:pPr>
              <w:spacing w:after="0" w:line="240" w:lineRule="auto"/>
              <w:jc w:val="center"/>
              <w:rPr>
                <w:color w:val="auto"/>
                <w:lang w:eastAsia="ru-RU"/>
              </w:rPr>
            </w:pPr>
            <w:r w:rsidRPr="003B3F92">
              <w:rPr>
                <w:color w:val="auto"/>
                <w:lang w:eastAsia="ru-RU"/>
              </w:rPr>
              <w:t>Год реализации инвестиционного проекта</w:t>
            </w:r>
          </w:p>
        </w:tc>
        <w:tc>
          <w:tcPr>
            <w:tcW w:w="2100" w:type="dxa"/>
            <w:vMerge w:val="restart"/>
          </w:tcPr>
          <w:p w:rsidR="00CD7979" w:rsidRPr="003B3F92" w:rsidRDefault="00CD7979" w:rsidP="000378E0">
            <w:pPr>
              <w:spacing w:after="0" w:line="240" w:lineRule="auto"/>
              <w:jc w:val="center"/>
              <w:rPr>
                <w:color w:val="auto"/>
                <w:lang w:eastAsia="ru-RU"/>
              </w:rPr>
            </w:pPr>
            <w:r w:rsidRPr="003B3F92">
              <w:rPr>
                <w:color w:val="auto"/>
                <w:lang w:eastAsia="ru-RU"/>
              </w:rPr>
              <w:t>Сметная стоимость инвестиционного проекта (в текущих ценах** / в ценах соответствующих лет)</w:t>
            </w:r>
          </w:p>
        </w:tc>
        <w:tc>
          <w:tcPr>
            <w:tcW w:w="6200" w:type="dxa"/>
            <w:gridSpan w:val="4"/>
          </w:tcPr>
          <w:p w:rsidR="00CD7979" w:rsidRPr="003B3F92" w:rsidRDefault="00CD7979" w:rsidP="000378E0">
            <w:pPr>
              <w:spacing w:after="0" w:line="240" w:lineRule="auto"/>
              <w:jc w:val="center"/>
              <w:rPr>
                <w:color w:val="auto"/>
                <w:lang w:eastAsia="ru-RU"/>
              </w:rPr>
            </w:pPr>
            <w:r w:rsidRPr="003B3F92">
              <w:rPr>
                <w:color w:val="auto"/>
                <w:lang w:eastAsia="ru-RU"/>
              </w:rPr>
              <w:t>Источник финансирования инвестиционного проекта</w:t>
            </w:r>
          </w:p>
        </w:tc>
      </w:tr>
      <w:tr w:rsidR="00CD7979" w:rsidRPr="003B3F92" w:rsidTr="00CD7979">
        <w:trPr>
          <w:trHeight w:val="2956"/>
        </w:trPr>
        <w:tc>
          <w:tcPr>
            <w:tcW w:w="1388" w:type="dxa"/>
            <w:vMerge/>
          </w:tcPr>
          <w:p w:rsidR="00CD7979" w:rsidRPr="003B3F92" w:rsidRDefault="00CD7979" w:rsidP="000378E0">
            <w:pPr>
              <w:spacing w:after="0" w:line="240" w:lineRule="auto"/>
              <w:rPr>
                <w:color w:val="auto"/>
                <w:lang w:eastAsia="ru-RU"/>
              </w:rPr>
            </w:pPr>
          </w:p>
        </w:tc>
        <w:tc>
          <w:tcPr>
            <w:tcW w:w="2100" w:type="dxa"/>
            <w:vMerge/>
          </w:tcPr>
          <w:p w:rsidR="00CD7979" w:rsidRPr="003B3F92" w:rsidRDefault="00CD7979" w:rsidP="000378E0">
            <w:pPr>
              <w:spacing w:after="0" w:line="240" w:lineRule="auto"/>
              <w:rPr>
                <w:color w:val="auto"/>
                <w:lang w:eastAsia="ru-RU"/>
              </w:rPr>
            </w:pPr>
          </w:p>
        </w:tc>
        <w:tc>
          <w:tcPr>
            <w:tcW w:w="1600" w:type="dxa"/>
          </w:tcPr>
          <w:p w:rsidR="00CD7979" w:rsidRPr="003B3F92" w:rsidRDefault="00CD7979" w:rsidP="000378E0">
            <w:pPr>
              <w:spacing w:after="0" w:line="240" w:lineRule="auto"/>
              <w:jc w:val="center"/>
              <w:rPr>
                <w:color w:val="auto"/>
                <w:lang w:eastAsia="ru-RU"/>
              </w:rPr>
            </w:pPr>
            <w:r w:rsidRPr="003B3F92">
              <w:rPr>
                <w:color w:val="auto"/>
                <w:lang w:eastAsia="ru-RU"/>
              </w:rPr>
              <w:t>средства федерального бюджета (в текущих ценах** / в ценах соответствующих лет)</w:t>
            </w:r>
          </w:p>
        </w:tc>
        <w:tc>
          <w:tcPr>
            <w:tcW w:w="1500" w:type="dxa"/>
          </w:tcPr>
          <w:p w:rsidR="00CD7979" w:rsidRPr="003B3F92" w:rsidRDefault="00CD7979" w:rsidP="000378E0">
            <w:pPr>
              <w:spacing w:after="0" w:line="240" w:lineRule="auto"/>
              <w:jc w:val="center"/>
              <w:rPr>
                <w:color w:val="auto"/>
                <w:lang w:eastAsia="ru-RU"/>
              </w:rPr>
            </w:pPr>
            <w:r w:rsidRPr="003B3F92">
              <w:rPr>
                <w:color w:val="auto"/>
                <w:lang w:eastAsia="ru-RU"/>
              </w:rPr>
              <w:t>средства окружного бюджета и средства местного бюджета (в текущих ценах** / в ценах соответствующих лет)</w:t>
            </w:r>
          </w:p>
        </w:tc>
        <w:tc>
          <w:tcPr>
            <w:tcW w:w="1500" w:type="dxa"/>
          </w:tcPr>
          <w:p w:rsidR="00CD7979" w:rsidRPr="003B3F92" w:rsidRDefault="00CD7979" w:rsidP="000378E0">
            <w:pPr>
              <w:spacing w:after="0" w:line="240" w:lineRule="auto"/>
              <w:jc w:val="center"/>
              <w:rPr>
                <w:color w:val="auto"/>
                <w:lang w:eastAsia="ru-RU"/>
              </w:rPr>
            </w:pPr>
            <w:r w:rsidRPr="003B3F92">
              <w:rPr>
                <w:color w:val="auto"/>
                <w:lang w:eastAsia="ru-RU"/>
              </w:rPr>
              <w:t xml:space="preserve"> собственные средства предполагаемого застройщика или заказчика (заказчика-застройщика) (в текущих ценах** / в ценах соответствующих лет)</w:t>
            </w:r>
          </w:p>
        </w:tc>
        <w:tc>
          <w:tcPr>
            <w:tcW w:w="1600" w:type="dxa"/>
          </w:tcPr>
          <w:p w:rsidR="00CD7979" w:rsidRPr="003B3F92" w:rsidRDefault="00CD7979" w:rsidP="000378E0">
            <w:pPr>
              <w:spacing w:after="0" w:line="240" w:lineRule="auto"/>
              <w:jc w:val="center"/>
              <w:rPr>
                <w:color w:val="auto"/>
                <w:lang w:eastAsia="ru-RU"/>
              </w:rPr>
            </w:pPr>
            <w:r w:rsidRPr="003B3F92">
              <w:rPr>
                <w:color w:val="auto"/>
                <w:lang w:eastAsia="ru-RU"/>
              </w:rPr>
              <w:t>другие внебюджетные источники финансирования (в текущих ценах** / в ценах соответствующих лет)</w:t>
            </w:r>
          </w:p>
          <w:p w:rsidR="00CD7979" w:rsidRPr="003B3F92" w:rsidRDefault="00CD7979" w:rsidP="000378E0">
            <w:pPr>
              <w:spacing w:after="0" w:line="240" w:lineRule="auto"/>
              <w:rPr>
                <w:color w:val="auto"/>
                <w:lang w:eastAsia="ru-RU"/>
              </w:rPr>
            </w:pPr>
          </w:p>
        </w:tc>
      </w:tr>
      <w:tr w:rsidR="00CD7979" w:rsidRPr="003B3F92" w:rsidTr="00CD7979">
        <w:trPr>
          <w:trHeight w:val="3248"/>
        </w:trPr>
        <w:tc>
          <w:tcPr>
            <w:tcW w:w="1388" w:type="dxa"/>
          </w:tcPr>
          <w:p w:rsidR="00CD7979" w:rsidRPr="003B3F92" w:rsidRDefault="00CD7979" w:rsidP="000378E0">
            <w:pPr>
              <w:spacing w:after="0" w:line="240" w:lineRule="auto"/>
              <w:rPr>
                <w:color w:val="auto"/>
                <w:lang w:eastAsia="ru-RU"/>
              </w:rPr>
            </w:pPr>
            <w:r w:rsidRPr="003B3F92">
              <w:rPr>
                <w:color w:val="auto"/>
                <w:lang w:eastAsia="ru-RU"/>
              </w:rPr>
              <w:t>Инвестиционный проект – всего,</w:t>
            </w:r>
          </w:p>
          <w:p w:rsidR="00CD7979" w:rsidRPr="003B3F92" w:rsidRDefault="00CD7979" w:rsidP="000378E0">
            <w:pPr>
              <w:spacing w:after="0" w:line="240" w:lineRule="auto"/>
              <w:rPr>
                <w:color w:val="auto"/>
                <w:lang w:eastAsia="ru-RU"/>
              </w:rPr>
            </w:pPr>
            <w:r w:rsidRPr="003B3F92">
              <w:rPr>
                <w:color w:val="auto"/>
                <w:lang w:eastAsia="ru-RU"/>
              </w:rPr>
              <w:t>в том числе:</w:t>
            </w:r>
          </w:p>
          <w:p w:rsidR="00CD7979" w:rsidRPr="003B3F92" w:rsidRDefault="00CD7979" w:rsidP="000378E0">
            <w:pPr>
              <w:spacing w:after="0" w:line="240" w:lineRule="auto"/>
              <w:rPr>
                <w:color w:val="auto"/>
                <w:lang w:eastAsia="ru-RU"/>
              </w:rPr>
            </w:pPr>
            <w:r w:rsidRPr="003B3F92">
              <w:rPr>
                <w:color w:val="auto"/>
                <w:lang w:eastAsia="ru-RU"/>
              </w:rPr>
              <w:t xml:space="preserve">20 __ год </w:t>
            </w:r>
          </w:p>
          <w:p w:rsidR="00CD7979" w:rsidRPr="003B3F92" w:rsidRDefault="00CD7979" w:rsidP="000378E0">
            <w:pPr>
              <w:spacing w:after="0" w:line="240" w:lineRule="auto"/>
              <w:rPr>
                <w:color w:val="auto"/>
                <w:lang w:eastAsia="ru-RU"/>
              </w:rPr>
            </w:pPr>
            <w:r w:rsidRPr="003B3F92">
              <w:rPr>
                <w:color w:val="auto"/>
                <w:lang w:eastAsia="ru-RU"/>
              </w:rPr>
              <w:t>20 __ год</w:t>
            </w:r>
          </w:p>
          <w:p w:rsidR="00CD7979" w:rsidRPr="003B3F92" w:rsidRDefault="00CD7979" w:rsidP="000378E0">
            <w:pPr>
              <w:spacing w:after="0" w:line="240" w:lineRule="auto"/>
              <w:rPr>
                <w:color w:val="auto"/>
                <w:lang w:eastAsia="ru-RU"/>
              </w:rPr>
            </w:pPr>
            <w:r w:rsidRPr="003B3F92">
              <w:rPr>
                <w:color w:val="auto"/>
                <w:lang w:eastAsia="ru-RU"/>
              </w:rPr>
              <w:t>20 __ год</w:t>
            </w:r>
          </w:p>
          <w:p w:rsidR="00CD7979" w:rsidRPr="003B3F92" w:rsidRDefault="00CD7979" w:rsidP="000378E0">
            <w:pPr>
              <w:spacing w:after="0" w:line="240" w:lineRule="auto"/>
              <w:rPr>
                <w:color w:val="auto"/>
                <w:lang w:eastAsia="ru-RU"/>
              </w:rPr>
            </w:pPr>
            <w:r w:rsidRPr="003B3F92">
              <w:rPr>
                <w:color w:val="auto"/>
                <w:lang w:eastAsia="ru-RU"/>
              </w:rPr>
              <w:t>…</w:t>
            </w:r>
          </w:p>
          <w:p w:rsidR="00CD7979" w:rsidRPr="003B3F92" w:rsidRDefault="00CD7979" w:rsidP="000378E0">
            <w:pPr>
              <w:spacing w:after="0" w:line="240" w:lineRule="auto"/>
              <w:rPr>
                <w:color w:val="auto"/>
                <w:lang w:eastAsia="ru-RU"/>
              </w:rPr>
            </w:pPr>
            <w:r w:rsidRPr="003B3F92">
              <w:rPr>
                <w:color w:val="auto"/>
                <w:lang w:eastAsia="ru-RU"/>
              </w:rPr>
              <w:lastRenderedPageBreak/>
              <w:t>из них:</w:t>
            </w:r>
          </w:p>
          <w:p w:rsidR="00884BDB" w:rsidRPr="003B3F92" w:rsidRDefault="00CD7979" w:rsidP="000378E0">
            <w:pPr>
              <w:spacing w:after="0" w:line="240" w:lineRule="auto"/>
              <w:rPr>
                <w:color w:val="auto"/>
                <w:lang w:eastAsia="ru-RU"/>
              </w:rPr>
            </w:pPr>
            <w:r w:rsidRPr="003B3F92">
              <w:rPr>
                <w:color w:val="auto"/>
                <w:lang w:eastAsia="ru-RU"/>
              </w:rPr>
              <w:t xml:space="preserve">этап </w:t>
            </w:r>
            <w:r w:rsidRPr="003B3F92">
              <w:rPr>
                <w:color w:val="auto"/>
                <w:lang w:val="en-US" w:eastAsia="ru-RU"/>
              </w:rPr>
              <w:t>I</w:t>
            </w:r>
            <w:r w:rsidRPr="003B3F92">
              <w:rPr>
                <w:color w:val="auto"/>
                <w:lang w:eastAsia="ru-RU"/>
              </w:rPr>
              <w:t xml:space="preserve"> </w:t>
            </w:r>
            <w:r w:rsidR="00884BDB" w:rsidRPr="003B3F92">
              <w:rPr>
                <w:color w:val="auto"/>
                <w:lang w:eastAsia="ru-RU"/>
              </w:rPr>
              <w:t xml:space="preserve">– всего___, </w:t>
            </w:r>
          </w:p>
          <w:p w:rsidR="00CD7979" w:rsidRPr="003B3F92" w:rsidRDefault="00CD7979" w:rsidP="000378E0">
            <w:pPr>
              <w:spacing w:after="0" w:line="240" w:lineRule="auto"/>
              <w:rPr>
                <w:color w:val="auto"/>
                <w:lang w:eastAsia="ru-RU"/>
              </w:rPr>
            </w:pPr>
            <w:r w:rsidRPr="003B3F92">
              <w:rPr>
                <w:color w:val="auto"/>
                <w:lang w:eastAsia="ru-RU"/>
              </w:rPr>
              <w:t xml:space="preserve">в том числе: </w:t>
            </w:r>
          </w:p>
          <w:p w:rsidR="00CD7979" w:rsidRPr="003B3F92" w:rsidRDefault="00CD7979" w:rsidP="000378E0">
            <w:pPr>
              <w:spacing w:after="0" w:line="240" w:lineRule="auto"/>
              <w:rPr>
                <w:color w:val="auto"/>
                <w:lang w:eastAsia="ru-RU"/>
              </w:rPr>
            </w:pPr>
            <w:r w:rsidRPr="003B3F92">
              <w:rPr>
                <w:color w:val="auto"/>
                <w:lang w:eastAsia="ru-RU"/>
              </w:rPr>
              <w:t xml:space="preserve">20 __ год </w:t>
            </w:r>
          </w:p>
          <w:p w:rsidR="00CD7979" w:rsidRPr="003B3F92" w:rsidRDefault="00CD7979" w:rsidP="000378E0">
            <w:pPr>
              <w:spacing w:after="0" w:line="240" w:lineRule="auto"/>
              <w:rPr>
                <w:color w:val="auto"/>
                <w:lang w:eastAsia="ru-RU"/>
              </w:rPr>
            </w:pPr>
            <w:r w:rsidRPr="003B3F92">
              <w:rPr>
                <w:color w:val="auto"/>
                <w:lang w:eastAsia="ru-RU"/>
              </w:rPr>
              <w:t>20 __ год</w:t>
            </w:r>
          </w:p>
          <w:p w:rsidR="00CD7979" w:rsidRPr="003B3F92" w:rsidRDefault="00CD7979" w:rsidP="000378E0">
            <w:pPr>
              <w:spacing w:after="0" w:line="240" w:lineRule="auto"/>
              <w:rPr>
                <w:color w:val="auto"/>
                <w:lang w:eastAsia="ru-RU"/>
              </w:rPr>
            </w:pPr>
            <w:r w:rsidRPr="003B3F92">
              <w:rPr>
                <w:color w:val="auto"/>
                <w:lang w:eastAsia="ru-RU"/>
              </w:rPr>
              <w:t>20 __ год</w:t>
            </w:r>
          </w:p>
          <w:p w:rsidR="00CD7979" w:rsidRPr="003B3F92" w:rsidRDefault="00CD7979" w:rsidP="000378E0">
            <w:pPr>
              <w:spacing w:after="0" w:line="240" w:lineRule="auto"/>
              <w:rPr>
                <w:color w:val="auto"/>
                <w:lang w:eastAsia="ru-RU"/>
              </w:rPr>
            </w:pPr>
            <w:r w:rsidRPr="003B3F92">
              <w:rPr>
                <w:color w:val="auto"/>
                <w:lang w:eastAsia="ru-RU"/>
              </w:rPr>
              <w:t>…</w:t>
            </w:r>
          </w:p>
          <w:p w:rsidR="00CD7979" w:rsidRPr="003B3F92" w:rsidRDefault="00CD7979" w:rsidP="000378E0">
            <w:pPr>
              <w:spacing w:after="0" w:line="240" w:lineRule="auto"/>
              <w:rPr>
                <w:color w:val="auto"/>
                <w:lang w:eastAsia="ru-RU"/>
              </w:rPr>
            </w:pPr>
            <w:r w:rsidRPr="003B3F92">
              <w:rPr>
                <w:color w:val="auto"/>
                <w:lang w:eastAsia="ru-RU"/>
              </w:rPr>
              <w:t xml:space="preserve">этап </w:t>
            </w:r>
            <w:r w:rsidRPr="003B3F92">
              <w:rPr>
                <w:color w:val="auto"/>
                <w:lang w:val="en-US" w:eastAsia="ru-RU"/>
              </w:rPr>
              <w:t>II</w:t>
            </w:r>
            <w:r w:rsidRPr="003B3F92">
              <w:rPr>
                <w:color w:val="auto"/>
                <w:lang w:eastAsia="ru-RU"/>
              </w:rPr>
              <w:t xml:space="preserve">– всего___, </w:t>
            </w:r>
          </w:p>
          <w:p w:rsidR="00CD7979" w:rsidRPr="003B3F92" w:rsidRDefault="00CD7979" w:rsidP="000378E0">
            <w:pPr>
              <w:spacing w:after="0" w:line="240" w:lineRule="auto"/>
              <w:rPr>
                <w:color w:val="auto"/>
                <w:lang w:eastAsia="ru-RU"/>
              </w:rPr>
            </w:pPr>
            <w:r w:rsidRPr="003B3F92">
              <w:rPr>
                <w:color w:val="auto"/>
                <w:lang w:eastAsia="ru-RU"/>
              </w:rPr>
              <w:t xml:space="preserve">в том числе: </w:t>
            </w:r>
          </w:p>
          <w:p w:rsidR="00CD7979" w:rsidRPr="003B3F92" w:rsidRDefault="00CD7979" w:rsidP="000378E0">
            <w:pPr>
              <w:spacing w:after="0" w:line="240" w:lineRule="auto"/>
              <w:rPr>
                <w:color w:val="auto"/>
                <w:lang w:eastAsia="ru-RU"/>
              </w:rPr>
            </w:pPr>
            <w:r w:rsidRPr="003B3F92">
              <w:rPr>
                <w:color w:val="auto"/>
                <w:lang w:eastAsia="ru-RU"/>
              </w:rPr>
              <w:t xml:space="preserve">20 __ год </w:t>
            </w:r>
          </w:p>
          <w:p w:rsidR="00CD7979" w:rsidRPr="003B3F92" w:rsidRDefault="00CD7979" w:rsidP="000378E0">
            <w:pPr>
              <w:spacing w:after="0" w:line="240" w:lineRule="auto"/>
              <w:rPr>
                <w:color w:val="auto"/>
                <w:lang w:eastAsia="ru-RU"/>
              </w:rPr>
            </w:pPr>
            <w:r w:rsidRPr="003B3F92">
              <w:rPr>
                <w:color w:val="auto"/>
                <w:lang w:eastAsia="ru-RU"/>
              </w:rPr>
              <w:t>20 __ год</w:t>
            </w:r>
          </w:p>
          <w:p w:rsidR="00CD7979" w:rsidRPr="003B3F92" w:rsidRDefault="00CD7979" w:rsidP="000378E0">
            <w:pPr>
              <w:spacing w:after="0" w:line="240" w:lineRule="auto"/>
              <w:rPr>
                <w:color w:val="auto"/>
                <w:lang w:eastAsia="ru-RU"/>
              </w:rPr>
            </w:pPr>
            <w:r w:rsidRPr="003B3F92">
              <w:rPr>
                <w:color w:val="auto"/>
                <w:lang w:eastAsia="ru-RU"/>
              </w:rPr>
              <w:t>20 __ год</w:t>
            </w:r>
          </w:p>
          <w:p w:rsidR="00CD7979" w:rsidRPr="003B3F92" w:rsidRDefault="00CD7979" w:rsidP="000378E0">
            <w:pPr>
              <w:spacing w:after="0" w:line="240" w:lineRule="auto"/>
              <w:rPr>
                <w:color w:val="auto"/>
                <w:lang w:eastAsia="ru-RU"/>
              </w:rPr>
            </w:pPr>
            <w:r w:rsidRPr="003B3F92">
              <w:rPr>
                <w:color w:val="auto"/>
                <w:lang w:eastAsia="ru-RU"/>
              </w:rPr>
              <w:t>…</w:t>
            </w:r>
          </w:p>
          <w:p w:rsidR="00CD7979" w:rsidRPr="003B3F92" w:rsidRDefault="00CD7979" w:rsidP="000378E0">
            <w:pPr>
              <w:spacing w:after="0" w:line="240" w:lineRule="auto"/>
              <w:rPr>
                <w:color w:val="auto"/>
                <w:lang w:eastAsia="ru-RU"/>
              </w:rPr>
            </w:pPr>
            <w:r w:rsidRPr="003B3F92">
              <w:rPr>
                <w:color w:val="auto"/>
                <w:lang w:eastAsia="ru-RU"/>
              </w:rPr>
              <w:t xml:space="preserve">этап ____– всего___, </w:t>
            </w:r>
          </w:p>
          <w:p w:rsidR="00CD7979" w:rsidRPr="003B3F92" w:rsidRDefault="00CD7979" w:rsidP="000378E0">
            <w:pPr>
              <w:spacing w:after="0" w:line="240" w:lineRule="auto"/>
              <w:rPr>
                <w:color w:val="auto"/>
                <w:lang w:eastAsia="ru-RU"/>
              </w:rPr>
            </w:pPr>
            <w:r w:rsidRPr="003B3F92">
              <w:rPr>
                <w:color w:val="auto"/>
                <w:lang w:eastAsia="ru-RU"/>
              </w:rPr>
              <w:t xml:space="preserve">в том числе: </w:t>
            </w:r>
          </w:p>
          <w:p w:rsidR="00CD7979" w:rsidRPr="003B3F92" w:rsidRDefault="00CD7979" w:rsidP="000378E0">
            <w:pPr>
              <w:spacing w:after="0" w:line="240" w:lineRule="auto"/>
              <w:rPr>
                <w:color w:val="auto"/>
                <w:lang w:eastAsia="ru-RU"/>
              </w:rPr>
            </w:pPr>
            <w:r w:rsidRPr="003B3F92">
              <w:rPr>
                <w:color w:val="auto"/>
                <w:lang w:eastAsia="ru-RU"/>
              </w:rPr>
              <w:t xml:space="preserve">20 __ год </w:t>
            </w:r>
          </w:p>
          <w:p w:rsidR="00CD7979" w:rsidRPr="003B3F92" w:rsidRDefault="00CD7979" w:rsidP="000378E0">
            <w:pPr>
              <w:spacing w:after="0" w:line="240" w:lineRule="auto"/>
              <w:rPr>
                <w:color w:val="auto"/>
                <w:lang w:eastAsia="ru-RU"/>
              </w:rPr>
            </w:pPr>
            <w:r w:rsidRPr="003B3F92">
              <w:rPr>
                <w:color w:val="auto"/>
                <w:lang w:eastAsia="ru-RU"/>
              </w:rPr>
              <w:t>20 __ год</w:t>
            </w:r>
          </w:p>
          <w:p w:rsidR="00CD7979" w:rsidRPr="003B3F92" w:rsidRDefault="00CD7979" w:rsidP="000378E0">
            <w:pPr>
              <w:spacing w:after="0" w:line="240" w:lineRule="auto"/>
              <w:rPr>
                <w:color w:val="auto"/>
                <w:lang w:eastAsia="ru-RU"/>
              </w:rPr>
            </w:pPr>
            <w:r w:rsidRPr="003B3F92">
              <w:rPr>
                <w:color w:val="auto"/>
                <w:lang w:eastAsia="ru-RU"/>
              </w:rPr>
              <w:t>20 __ год</w:t>
            </w:r>
          </w:p>
          <w:p w:rsidR="00CD7979" w:rsidRPr="003B3F92" w:rsidRDefault="00CD7979" w:rsidP="000378E0">
            <w:pPr>
              <w:spacing w:after="0" w:line="240" w:lineRule="auto"/>
              <w:rPr>
                <w:color w:val="auto"/>
                <w:lang w:eastAsia="ru-RU"/>
              </w:rPr>
            </w:pPr>
            <w:r w:rsidRPr="003B3F92">
              <w:rPr>
                <w:color w:val="auto"/>
                <w:lang w:eastAsia="ru-RU"/>
              </w:rPr>
              <w:t>…</w:t>
            </w:r>
          </w:p>
        </w:tc>
        <w:tc>
          <w:tcPr>
            <w:tcW w:w="2100" w:type="dxa"/>
          </w:tcPr>
          <w:p w:rsidR="00CD7979" w:rsidRPr="003B3F92" w:rsidRDefault="00CD7979" w:rsidP="000378E0">
            <w:pPr>
              <w:spacing w:after="0" w:line="240" w:lineRule="auto"/>
              <w:rPr>
                <w:color w:val="auto"/>
                <w:lang w:eastAsia="ru-RU"/>
              </w:rPr>
            </w:pPr>
          </w:p>
        </w:tc>
        <w:tc>
          <w:tcPr>
            <w:tcW w:w="1600" w:type="dxa"/>
          </w:tcPr>
          <w:p w:rsidR="00CD7979" w:rsidRPr="003B3F92" w:rsidRDefault="00CD7979" w:rsidP="000378E0">
            <w:pPr>
              <w:spacing w:after="0" w:line="240" w:lineRule="auto"/>
              <w:rPr>
                <w:color w:val="auto"/>
                <w:lang w:eastAsia="ru-RU"/>
              </w:rPr>
            </w:pPr>
          </w:p>
        </w:tc>
        <w:tc>
          <w:tcPr>
            <w:tcW w:w="1500" w:type="dxa"/>
          </w:tcPr>
          <w:p w:rsidR="00CD7979" w:rsidRPr="003B3F92" w:rsidRDefault="00CD7979" w:rsidP="000378E0">
            <w:pPr>
              <w:spacing w:after="0" w:line="240" w:lineRule="auto"/>
              <w:rPr>
                <w:color w:val="auto"/>
                <w:lang w:eastAsia="ru-RU"/>
              </w:rPr>
            </w:pPr>
          </w:p>
        </w:tc>
        <w:tc>
          <w:tcPr>
            <w:tcW w:w="1500" w:type="dxa"/>
          </w:tcPr>
          <w:p w:rsidR="00CD7979" w:rsidRPr="003B3F92" w:rsidRDefault="00CD7979" w:rsidP="000378E0">
            <w:pPr>
              <w:spacing w:after="0" w:line="240" w:lineRule="auto"/>
              <w:rPr>
                <w:color w:val="auto"/>
                <w:lang w:eastAsia="ru-RU"/>
              </w:rPr>
            </w:pPr>
          </w:p>
        </w:tc>
        <w:tc>
          <w:tcPr>
            <w:tcW w:w="1600" w:type="dxa"/>
          </w:tcPr>
          <w:p w:rsidR="00CD7979" w:rsidRPr="003B3F92" w:rsidRDefault="00CD7979" w:rsidP="000378E0">
            <w:pPr>
              <w:spacing w:after="0" w:line="240" w:lineRule="auto"/>
              <w:rPr>
                <w:color w:val="auto"/>
                <w:lang w:eastAsia="ru-RU"/>
              </w:rPr>
            </w:pPr>
          </w:p>
        </w:tc>
      </w:tr>
    </w:tbl>
    <w:p w:rsidR="00CD7979" w:rsidRPr="003B3F92" w:rsidRDefault="00CD7979" w:rsidP="000378E0">
      <w:pPr>
        <w:shd w:val="clear" w:color="auto" w:fill="FFFFFF"/>
        <w:spacing w:after="0" w:line="240" w:lineRule="auto"/>
        <w:ind w:right="41"/>
        <w:jc w:val="both"/>
        <w:rPr>
          <w:color w:val="auto"/>
          <w:lang w:eastAsia="ru-RU"/>
        </w:rPr>
      </w:pPr>
      <w:r w:rsidRPr="003B3F92">
        <w:rPr>
          <w:color w:val="auto"/>
          <w:lang w:eastAsia="ru-RU"/>
        </w:rPr>
        <w:t>13.Количественные показатели (показатель) результатов реализации инвестиционного проекта___________________________</w:t>
      </w:r>
      <w:r w:rsidR="007839AA" w:rsidRPr="003B3F92">
        <w:rPr>
          <w:color w:val="auto"/>
          <w:lang w:eastAsia="ru-RU"/>
        </w:rPr>
        <w:t>______</w:t>
      </w:r>
      <w:r w:rsidRPr="003B3F92">
        <w:rPr>
          <w:color w:val="auto"/>
          <w:lang w:eastAsia="ru-RU"/>
        </w:rPr>
        <w:t>_______________</w:t>
      </w:r>
    </w:p>
    <w:p w:rsidR="00CD7979" w:rsidRPr="003B3F92" w:rsidRDefault="00CD7979" w:rsidP="000378E0">
      <w:pPr>
        <w:shd w:val="clear" w:color="auto" w:fill="FFFFFF"/>
        <w:spacing w:after="0" w:line="240" w:lineRule="auto"/>
        <w:ind w:right="41"/>
        <w:jc w:val="both"/>
        <w:rPr>
          <w:color w:val="auto"/>
          <w:lang w:eastAsia="ru-RU"/>
        </w:rPr>
      </w:pPr>
      <w:r w:rsidRPr="003B3F92">
        <w:rPr>
          <w:color w:val="auto"/>
          <w:lang w:eastAsia="ru-RU"/>
        </w:rPr>
        <w:t>_______________________________________________________</w:t>
      </w:r>
      <w:r w:rsidR="007839AA" w:rsidRPr="003B3F92">
        <w:rPr>
          <w:color w:val="auto"/>
          <w:lang w:eastAsia="ru-RU"/>
        </w:rPr>
        <w:t>______</w:t>
      </w:r>
      <w:r w:rsidR="00220DB7" w:rsidRPr="003B3F92">
        <w:rPr>
          <w:color w:val="auto"/>
          <w:lang w:eastAsia="ru-RU"/>
        </w:rPr>
        <w:t>_____</w:t>
      </w:r>
      <w:r w:rsidRPr="003B3F92">
        <w:rPr>
          <w:color w:val="auto"/>
          <w:lang w:eastAsia="ru-RU"/>
        </w:rPr>
        <w:t>.</w:t>
      </w:r>
    </w:p>
    <w:p w:rsidR="00CD7979" w:rsidRPr="003B3F92" w:rsidRDefault="00CD7979" w:rsidP="000378E0">
      <w:pPr>
        <w:shd w:val="clear" w:color="auto" w:fill="FFFFFF"/>
        <w:spacing w:after="0" w:line="240" w:lineRule="auto"/>
        <w:ind w:right="41"/>
        <w:jc w:val="both"/>
        <w:rPr>
          <w:color w:val="auto"/>
          <w:lang w:eastAsia="ru-RU"/>
        </w:rPr>
      </w:pPr>
      <w:r w:rsidRPr="003B3F92">
        <w:rPr>
          <w:color w:val="auto"/>
          <w:lang w:eastAsia="ru-RU"/>
        </w:rPr>
        <w:t>14.Отношение сметной стоимости объекта капитального строительства к количественным показателям (показателю) результатов реализации инвестиционного проекта, рублей / на единицу результата, в текущих ценах** ____________________________________________________</w:t>
      </w:r>
      <w:r w:rsidR="007839AA" w:rsidRPr="003B3F92">
        <w:rPr>
          <w:color w:val="auto"/>
          <w:lang w:eastAsia="ru-RU"/>
        </w:rPr>
        <w:t>_______</w:t>
      </w:r>
      <w:r w:rsidR="00220DB7" w:rsidRPr="003B3F92">
        <w:rPr>
          <w:color w:val="auto"/>
          <w:lang w:eastAsia="ru-RU"/>
        </w:rPr>
        <w:t>_______</w:t>
      </w:r>
      <w:r w:rsidRPr="003B3F92">
        <w:rPr>
          <w:color w:val="auto"/>
          <w:lang w:eastAsia="ru-RU"/>
        </w:rPr>
        <w:t>.</w:t>
      </w:r>
    </w:p>
    <w:p w:rsidR="00CD7979" w:rsidRPr="003B3F92" w:rsidRDefault="00CD7979" w:rsidP="000378E0">
      <w:pPr>
        <w:shd w:val="clear" w:color="auto" w:fill="FFFFFF"/>
        <w:spacing w:after="0" w:line="240" w:lineRule="auto"/>
        <w:ind w:right="-59"/>
        <w:jc w:val="both"/>
        <w:rPr>
          <w:color w:val="auto"/>
          <w:lang w:eastAsia="ru-RU"/>
        </w:rPr>
      </w:pPr>
    </w:p>
    <w:p w:rsidR="00CD7979" w:rsidRPr="003B3F92" w:rsidRDefault="00CD7979" w:rsidP="000378E0">
      <w:pPr>
        <w:shd w:val="clear" w:color="auto" w:fill="FFFFFF"/>
        <w:spacing w:after="0" w:line="240" w:lineRule="auto"/>
        <w:ind w:right="-59"/>
        <w:jc w:val="both"/>
        <w:rPr>
          <w:color w:val="auto"/>
          <w:lang w:eastAsia="ru-RU"/>
        </w:rPr>
      </w:pPr>
      <w:r w:rsidRPr="003B3F92">
        <w:rPr>
          <w:color w:val="auto"/>
          <w:lang w:eastAsia="ru-RU"/>
        </w:rPr>
        <w:t>Субъект бюджетн</w:t>
      </w:r>
      <w:r w:rsidR="00220DB7" w:rsidRPr="003B3F92">
        <w:rPr>
          <w:color w:val="auto"/>
          <w:lang w:eastAsia="ru-RU"/>
        </w:rPr>
        <w:t>ого планирования___________</w:t>
      </w:r>
      <w:r w:rsidRPr="003B3F92">
        <w:rPr>
          <w:color w:val="auto"/>
          <w:lang w:eastAsia="ru-RU"/>
        </w:rPr>
        <w:t>____________</w:t>
      </w:r>
      <w:r w:rsidR="007839AA" w:rsidRPr="003B3F92">
        <w:rPr>
          <w:color w:val="auto"/>
          <w:lang w:eastAsia="ru-RU"/>
        </w:rPr>
        <w:t>____</w:t>
      </w:r>
      <w:r w:rsidRPr="003B3F92">
        <w:rPr>
          <w:color w:val="auto"/>
          <w:lang w:eastAsia="ru-RU"/>
        </w:rPr>
        <w:t>________</w:t>
      </w:r>
    </w:p>
    <w:p w:rsidR="00CD7979" w:rsidRPr="003B3F92" w:rsidRDefault="00CD7979" w:rsidP="000378E0">
      <w:pPr>
        <w:shd w:val="clear" w:color="auto" w:fill="FFFFFF"/>
        <w:spacing w:after="0" w:line="240" w:lineRule="auto"/>
        <w:ind w:left="4248" w:right="-59" w:firstLine="708"/>
        <w:jc w:val="both"/>
        <w:rPr>
          <w:color w:val="auto"/>
          <w:lang w:eastAsia="ru-RU"/>
        </w:rPr>
      </w:pPr>
    </w:p>
    <w:p w:rsidR="00CD7979" w:rsidRPr="003B3F92" w:rsidRDefault="00CD7979" w:rsidP="000378E0">
      <w:pPr>
        <w:shd w:val="clear" w:color="auto" w:fill="FFFFFF"/>
        <w:spacing w:after="0" w:line="240" w:lineRule="auto"/>
        <w:ind w:right="-59"/>
        <w:jc w:val="both"/>
        <w:rPr>
          <w:color w:val="auto"/>
          <w:lang w:eastAsia="ru-RU"/>
        </w:rPr>
      </w:pPr>
      <w:r w:rsidRPr="003B3F92">
        <w:rPr>
          <w:color w:val="auto"/>
          <w:lang w:eastAsia="ru-RU"/>
        </w:rPr>
        <w:t>________________</w:t>
      </w:r>
      <w:r w:rsidR="00220DB7" w:rsidRPr="003B3F92">
        <w:rPr>
          <w:color w:val="auto"/>
          <w:lang w:eastAsia="ru-RU"/>
        </w:rPr>
        <w:t>__________   _________________</w:t>
      </w:r>
      <w:r w:rsidR="007839AA" w:rsidRPr="003B3F92">
        <w:rPr>
          <w:color w:val="auto"/>
          <w:lang w:eastAsia="ru-RU"/>
        </w:rPr>
        <w:t>_____________________</w:t>
      </w:r>
      <w:r w:rsidRPr="003B3F92">
        <w:rPr>
          <w:color w:val="auto"/>
          <w:lang w:eastAsia="ru-RU"/>
        </w:rPr>
        <w:t>_</w:t>
      </w:r>
    </w:p>
    <w:p w:rsidR="00CD7979" w:rsidRPr="003B3F92" w:rsidRDefault="00CD7979" w:rsidP="000378E0">
      <w:pPr>
        <w:shd w:val="clear" w:color="auto" w:fill="FFFFFF"/>
        <w:spacing w:after="0" w:line="240" w:lineRule="auto"/>
        <w:ind w:right="-59"/>
        <w:jc w:val="both"/>
        <w:rPr>
          <w:color w:val="auto"/>
          <w:lang w:eastAsia="ru-RU"/>
        </w:rPr>
      </w:pPr>
      <w:r w:rsidRPr="003B3F92">
        <w:rPr>
          <w:color w:val="auto"/>
          <w:lang w:eastAsia="ru-RU"/>
        </w:rPr>
        <w:t>(должность)                 (подпись)</w:t>
      </w:r>
      <w:r w:rsidR="007839AA" w:rsidRPr="003B3F92">
        <w:rPr>
          <w:color w:val="auto"/>
          <w:lang w:eastAsia="ru-RU"/>
        </w:rPr>
        <w:t xml:space="preserve">                                                           (фамилия, имя, отчество)</w:t>
      </w:r>
    </w:p>
    <w:p w:rsidR="00CD7979" w:rsidRPr="003B3F92" w:rsidRDefault="00CD7979" w:rsidP="000378E0">
      <w:pPr>
        <w:shd w:val="clear" w:color="auto" w:fill="FFFFFF"/>
        <w:spacing w:after="0" w:line="240" w:lineRule="auto"/>
        <w:ind w:right="-59"/>
        <w:jc w:val="both"/>
        <w:rPr>
          <w:color w:val="auto"/>
          <w:lang w:eastAsia="ru-RU"/>
        </w:rPr>
      </w:pPr>
      <w:r w:rsidRPr="003B3F92">
        <w:rPr>
          <w:color w:val="auto"/>
          <w:lang w:eastAsia="ru-RU"/>
        </w:rPr>
        <w:t xml:space="preserve"> « ___ » ____________ 20 ____ г.</w:t>
      </w:r>
    </w:p>
    <w:p w:rsidR="00CD7979" w:rsidRPr="003B3F92" w:rsidRDefault="00CD7979" w:rsidP="000378E0">
      <w:pPr>
        <w:shd w:val="clear" w:color="auto" w:fill="FFFFFF"/>
        <w:spacing w:after="0" w:line="240" w:lineRule="auto"/>
        <w:ind w:right="-59"/>
        <w:jc w:val="both"/>
        <w:rPr>
          <w:color w:val="auto"/>
          <w:lang w:eastAsia="ru-RU"/>
        </w:rPr>
      </w:pPr>
      <w:r w:rsidRPr="003B3F92">
        <w:rPr>
          <w:color w:val="auto"/>
          <w:lang w:eastAsia="ru-RU"/>
        </w:rPr>
        <w:t>М.П.</w:t>
      </w:r>
    </w:p>
    <w:p w:rsidR="00CD7979" w:rsidRPr="003B3F92" w:rsidRDefault="00CD7979" w:rsidP="000378E0">
      <w:pPr>
        <w:shd w:val="clear" w:color="auto" w:fill="FFFFFF"/>
        <w:spacing w:after="0" w:line="240" w:lineRule="auto"/>
        <w:ind w:right="41" w:firstLine="709"/>
        <w:jc w:val="both"/>
        <w:rPr>
          <w:color w:val="auto"/>
          <w:lang w:eastAsia="ru-RU"/>
        </w:rPr>
      </w:pPr>
      <w:r w:rsidRPr="003B3F92">
        <w:rPr>
          <w:color w:val="auto"/>
          <w:lang w:eastAsia="ru-RU"/>
        </w:rPr>
        <w:t>*</w:t>
      </w:r>
      <w:r w:rsidRPr="003B3F92">
        <w:rPr>
          <w:color w:val="auto"/>
          <w:spacing w:val="-11"/>
          <w:lang w:eastAsia="ru-RU"/>
        </w:rPr>
        <w:t xml:space="preserve">Заполняется по инвестиционным проектам, предусматривающим финансирование подготовки проектной </w:t>
      </w:r>
      <w:r w:rsidRPr="003B3F92">
        <w:rPr>
          <w:color w:val="auto"/>
          <w:lang w:eastAsia="ru-RU"/>
        </w:rPr>
        <w:t>документации за счет средств местного бюджета.</w:t>
      </w:r>
    </w:p>
    <w:p w:rsidR="00CD7979" w:rsidRPr="003B3F92" w:rsidRDefault="00CD7979" w:rsidP="000378E0">
      <w:pPr>
        <w:spacing w:after="0" w:line="240" w:lineRule="auto"/>
        <w:ind w:firstLine="708"/>
        <w:jc w:val="both"/>
        <w:rPr>
          <w:color w:val="auto"/>
          <w:lang w:eastAsia="ru-RU"/>
        </w:rPr>
      </w:pPr>
      <w:r w:rsidRPr="003B3F92">
        <w:rPr>
          <w:color w:val="auto"/>
          <w:lang w:eastAsia="ru-RU"/>
        </w:rPr>
        <w:lastRenderedPageBreak/>
        <w:t>**</w:t>
      </w:r>
      <w:r w:rsidRPr="003B3F92">
        <w:rPr>
          <w:color w:val="auto"/>
          <w:spacing w:val="-7"/>
          <w:lang w:eastAsia="ru-RU"/>
        </w:rPr>
        <w:t xml:space="preserve">В ценах года расчета сметной стоимости, указанного в пункте 10 настоящего паспорта инвестиционного </w:t>
      </w:r>
      <w:r w:rsidRPr="003B3F92">
        <w:rPr>
          <w:color w:val="auto"/>
          <w:spacing w:val="-10"/>
          <w:lang w:eastAsia="ru-RU"/>
        </w:rPr>
        <w:t xml:space="preserve">проекта (по заключению государственной экспертизы, для предполагаемой (предельной) стоимости строительства - в </w:t>
      </w:r>
      <w:r w:rsidRPr="003B3F92">
        <w:rPr>
          <w:color w:val="auto"/>
          <w:lang w:eastAsia="ru-RU"/>
        </w:rPr>
        <w:t>ценах года представления настоящего паспорта инвестиционного проекта).</w:t>
      </w:r>
    </w:p>
    <w:p w:rsidR="00CD7979" w:rsidRPr="003B3F92" w:rsidRDefault="00CD7979" w:rsidP="000378E0">
      <w:pPr>
        <w:spacing w:after="0" w:line="240" w:lineRule="auto"/>
        <w:jc w:val="right"/>
        <w:rPr>
          <w:color w:val="auto"/>
          <w:lang w:eastAsia="ru-RU"/>
        </w:rPr>
      </w:pPr>
    </w:p>
    <w:p w:rsidR="00CD7979" w:rsidRPr="003B3F92" w:rsidRDefault="00CD7979" w:rsidP="000378E0">
      <w:pPr>
        <w:spacing w:after="0" w:line="240" w:lineRule="auto"/>
        <w:jc w:val="right"/>
        <w:rPr>
          <w:color w:val="auto"/>
          <w:lang w:eastAsia="ru-RU"/>
        </w:rPr>
      </w:pPr>
    </w:p>
    <w:p w:rsidR="00CD7979" w:rsidRPr="003B3F92" w:rsidRDefault="00CD7979" w:rsidP="000378E0">
      <w:pPr>
        <w:spacing w:after="0" w:line="240" w:lineRule="auto"/>
        <w:jc w:val="right"/>
        <w:rPr>
          <w:color w:val="auto"/>
          <w:lang w:eastAsia="ru-RU"/>
        </w:rPr>
      </w:pPr>
    </w:p>
    <w:p w:rsidR="00CD7979" w:rsidRPr="003B3F92" w:rsidRDefault="00CD7979" w:rsidP="000378E0">
      <w:pPr>
        <w:spacing w:after="0" w:line="240" w:lineRule="auto"/>
        <w:jc w:val="right"/>
        <w:rPr>
          <w:color w:val="auto"/>
          <w:lang w:eastAsia="ru-RU"/>
        </w:rPr>
      </w:pPr>
    </w:p>
    <w:p w:rsidR="00CD7979" w:rsidRPr="003B3F92" w:rsidRDefault="00CD7979" w:rsidP="000378E0">
      <w:pPr>
        <w:spacing w:after="0" w:line="240" w:lineRule="auto"/>
        <w:jc w:val="right"/>
        <w:rPr>
          <w:color w:val="auto"/>
          <w:lang w:eastAsia="ru-RU"/>
        </w:rPr>
      </w:pPr>
    </w:p>
    <w:p w:rsidR="0058447C" w:rsidRPr="003B3F92" w:rsidRDefault="0058447C" w:rsidP="000378E0">
      <w:pPr>
        <w:spacing w:after="0" w:line="240" w:lineRule="auto"/>
        <w:jc w:val="right"/>
        <w:rPr>
          <w:color w:val="auto"/>
          <w:lang w:eastAsia="ru-RU"/>
        </w:rPr>
      </w:pPr>
    </w:p>
    <w:p w:rsidR="0058447C" w:rsidRPr="003B3F92" w:rsidRDefault="0058447C" w:rsidP="000378E0">
      <w:pPr>
        <w:spacing w:after="0" w:line="240" w:lineRule="auto"/>
        <w:jc w:val="right"/>
        <w:rPr>
          <w:color w:val="auto"/>
          <w:lang w:eastAsia="ru-RU"/>
        </w:rPr>
      </w:pPr>
    </w:p>
    <w:p w:rsidR="0058447C" w:rsidRPr="003B3F92" w:rsidRDefault="0058447C" w:rsidP="000378E0">
      <w:pPr>
        <w:spacing w:after="0" w:line="240" w:lineRule="auto"/>
        <w:jc w:val="right"/>
        <w:rPr>
          <w:color w:val="auto"/>
          <w:lang w:eastAsia="ru-RU"/>
        </w:rPr>
      </w:pPr>
    </w:p>
    <w:p w:rsidR="0058447C" w:rsidRPr="003B3F92" w:rsidRDefault="0058447C" w:rsidP="000378E0">
      <w:pPr>
        <w:spacing w:after="0" w:line="240" w:lineRule="auto"/>
        <w:jc w:val="right"/>
        <w:rPr>
          <w:color w:val="auto"/>
          <w:lang w:eastAsia="ru-RU"/>
        </w:rPr>
      </w:pPr>
    </w:p>
    <w:p w:rsidR="0058447C" w:rsidRPr="003B3F92" w:rsidRDefault="0058447C" w:rsidP="000378E0">
      <w:pPr>
        <w:spacing w:after="0" w:line="240" w:lineRule="auto"/>
        <w:jc w:val="right"/>
        <w:rPr>
          <w:color w:val="auto"/>
          <w:lang w:eastAsia="ru-RU"/>
        </w:rPr>
      </w:pPr>
    </w:p>
    <w:p w:rsidR="0058447C" w:rsidRPr="003B3F92" w:rsidRDefault="0058447C" w:rsidP="000378E0">
      <w:pPr>
        <w:spacing w:after="0" w:line="240" w:lineRule="auto"/>
        <w:jc w:val="right"/>
        <w:rPr>
          <w:color w:val="auto"/>
          <w:lang w:eastAsia="ru-RU"/>
        </w:rPr>
      </w:pPr>
    </w:p>
    <w:p w:rsidR="0058447C" w:rsidRPr="003B3F92" w:rsidRDefault="0058447C" w:rsidP="000378E0">
      <w:pPr>
        <w:spacing w:after="0" w:line="240" w:lineRule="auto"/>
        <w:jc w:val="right"/>
        <w:rPr>
          <w:color w:val="auto"/>
          <w:lang w:eastAsia="ru-RU"/>
        </w:rPr>
      </w:pPr>
    </w:p>
    <w:p w:rsidR="0058447C" w:rsidRPr="003B3F92" w:rsidRDefault="0058447C" w:rsidP="000378E0">
      <w:pPr>
        <w:spacing w:after="0" w:line="240" w:lineRule="auto"/>
        <w:jc w:val="right"/>
        <w:rPr>
          <w:color w:val="auto"/>
          <w:lang w:eastAsia="ru-RU"/>
        </w:rPr>
      </w:pPr>
    </w:p>
    <w:p w:rsidR="0058447C" w:rsidRPr="003B3F92" w:rsidRDefault="0058447C" w:rsidP="000378E0">
      <w:pPr>
        <w:spacing w:after="0" w:line="240" w:lineRule="auto"/>
        <w:jc w:val="right"/>
        <w:rPr>
          <w:color w:val="auto"/>
          <w:lang w:eastAsia="ru-RU"/>
        </w:rPr>
      </w:pPr>
    </w:p>
    <w:p w:rsidR="0058447C" w:rsidRPr="003B3F92" w:rsidRDefault="0058447C" w:rsidP="000378E0">
      <w:pPr>
        <w:spacing w:after="0" w:line="240" w:lineRule="auto"/>
        <w:jc w:val="right"/>
        <w:rPr>
          <w:color w:val="auto"/>
          <w:lang w:eastAsia="ru-RU"/>
        </w:rPr>
      </w:pPr>
    </w:p>
    <w:p w:rsidR="0058447C" w:rsidRPr="003B3F92" w:rsidRDefault="0058447C" w:rsidP="000378E0">
      <w:pPr>
        <w:spacing w:after="0" w:line="240" w:lineRule="auto"/>
        <w:jc w:val="right"/>
        <w:rPr>
          <w:color w:val="auto"/>
          <w:lang w:eastAsia="ru-RU"/>
        </w:rPr>
      </w:pPr>
    </w:p>
    <w:p w:rsidR="0058447C" w:rsidRPr="003B3F92" w:rsidRDefault="0058447C" w:rsidP="000378E0">
      <w:pPr>
        <w:spacing w:after="0" w:line="240" w:lineRule="auto"/>
        <w:jc w:val="right"/>
        <w:rPr>
          <w:color w:val="auto"/>
          <w:lang w:eastAsia="ru-RU"/>
        </w:rPr>
      </w:pPr>
    </w:p>
    <w:p w:rsidR="009C19C5" w:rsidRPr="003B3F92" w:rsidRDefault="009C19C5" w:rsidP="000378E0">
      <w:pPr>
        <w:spacing w:after="0" w:line="240" w:lineRule="auto"/>
        <w:jc w:val="right"/>
        <w:rPr>
          <w:color w:val="auto"/>
          <w:lang w:eastAsia="ru-RU"/>
        </w:rPr>
      </w:pPr>
    </w:p>
    <w:p w:rsidR="009C19C5" w:rsidRPr="003B3F92" w:rsidRDefault="009C19C5" w:rsidP="000378E0">
      <w:pPr>
        <w:spacing w:after="0" w:line="240" w:lineRule="auto"/>
        <w:jc w:val="right"/>
        <w:rPr>
          <w:color w:val="auto"/>
          <w:lang w:eastAsia="ru-RU"/>
        </w:rPr>
      </w:pPr>
    </w:p>
    <w:p w:rsidR="009C19C5" w:rsidRPr="003B3F92" w:rsidRDefault="009C19C5" w:rsidP="000378E0">
      <w:pPr>
        <w:spacing w:after="0" w:line="240" w:lineRule="auto"/>
        <w:jc w:val="right"/>
        <w:rPr>
          <w:color w:val="auto"/>
          <w:lang w:eastAsia="ru-RU"/>
        </w:rPr>
      </w:pPr>
    </w:p>
    <w:p w:rsidR="009C19C5" w:rsidRPr="003B3F92" w:rsidRDefault="009C19C5" w:rsidP="000378E0">
      <w:pPr>
        <w:spacing w:after="0" w:line="240" w:lineRule="auto"/>
        <w:jc w:val="right"/>
        <w:rPr>
          <w:color w:val="auto"/>
          <w:lang w:eastAsia="ru-RU"/>
        </w:rPr>
      </w:pPr>
    </w:p>
    <w:p w:rsidR="009C19C5" w:rsidRPr="003B3F92" w:rsidRDefault="009C19C5" w:rsidP="000378E0">
      <w:pPr>
        <w:spacing w:after="0" w:line="240" w:lineRule="auto"/>
        <w:jc w:val="right"/>
        <w:rPr>
          <w:color w:val="auto"/>
          <w:lang w:eastAsia="ru-RU"/>
        </w:rPr>
      </w:pPr>
    </w:p>
    <w:p w:rsidR="009C19C5" w:rsidRPr="003B3F92" w:rsidRDefault="009C19C5" w:rsidP="000378E0">
      <w:pPr>
        <w:spacing w:after="0" w:line="240" w:lineRule="auto"/>
        <w:jc w:val="right"/>
        <w:rPr>
          <w:color w:val="auto"/>
          <w:lang w:eastAsia="ru-RU"/>
        </w:rPr>
      </w:pPr>
    </w:p>
    <w:p w:rsidR="009C19C5" w:rsidRDefault="009C19C5"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58447C" w:rsidRDefault="0058447C" w:rsidP="00D36A70">
      <w:pPr>
        <w:spacing w:after="0" w:line="240" w:lineRule="auto"/>
        <w:rPr>
          <w:color w:val="auto"/>
          <w:lang w:eastAsia="ru-RU"/>
        </w:rPr>
      </w:pPr>
    </w:p>
    <w:p w:rsidR="00D36A70" w:rsidRPr="003B3F92" w:rsidRDefault="00D36A70" w:rsidP="00D36A70">
      <w:pPr>
        <w:spacing w:after="0" w:line="240" w:lineRule="auto"/>
        <w:rPr>
          <w:color w:val="auto"/>
          <w:lang w:eastAsia="ru-RU"/>
        </w:rPr>
      </w:pPr>
    </w:p>
    <w:p w:rsidR="00CD7979" w:rsidRPr="003B3F92" w:rsidRDefault="00CD7979" w:rsidP="000378E0">
      <w:pPr>
        <w:spacing w:after="0" w:line="240" w:lineRule="auto"/>
        <w:jc w:val="right"/>
        <w:rPr>
          <w:color w:val="auto"/>
          <w:lang w:eastAsia="ru-RU"/>
        </w:rPr>
      </w:pPr>
      <w:r w:rsidRPr="003B3F92">
        <w:rPr>
          <w:color w:val="auto"/>
          <w:lang w:eastAsia="ru-RU"/>
        </w:rPr>
        <w:lastRenderedPageBreak/>
        <w:t xml:space="preserve">Приложение </w:t>
      </w:r>
      <w:r w:rsidR="00DF277A" w:rsidRPr="003B3F92">
        <w:rPr>
          <w:color w:val="auto"/>
          <w:lang w:eastAsia="ru-RU"/>
        </w:rPr>
        <w:t>4</w:t>
      </w:r>
      <w:r w:rsidRPr="003B3F92">
        <w:rPr>
          <w:color w:val="auto"/>
          <w:lang w:eastAsia="ru-RU"/>
        </w:rPr>
        <w:t xml:space="preserve"> к конкурсной документации</w:t>
      </w:r>
    </w:p>
    <w:p w:rsidR="00CD7979" w:rsidRPr="003B3F92" w:rsidRDefault="00CD7979" w:rsidP="000378E0">
      <w:pPr>
        <w:spacing w:after="0" w:line="240" w:lineRule="auto"/>
        <w:jc w:val="right"/>
        <w:rPr>
          <w:color w:val="auto"/>
          <w:lang w:eastAsia="ru-RU"/>
        </w:rPr>
      </w:pPr>
    </w:p>
    <w:p w:rsidR="00CD7979" w:rsidRPr="003B3F92" w:rsidRDefault="00CD7979" w:rsidP="000378E0">
      <w:pPr>
        <w:spacing w:after="0" w:line="240" w:lineRule="auto"/>
        <w:jc w:val="center"/>
        <w:rPr>
          <w:b/>
        </w:rPr>
      </w:pPr>
      <w:r w:rsidRPr="003B3F92">
        <w:rPr>
          <w:b/>
        </w:rPr>
        <w:t>Инвестиционные условия</w:t>
      </w:r>
    </w:p>
    <w:p w:rsidR="00CD7979" w:rsidRPr="003B3F92" w:rsidRDefault="00CD7979" w:rsidP="000378E0">
      <w:pPr>
        <w:spacing w:after="0" w:line="240" w:lineRule="auto"/>
        <w:jc w:val="center"/>
        <w:rPr>
          <w:b/>
        </w:rPr>
      </w:pPr>
      <w:r w:rsidRPr="003B3F92">
        <w:rPr>
          <w:b/>
        </w:rPr>
        <w:t>на реконструкцию объекта</w:t>
      </w:r>
    </w:p>
    <w:p w:rsidR="00CD7979" w:rsidRPr="003B3F92" w:rsidRDefault="00CD7979" w:rsidP="000378E0">
      <w:pPr>
        <w:spacing w:after="0" w:line="240" w:lineRule="auto"/>
        <w:jc w:val="both"/>
        <w:rPr>
          <w:color w:val="auto"/>
          <w:lang w:eastAsia="ru-RU"/>
        </w:rPr>
      </w:pPr>
    </w:p>
    <w:p w:rsidR="00F170D9" w:rsidRPr="003B3F92" w:rsidRDefault="00F170D9" w:rsidP="002065CE">
      <w:pPr>
        <w:numPr>
          <w:ilvl w:val="0"/>
          <w:numId w:val="1"/>
        </w:numPr>
        <w:tabs>
          <w:tab w:val="left" w:pos="993"/>
        </w:tabs>
        <w:spacing w:after="0" w:line="240" w:lineRule="auto"/>
        <w:ind w:left="0" w:firstLine="709"/>
        <w:jc w:val="center"/>
        <w:rPr>
          <w:b/>
        </w:rPr>
      </w:pPr>
      <w:r w:rsidRPr="003B3F92">
        <w:rPr>
          <w:b/>
        </w:rPr>
        <w:t>Сведения об объекте, реализуемом в рамках инвестиционного договора</w:t>
      </w:r>
    </w:p>
    <w:p w:rsidR="000378E0" w:rsidRPr="003B3F92" w:rsidRDefault="000378E0" w:rsidP="000378E0">
      <w:pPr>
        <w:spacing w:after="0" w:line="240" w:lineRule="auto"/>
        <w:rPr>
          <w:rFonts w:eastAsiaTheme="minorHAnsi"/>
        </w:rPr>
      </w:pPr>
    </w:p>
    <w:p w:rsidR="00BE7DFE" w:rsidRPr="003B3F92" w:rsidRDefault="00BE7DFE" w:rsidP="00BE7DFE">
      <w:pPr>
        <w:spacing w:after="0" w:line="240" w:lineRule="auto"/>
        <w:ind w:firstLine="708"/>
        <w:jc w:val="both"/>
        <w:rPr>
          <w:rFonts w:eastAsia="Times New Roman"/>
          <w:lang w:eastAsia="ru-RU"/>
        </w:rPr>
      </w:pPr>
      <w:r w:rsidRPr="003B3F92">
        <w:rPr>
          <w:rFonts w:eastAsia="Times New Roman"/>
          <w:lang w:eastAsia="ru-RU"/>
        </w:rPr>
        <w:t xml:space="preserve">Необходимость реконструкции оборудования трансформаторных подстанций электрических сетей обусловлена неудовлетворительным техническим состоянием оборудования, которое не отвечает нормативным требованиям, часто выходит из строя и приводит к продолжительным перерывам в электроснабжении потребителей. Неблагополучное состояние электрических сетей не позволяет осуществлять подключение новых мелкопромышленных потребителей и потребителей коммунально-бытового сектора, вследствие чего сдерживается развитие местной промышленности и не улучшаются условия проживания населения города. Существенно сдерживается реализация программ социально-экономического развития городского поселения Приобье. </w:t>
      </w:r>
    </w:p>
    <w:p w:rsidR="00BE7DFE" w:rsidRPr="003B3F92" w:rsidRDefault="00BE7DFE" w:rsidP="00BE7DFE">
      <w:pPr>
        <w:spacing w:after="0" w:line="240" w:lineRule="auto"/>
        <w:ind w:firstLine="708"/>
        <w:jc w:val="both"/>
        <w:rPr>
          <w:rFonts w:eastAsia="Times New Roman"/>
          <w:lang w:eastAsia="ru-RU"/>
        </w:rPr>
      </w:pPr>
      <w:r w:rsidRPr="003B3F92">
        <w:rPr>
          <w:rFonts w:eastAsia="Times New Roman"/>
          <w:lang w:eastAsia="ru-RU"/>
        </w:rPr>
        <w:t>Целью реконструкции объектов и основной задачей является гарантированное надежное и качественное электроснабжение электрической энергией потребителей, снижение затрат на эксплуатацию и обслуживание объектов инженерной инфраструктуры коммунальной энергетики, повышение качества условий проживания и коммунального обслуживания населения.</w:t>
      </w:r>
    </w:p>
    <w:p w:rsidR="00BE7DFE" w:rsidRPr="003B3F92" w:rsidRDefault="00BE7DFE" w:rsidP="00BE7DFE">
      <w:pPr>
        <w:spacing w:after="0" w:line="240" w:lineRule="auto"/>
        <w:ind w:firstLine="851"/>
        <w:jc w:val="both"/>
      </w:pPr>
      <w:r w:rsidRPr="003B3F92">
        <w:t xml:space="preserve">Целью реконструкции объектов и основной задачей является гарантированное надежное и качественное электроснабжение электрической энергией потребителей, снижение затрат на эксплуатацию и обслуживание объектов инженерной инфраструктуры коммунальной энергетики, повышение качества условий проживания и коммунального обслуживания населения. </w:t>
      </w:r>
    </w:p>
    <w:p w:rsidR="00BE7DFE" w:rsidRPr="003B3F92" w:rsidRDefault="00BE7DFE" w:rsidP="00BE7DFE">
      <w:pPr>
        <w:spacing w:after="0" w:line="240" w:lineRule="auto"/>
        <w:ind w:firstLine="851"/>
        <w:jc w:val="both"/>
      </w:pPr>
      <w:r w:rsidRPr="003B3F92">
        <w:t xml:space="preserve">Морально и физически устаревшее оборудование сетей (степень износа от 30% до 100%) имеет низкие технические характеристики, не отвечает нормативным требованиям, часто выходит из строя и приводит к продолжительным перерывам в электроснабжении потребителей. Отклонения напряжения у потребителей энергии не соответствуют требованиям действующих Правил устройства электроустановок.  </w:t>
      </w:r>
    </w:p>
    <w:p w:rsidR="00BE7DFE" w:rsidRPr="003B3F92" w:rsidRDefault="00BE7DFE" w:rsidP="00BE7DFE">
      <w:pPr>
        <w:spacing w:after="0" w:line="240" w:lineRule="auto"/>
        <w:ind w:firstLine="851"/>
        <w:jc w:val="both"/>
      </w:pPr>
      <w:r w:rsidRPr="003B3F92">
        <w:t>За последние годы в связи с ростом благосостояния населения отмечается рост нагрузок у потребителей – загрузка отдельных трансформаторов доходит до 90%. Это требует замены силовых трансформаторов на более мощные.</w:t>
      </w:r>
    </w:p>
    <w:p w:rsidR="00BE7DFE" w:rsidRPr="003B3F92" w:rsidRDefault="00BE7DFE" w:rsidP="00BE7DFE">
      <w:pPr>
        <w:spacing w:after="0" w:line="240" w:lineRule="auto"/>
        <w:ind w:firstLine="851"/>
        <w:jc w:val="both"/>
      </w:pPr>
      <w:r w:rsidRPr="003B3F92">
        <w:t>Проведя анализ схемы существующего электроснабжения можно сделать общие выводы:</w:t>
      </w:r>
    </w:p>
    <w:p w:rsidR="00BE7DFE" w:rsidRPr="003B3F92" w:rsidRDefault="00BE7DFE" w:rsidP="00BE7DFE">
      <w:pPr>
        <w:spacing w:after="0" w:line="240" w:lineRule="auto"/>
        <w:ind w:firstLine="851"/>
        <w:jc w:val="both"/>
      </w:pPr>
      <w:r w:rsidRPr="003B3F92">
        <w:t>1. Длительность эксплуатации электрооборудования, зданий и сооружений 15 и более лет в условиях низких температур, что может привести к возгораниям и обрушениям.</w:t>
      </w:r>
    </w:p>
    <w:p w:rsidR="000378E0" w:rsidRDefault="00BE7DFE" w:rsidP="00BE7DFE">
      <w:pPr>
        <w:spacing w:after="0" w:line="240" w:lineRule="auto"/>
        <w:ind w:firstLine="709"/>
        <w:jc w:val="both"/>
      </w:pPr>
      <w:r w:rsidRPr="003B3F92">
        <w:t>2. Часть энергетического оборудования морально устарела, имеет большой процент износа.</w:t>
      </w:r>
      <w:r w:rsidR="000378E0" w:rsidRPr="003B3F92">
        <w:t xml:space="preserve"> </w:t>
      </w:r>
    </w:p>
    <w:p w:rsidR="00147453" w:rsidRDefault="00147453" w:rsidP="00BE7DFE">
      <w:pPr>
        <w:spacing w:after="0" w:line="240" w:lineRule="auto"/>
        <w:ind w:firstLine="709"/>
        <w:jc w:val="both"/>
      </w:pPr>
    </w:p>
    <w:p w:rsidR="00147453" w:rsidRPr="003B3F92" w:rsidRDefault="00147453" w:rsidP="00BE7DFE">
      <w:pPr>
        <w:spacing w:after="0" w:line="240" w:lineRule="auto"/>
        <w:ind w:firstLine="709"/>
        <w:jc w:val="both"/>
        <w:rPr>
          <w:rFonts w:eastAsiaTheme="minorHAnsi"/>
          <w:color w:val="auto"/>
        </w:rPr>
      </w:pPr>
    </w:p>
    <w:p w:rsidR="00CD7979" w:rsidRPr="003B3F92" w:rsidRDefault="00CD7979" w:rsidP="000378E0">
      <w:pPr>
        <w:spacing w:after="0" w:line="240" w:lineRule="auto"/>
        <w:jc w:val="both"/>
        <w:rPr>
          <w:color w:val="auto"/>
          <w:lang w:eastAsia="ru-RU"/>
        </w:rPr>
      </w:pPr>
    </w:p>
    <w:p w:rsidR="00F170D9" w:rsidRPr="003B3F92" w:rsidRDefault="00F170D9" w:rsidP="00F918E0">
      <w:pPr>
        <w:pStyle w:val="af7"/>
        <w:numPr>
          <w:ilvl w:val="0"/>
          <w:numId w:val="1"/>
        </w:numPr>
        <w:ind w:left="0" w:firstLine="0"/>
        <w:jc w:val="center"/>
        <w:rPr>
          <w:b/>
          <w:sz w:val="28"/>
          <w:szCs w:val="28"/>
        </w:rPr>
      </w:pPr>
      <w:r w:rsidRPr="003B3F92">
        <w:rPr>
          <w:b/>
          <w:sz w:val="28"/>
          <w:szCs w:val="28"/>
        </w:rPr>
        <w:lastRenderedPageBreak/>
        <w:t>Содержание и объёмы работ по объекту</w:t>
      </w:r>
    </w:p>
    <w:p w:rsidR="00F918E0" w:rsidRPr="003B3F92" w:rsidRDefault="00F918E0" w:rsidP="00F918E0">
      <w:pPr>
        <w:pStyle w:val="af7"/>
        <w:ind w:left="1211"/>
        <w:rPr>
          <w:b/>
          <w:sz w:val="28"/>
          <w:szCs w:val="28"/>
        </w:rPr>
      </w:pPr>
    </w:p>
    <w:p w:rsidR="007A77C6" w:rsidRPr="007A77C6" w:rsidRDefault="007A77C6" w:rsidP="00147453">
      <w:pPr>
        <w:spacing w:after="0" w:line="240" w:lineRule="auto"/>
        <w:jc w:val="both"/>
        <w:rPr>
          <w:lang w:eastAsia="ru-RU"/>
        </w:rPr>
      </w:pPr>
      <w:r w:rsidRPr="007A77C6">
        <w:rPr>
          <w:lang w:eastAsia="ru-RU"/>
        </w:rPr>
        <w:t xml:space="preserve">    2.1.</w:t>
      </w:r>
      <w:r w:rsidRPr="007A77C6">
        <w:rPr>
          <w:lang w:eastAsia="ru-RU"/>
        </w:rPr>
        <w:tab/>
        <w:t>Те</w:t>
      </w:r>
      <w:r w:rsidR="00147453">
        <w:rPr>
          <w:lang w:eastAsia="ru-RU"/>
        </w:rPr>
        <w:t>хнические характеристики объектов электросетевого хозяйства</w:t>
      </w:r>
      <w:r w:rsidRPr="007A77C6">
        <w:rPr>
          <w:lang w:eastAsia="ru-RU"/>
        </w:rPr>
        <w:t xml:space="preserve">: </w:t>
      </w:r>
    </w:p>
    <w:p w:rsidR="00606E9F" w:rsidRPr="007A77C6" w:rsidRDefault="007A77C6" w:rsidP="00147453">
      <w:pPr>
        <w:spacing w:after="0" w:line="240" w:lineRule="auto"/>
        <w:jc w:val="both"/>
        <w:rPr>
          <w:highlight w:val="yellow"/>
          <w:lang w:eastAsia="ru-RU"/>
        </w:rPr>
      </w:pPr>
      <w:r>
        <w:rPr>
          <w:lang w:eastAsia="ru-RU"/>
        </w:rPr>
        <w:t xml:space="preserve">    2.2.1.</w:t>
      </w:r>
      <w:r w:rsidRPr="007A77C6">
        <w:rPr>
          <w:lang w:eastAsia="ru-RU"/>
        </w:rPr>
        <w:t xml:space="preserve">Адрес (местоположение): Ханты-Мансийский автономный округ-Югра, Октябрьский район, пгт. </w:t>
      </w:r>
      <w:r>
        <w:rPr>
          <w:lang w:eastAsia="ru-RU"/>
        </w:rPr>
        <w:t>Приобье.</w:t>
      </w:r>
    </w:p>
    <w:p w:rsidR="007A77C6" w:rsidRDefault="007A77C6" w:rsidP="00147453">
      <w:pPr>
        <w:tabs>
          <w:tab w:val="decimal" w:pos="284"/>
        </w:tabs>
        <w:spacing w:after="0" w:line="240" w:lineRule="auto"/>
        <w:ind w:left="207"/>
        <w:jc w:val="both"/>
      </w:pPr>
      <w:r>
        <w:t xml:space="preserve"> 2.2.2.</w:t>
      </w:r>
      <w:r w:rsidR="006E5FAA" w:rsidRPr="007A77C6">
        <w:t xml:space="preserve">Тип и мощность силового трансформатора уточнить проектом. </w:t>
      </w:r>
    </w:p>
    <w:p w:rsidR="007A77C6" w:rsidRPr="007A77C6" w:rsidRDefault="007A77C6" w:rsidP="00147453">
      <w:pPr>
        <w:tabs>
          <w:tab w:val="decimal" w:pos="284"/>
        </w:tabs>
        <w:spacing w:after="0" w:line="240" w:lineRule="auto"/>
        <w:ind w:left="207"/>
        <w:jc w:val="both"/>
      </w:pPr>
      <w:r>
        <w:t xml:space="preserve"> </w:t>
      </w:r>
      <w:r w:rsidRPr="007A77C6">
        <w:t>2.</w:t>
      </w:r>
      <w:r>
        <w:t>2</w:t>
      </w:r>
      <w:r w:rsidRPr="007A77C6">
        <w:t>.</w:t>
      </w:r>
      <w:r>
        <w:t xml:space="preserve">3. </w:t>
      </w:r>
      <w:r w:rsidR="006E5FAA" w:rsidRPr="007A77C6">
        <w:t>Выполнить анализ, обоснование мощности трансформаторов с учетом:</w:t>
      </w:r>
    </w:p>
    <w:p w:rsidR="00147453" w:rsidRDefault="00147453" w:rsidP="00147453">
      <w:pPr>
        <w:tabs>
          <w:tab w:val="decimal" w:pos="0"/>
        </w:tabs>
        <w:spacing w:after="0"/>
        <w:jc w:val="both"/>
      </w:pPr>
      <w:r>
        <w:t xml:space="preserve">    2.</w:t>
      </w:r>
      <w:r w:rsidR="007A77C6">
        <w:t xml:space="preserve">2.4. </w:t>
      </w:r>
      <w:r w:rsidR="007A77C6" w:rsidRPr="007A77C6">
        <w:t>Площадь: определить проектной документацией</w:t>
      </w:r>
      <w:r>
        <w:t>.</w:t>
      </w:r>
    </w:p>
    <w:p w:rsidR="007A77C6" w:rsidRPr="007A77C6" w:rsidRDefault="00147453" w:rsidP="00147453">
      <w:pPr>
        <w:tabs>
          <w:tab w:val="decimal" w:pos="0"/>
        </w:tabs>
        <w:spacing w:after="0"/>
        <w:jc w:val="both"/>
      </w:pPr>
      <w:r>
        <w:t xml:space="preserve">    </w:t>
      </w:r>
      <w:r w:rsidR="007A77C6">
        <w:t>2.2.5.</w:t>
      </w:r>
      <w:r w:rsidR="007A77C6" w:rsidRPr="007A77C6">
        <w:t>Строительный объем: определить проектной документацией</w:t>
      </w:r>
      <w:r w:rsidR="007A77C6">
        <w:t>.</w:t>
      </w:r>
    </w:p>
    <w:p w:rsidR="007A77C6" w:rsidRPr="00147453" w:rsidRDefault="00147453" w:rsidP="00147453">
      <w:pPr>
        <w:tabs>
          <w:tab w:val="decimal" w:pos="1134"/>
        </w:tabs>
        <w:spacing w:after="0"/>
        <w:jc w:val="both"/>
      </w:pPr>
      <w:r>
        <w:t xml:space="preserve">    2.2.6.</w:t>
      </w:r>
      <w:r w:rsidR="007A77C6" w:rsidRPr="00147453">
        <w:t>Тип фундамента: определить проектной документацией на основании результатов инженерных изысканий</w:t>
      </w:r>
    </w:p>
    <w:p w:rsidR="007A77C6" w:rsidRPr="00147453" w:rsidRDefault="00147453" w:rsidP="00147453">
      <w:pPr>
        <w:tabs>
          <w:tab w:val="decimal" w:pos="1134"/>
        </w:tabs>
        <w:spacing w:after="0"/>
        <w:jc w:val="both"/>
      </w:pPr>
      <w:r>
        <w:t xml:space="preserve">    2.2.7.</w:t>
      </w:r>
      <w:r w:rsidR="007A77C6" w:rsidRPr="00147453">
        <w:t>Тип несущих и ограждающих конструкций: определить проектной документацией</w:t>
      </w:r>
    </w:p>
    <w:p w:rsidR="007A77C6" w:rsidRPr="00147453" w:rsidRDefault="00147453" w:rsidP="00147453">
      <w:pPr>
        <w:tabs>
          <w:tab w:val="decimal" w:pos="1134"/>
        </w:tabs>
        <w:jc w:val="both"/>
      </w:pPr>
      <w:r>
        <w:t xml:space="preserve">   2.2.8.</w:t>
      </w:r>
      <w:r w:rsidR="007A77C6" w:rsidRPr="00147453">
        <w:t xml:space="preserve">Характеристики объекта, подлежащего к созданию при реализации инвестиционного проекта, должны соответствовать утверждённой проектной документации, разработанной на основании задания на проектирование объекта, подлежащего к возведению при реализации инвестиционного проекта (приложение 1 к настоящему договору). </w:t>
      </w:r>
    </w:p>
    <w:p w:rsidR="007A77C6" w:rsidRPr="00147453" w:rsidRDefault="00147453" w:rsidP="00147453">
      <w:pPr>
        <w:tabs>
          <w:tab w:val="decimal" w:pos="1134"/>
        </w:tabs>
        <w:spacing w:after="0"/>
        <w:jc w:val="both"/>
      </w:pPr>
      <w:r>
        <w:t xml:space="preserve">     2.2.9. </w:t>
      </w:r>
      <w:r w:rsidR="007A77C6" w:rsidRPr="00147453">
        <w:t>Качество объекта должно соответствовать действующим требованиям СНиП, ГОСТ, технических, градостроительных регламентов, проектной документации, а также иным нормативным актам, регулирующим качество строительной продукции.</w:t>
      </w:r>
    </w:p>
    <w:p w:rsidR="007A77C6" w:rsidRPr="00147453" w:rsidRDefault="00147453" w:rsidP="00147453">
      <w:pPr>
        <w:tabs>
          <w:tab w:val="decimal" w:pos="1134"/>
        </w:tabs>
        <w:spacing w:after="0"/>
        <w:jc w:val="both"/>
      </w:pPr>
      <w:r>
        <w:t xml:space="preserve">     2.2.10. </w:t>
      </w:r>
      <w:r w:rsidR="007A77C6" w:rsidRPr="00147453">
        <w:t>Объект должен быть введён в состоянии пригодном для немедленной эксплуатации, отвечающим техническим и санитарным нормам по действующему законодательству РФ, в соответствии с условиями настоящего договора в качестве и в сроки, указанные в настоящем договоре.</w:t>
      </w:r>
    </w:p>
    <w:p w:rsidR="00BE7DFE" w:rsidRPr="003B3F92" w:rsidRDefault="00BE7DFE" w:rsidP="00BE7DFE">
      <w:pPr>
        <w:spacing w:after="0" w:line="240" w:lineRule="auto"/>
        <w:jc w:val="both"/>
        <w:rPr>
          <w:rFonts w:eastAsia="Times New Roman"/>
          <w:b/>
          <w:lang w:eastAsia="ru-RU"/>
        </w:rPr>
      </w:pPr>
    </w:p>
    <w:p w:rsidR="00BE7DFE" w:rsidRPr="003B3F92" w:rsidRDefault="00BE7DFE" w:rsidP="00BE7DFE">
      <w:pPr>
        <w:spacing w:after="0" w:line="240" w:lineRule="auto"/>
        <w:jc w:val="both"/>
        <w:rPr>
          <w:rFonts w:eastAsia="Times New Roman"/>
          <w:b/>
          <w:lang w:eastAsia="ru-RU"/>
        </w:rPr>
      </w:pPr>
    </w:p>
    <w:p w:rsidR="00F63DDE" w:rsidRDefault="00F63DDE"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147453" w:rsidRDefault="00147453" w:rsidP="000378E0">
      <w:pPr>
        <w:spacing w:after="0" w:line="240" w:lineRule="auto"/>
        <w:jc w:val="right"/>
        <w:rPr>
          <w:color w:val="auto"/>
          <w:lang w:eastAsia="ru-RU"/>
        </w:rPr>
      </w:pPr>
    </w:p>
    <w:p w:rsidR="00F63DDE" w:rsidRPr="003B3F92" w:rsidRDefault="00F63DDE" w:rsidP="000378E0">
      <w:pPr>
        <w:spacing w:after="0" w:line="240" w:lineRule="auto"/>
        <w:jc w:val="right"/>
        <w:rPr>
          <w:color w:val="auto"/>
          <w:lang w:eastAsia="ru-RU"/>
        </w:rPr>
      </w:pPr>
    </w:p>
    <w:p w:rsidR="00F63DDE" w:rsidRDefault="00F63DDE" w:rsidP="000378E0">
      <w:pPr>
        <w:spacing w:after="0" w:line="240" w:lineRule="auto"/>
        <w:jc w:val="right"/>
        <w:rPr>
          <w:color w:val="auto"/>
          <w:lang w:eastAsia="ru-RU"/>
        </w:rPr>
      </w:pPr>
    </w:p>
    <w:p w:rsidR="00D36A70" w:rsidRDefault="00D36A70" w:rsidP="000378E0">
      <w:pPr>
        <w:spacing w:after="0" w:line="240" w:lineRule="auto"/>
        <w:jc w:val="right"/>
        <w:rPr>
          <w:color w:val="auto"/>
          <w:lang w:eastAsia="ru-RU"/>
        </w:rPr>
      </w:pPr>
    </w:p>
    <w:p w:rsidR="00D36A70" w:rsidRPr="003B3F92" w:rsidRDefault="00D36A70" w:rsidP="000378E0">
      <w:pPr>
        <w:spacing w:after="0" w:line="240" w:lineRule="auto"/>
        <w:jc w:val="right"/>
        <w:rPr>
          <w:color w:val="auto"/>
          <w:lang w:eastAsia="ru-RU"/>
        </w:rPr>
      </w:pPr>
    </w:p>
    <w:p w:rsidR="00CD7979" w:rsidRPr="003B3F92" w:rsidRDefault="00CD7979" w:rsidP="000378E0">
      <w:pPr>
        <w:spacing w:after="0" w:line="240" w:lineRule="auto"/>
        <w:jc w:val="right"/>
        <w:rPr>
          <w:color w:val="auto"/>
          <w:lang w:eastAsia="ru-RU"/>
        </w:rPr>
      </w:pPr>
      <w:r w:rsidRPr="003B3F92">
        <w:rPr>
          <w:color w:val="auto"/>
          <w:lang w:eastAsia="ru-RU"/>
        </w:rPr>
        <w:lastRenderedPageBreak/>
        <w:t xml:space="preserve">Приложение </w:t>
      </w:r>
      <w:r w:rsidR="00DF277A" w:rsidRPr="003B3F92">
        <w:rPr>
          <w:color w:val="auto"/>
          <w:lang w:eastAsia="ru-RU"/>
        </w:rPr>
        <w:t>5</w:t>
      </w:r>
      <w:r w:rsidRPr="003B3F92">
        <w:rPr>
          <w:color w:val="auto"/>
          <w:lang w:eastAsia="ru-RU"/>
        </w:rPr>
        <w:t xml:space="preserve"> к конкурсной документации</w:t>
      </w:r>
    </w:p>
    <w:p w:rsidR="00CD7979" w:rsidRPr="003B3F92" w:rsidRDefault="00CD7979" w:rsidP="000378E0">
      <w:pPr>
        <w:spacing w:after="0" w:line="240" w:lineRule="auto"/>
        <w:jc w:val="right"/>
        <w:rPr>
          <w:color w:val="auto"/>
          <w:lang w:eastAsia="ru-RU"/>
        </w:rPr>
      </w:pPr>
      <w:r w:rsidRPr="003B3F92">
        <w:rPr>
          <w:color w:val="auto"/>
          <w:lang w:eastAsia="ru-RU"/>
        </w:rPr>
        <w:t>ПРОЕКТ</w:t>
      </w:r>
    </w:p>
    <w:p w:rsidR="00CD7979" w:rsidRPr="003B3F92" w:rsidRDefault="00CD7979" w:rsidP="000378E0">
      <w:pPr>
        <w:spacing w:after="0" w:line="240" w:lineRule="auto"/>
        <w:jc w:val="right"/>
        <w:rPr>
          <w:color w:val="auto"/>
          <w:lang w:eastAsia="ru-RU"/>
        </w:rPr>
      </w:pPr>
    </w:p>
    <w:p w:rsidR="00CD7979" w:rsidRPr="003B3F92" w:rsidRDefault="00CD7979" w:rsidP="000378E0">
      <w:pPr>
        <w:spacing w:after="0" w:line="240" w:lineRule="auto"/>
        <w:ind w:firstLine="567"/>
        <w:jc w:val="center"/>
        <w:rPr>
          <w:b/>
          <w:color w:val="auto"/>
          <w:lang w:eastAsia="ru-RU"/>
        </w:rPr>
      </w:pPr>
      <w:r w:rsidRPr="003B3F92">
        <w:rPr>
          <w:b/>
          <w:color w:val="auto"/>
          <w:lang w:eastAsia="ru-RU"/>
        </w:rPr>
        <w:t>ДОГОВОР №_____</w:t>
      </w:r>
    </w:p>
    <w:p w:rsidR="00CD7979" w:rsidRPr="003B3F92" w:rsidRDefault="00CD7979" w:rsidP="000378E0">
      <w:pPr>
        <w:spacing w:after="0" w:line="240" w:lineRule="auto"/>
        <w:ind w:firstLine="567"/>
        <w:jc w:val="center"/>
        <w:rPr>
          <w:b/>
          <w:color w:val="auto"/>
          <w:lang w:eastAsia="ru-RU"/>
        </w:rPr>
      </w:pPr>
      <w:r w:rsidRPr="003B3F92">
        <w:rPr>
          <w:b/>
          <w:color w:val="auto"/>
          <w:lang w:eastAsia="ru-RU"/>
        </w:rPr>
        <w:t xml:space="preserve"> по реализации инвестиционного проекта </w:t>
      </w:r>
    </w:p>
    <w:p w:rsidR="00CD7979" w:rsidRPr="003B3F92" w:rsidRDefault="00CD7979" w:rsidP="000378E0">
      <w:pPr>
        <w:spacing w:after="0" w:line="240" w:lineRule="auto"/>
        <w:ind w:firstLine="567"/>
        <w:jc w:val="center"/>
        <w:rPr>
          <w:b/>
          <w:color w:val="auto"/>
          <w:lang w:eastAsia="ru-RU"/>
        </w:rPr>
      </w:pPr>
    </w:p>
    <w:p w:rsidR="00CD7979" w:rsidRPr="003B3F92" w:rsidRDefault="00220DB7" w:rsidP="000378E0">
      <w:pPr>
        <w:spacing w:after="0" w:line="240" w:lineRule="auto"/>
        <w:jc w:val="both"/>
        <w:rPr>
          <w:color w:val="auto"/>
          <w:lang w:eastAsia="ru-RU"/>
        </w:rPr>
      </w:pPr>
      <w:r w:rsidRPr="003B3F92">
        <w:rPr>
          <w:color w:val="auto"/>
          <w:lang w:eastAsia="ru-RU"/>
        </w:rPr>
        <w:t>пгт.</w:t>
      </w:r>
      <w:r w:rsidR="00AA1BDE" w:rsidRPr="003B3F92">
        <w:rPr>
          <w:color w:val="auto"/>
          <w:lang w:eastAsia="ru-RU"/>
        </w:rPr>
        <w:t xml:space="preserve"> </w:t>
      </w:r>
      <w:r w:rsidR="00BE7DFE" w:rsidRPr="003B3F92">
        <w:rPr>
          <w:color w:val="auto"/>
          <w:lang w:eastAsia="ru-RU"/>
        </w:rPr>
        <w:t>Приобье</w:t>
      </w:r>
      <w:r w:rsidR="00BE7DFE" w:rsidRPr="003B3F92">
        <w:rPr>
          <w:color w:val="auto"/>
          <w:lang w:eastAsia="ru-RU"/>
        </w:rPr>
        <w:tab/>
      </w:r>
      <w:r w:rsidR="00174D9F" w:rsidRPr="003B3F92">
        <w:rPr>
          <w:color w:val="auto"/>
          <w:lang w:eastAsia="ru-RU"/>
        </w:rPr>
        <w:t xml:space="preserve">                                       </w:t>
      </w:r>
      <w:r w:rsidR="00AE7EB1" w:rsidRPr="003B3F92">
        <w:rPr>
          <w:color w:val="auto"/>
          <w:lang w:eastAsia="ru-RU"/>
        </w:rPr>
        <w:t xml:space="preserve">   </w:t>
      </w:r>
      <w:r w:rsidR="00554B45" w:rsidRPr="003B3F92">
        <w:rPr>
          <w:color w:val="auto"/>
          <w:lang w:eastAsia="ru-RU"/>
        </w:rPr>
        <w:t xml:space="preserve"> </w:t>
      </w:r>
      <w:r w:rsidRPr="003B3F92">
        <w:rPr>
          <w:color w:val="auto"/>
          <w:lang w:eastAsia="ru-RU"/>
        </w:rPr>
        <w:tab/>
      </w:r>
      <w:r w:rsidRPr="003B3F92">
        <w:rPr>
          <w:color w:val="auto"/>
          <w:lang w:eastAsia="ru-RU"/>
        </w:rPr>
        <w:tab/>
      </w:r>
      <w:r w:rsidR="00CD7979" w:rsidRPr="003B3F92">
        <w:rPr>
          <w:color w:val="auto"/>
          <w:lang w:eastAsia="ru-RU"/>
        </w:rPr>
        <w:t>«__» ____________ 20</w:t>
      </w:r>
      <w:r w:rsidR="00BE7DFE" w:rsidRPr="003B3F92">
        <w:rPr>
          <w:color w:val="auto"/>
          <w:lang w:eastAsia="ru-RU"/>
        </w:rPr>
        <w:t>2_</w:t>
      </w:r>
      <w:r w:rsidR="00CD7979" w:rsidRPr="003B3F92">
        <w:rPr>
          <w:color w:val="auto"/>
          <w:lang w:eastAsia="ru-RU"/>
        </w:rPr>
        <w:t>_г.</w:t>
      </w:r>
    </w:p>
    <w:p w:rsidR="00CD7979" w:rsidRPr="003B3F92" w:rsidRDefault="00CD7979" w:rsidP="000378E0">
      <w:pPr>
        <w:spacing w:after="0" w:line="240" w:lineRule="auto"/>
        <w:jc w:val="both"/>
        <w:rPr>
          <w:color w:val="auto"/>
          <w:lang w:eastAsia="ru-RU"/>
        </w:rPr>
      </w:pPr>
    </w:p>
    <w:p w:rsidR="00CD7979" w:rsidRPr="003B3F92" w:rsidRDefault="00CD7979" w:rsidP="000378E0">
      <w:pPr>
        <w:spacing w:after="0" w:line="240" w:lineRule="auto"/>
        <w:jc w:val="both"/>
        <w:rPr>
          <w:color w:val="auto"/>
          <w:lang w:eastAsia="ru-RU"/>
        </w:rPr>
      </w:pPr>
    </w:p>
    <w:p w:rsidR="00CD7979" w:rsidRPr="003B3F92" w:rsidRDefault="00CD7979" w:rsidP="00FB2B62">
      <w:pPr>
        <w:pStyle w:val="af7"/>
        <w:numPr>
          <w:ilvl w:val="1"/>
          <w:numId w:val="13"/>
        </w:numPr>
        <w:ind w:left="0" w:firstLine="851"/>
        <w:rPr>
          <w:sz w:val="28"/>
          <w:szCs w:val="28"/>
        </w:rPr>
      </w:pPr>
      <w:r w:rsidRPr="003B3F92">
        <w:rPr>
          <w:sz w:val="28"/>
          <w:szCs w:val="28"/>
        </w:rPr>
        <w:t xml:space="preserve"> </w:t>
      </w:r>
      <w:r w:rsidR="00BE7DFE" w:rsidRPr="003B3F92">
        <w:rPr>
          <w:sz w:val="28"/>
          <w:szCs w:val="28"/>
        </w:rPr>
        <w:t>Администрация городского поселения Приобье, в лице ___________________, действующего на основании _________________, именуемая в дальнейшем «Инициатор проекта», с одной стороны, и ______________ в лице _____________, действующего на основании ____________, именуемое в дальнейшем «Инвестор проекта», с другой стороны, именуемые совместно Сторонами, на основании результатов конкурса на право заключения Инвестиционного договора (далее - Договор) (протокол конкурсной комиссии № __________ от  «__» ________ г.), заключили настоящий Договор о нижеследующем:</w:t>
      </w:r>
    </w:p>
    <w:p w:rsidR="00CD7979" w:rsidRPr="003B3F92" w:rsidRDefault="00CD7979" w:rsidP="000378E0">
      <w:pPr>
        <w:spacing w:after="0" w:line="240" w:lineRule="auto"/>
        <w:ind w:firstLine="567"/>
        <w:jc w:val="both"/>
        <w:rPr>
          <w:color w:val="auto"/>
          <w:lang w:eastAsia="ru-RU"/>
        </w:rPr>
      </w:pPr>
    </w:p>
    <w:p w:rsidR="00CD7979" w:rsidRPr="003B3F92" w:rsidRDefault="00CD7979" w:rsidP="00AE7EB1">
      <w:pPr>
        <w:spacing w:after="0" w:line="240" w:lineRule="auto"/>
        <w:ind w:firstLine="851"/>
        <w:jc w:val="both"/>
        <w:rPr>
          <w:b/>
          <w:color w:val="auto"/>
          <w:lang w:eastAsia="ru-RU"/>
        </w:rPr>
      </w:pPr>
      <w:r w:rsidRPr="003B3F92">
        <w:rPr>
          <w:b/>
          <w:color w:val="auto"/>
          <w:lang w:eastAsia="ru-RU"/>
        </w:rPr>
        <w:t>Статья 1. Предмет Договора</w:t>
      </w:r>
    </w:p>
    <w:p w:rsidR="00554B45" w:rsidRPr="003B3F92" w:rsidRDefault="00554B45" w:rsidP="000378E0">
      <w:pPr>
        <w:spacing w:after="0" w:line="240" w:lineRule="auto"/>
        <w:ind w:firstLine="567"/>
        <w:jc w:val="both"/>
        <w:rPr>
          <w:color w:val="auto"/>
          <w:lang w:eastAsia="ru-RU"/>
        </w:rPr>
      </w:pPr>
    </w:p>
    <w:p w:rsidR="00BE7DFE" w:rsidRPr="003B3F92" w:rsidRDefault="00CD7979" w:rsidP="00FB2B62">
      <w:pPr>
        <w:pStyle w:val="af7"/>
        <w:numPr>
          <w:ilvl w:val="1"/>
          <w:numId w:val="13"/>
        </w:numPr>
        <w:ind w:left="0" w:firstLine="851"/>
        <w:rPr>
          <w:sz w:val="28"/>
          <w:szCs w:val="28"/>
        </w:rPr>
      </w:pPr>
      <w:r w:rsidRPr="003B3F92">
        <w:rPr>
          <w:sz w:val="28"/>
          <w:szCs w:val="28"/>
        </w:rPr>
        <w:t>Предметом настоящего Договора является реализация Сторонами Инвестиционного проекта, в соответствии с которым Заказчик передает Инвестору проекта для проектирования и реконструкции объект</w:t>
      </w:r>
      <w:r w:rsidR="008E6C68">
        <w:rPr>
          <w:sz w:val="28"/>
          <w:szCs w:val="28"/>
        </w:rPr>
        <w:t>ы</w:t>
      </w:r>
      <w:r w:rsidR="00BE7DFE" w:rsidRPr="003B3F92">
        <w:rPr>
          <w:sz w:val="28"/>
          <w:szCs w:val="28"/>
        </w:rPr>
        <w:t>:</w:t>
      </w:r>
    </w:p>
    <w:p w:rsidR="00BE7DFE" w:rsidRPr="003B3F92" w:rsidRDefault="00BE7DFE" w:rsidP="00BE7DFE">
      <w:pPr>
        <w:pStyle w:val="af7"/>
        <w:ind w:left="851"/>
        <w:rPr>
          <w:sz w:val="28"/>
          <w:szCs w:val="28"/>
        </w:rPr>
      </w:pPr>
    </w:p>
    <w:tbl>
      <w:tblPr>
        <w:tblW w:w="9356" w:type="dxa"/>
        <w:tblInd w:w="108" w:type="dxa"/>
        <w:tblLook w:val="04A0" w:firstRow="1" w:lastRow="0" w:firstColumn="1" w:lastColumn="0" w:noHBand="0" w:noVBand="1"/>
      </w:tblPr>
      <w:tblGrid>
        <w:gridCol w:w="685"/>
        <w:gridCol w:w="3284"/>
        <w:gridCol w:w="3408"/>
        <w:gridCol w:w="2137"/>
      </w:tblGrid>
      <w:tr w:rsidR="00A368C8" w:rsidRPr="003B3F92" w:rsidTr="00783F9D">
        <w:trPr>
          <w:trHeight w:val="685"/>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8C8" w:rsidRPr="003B3F92" w:rsidRDefault="00A368C8" w:rsidP="00147453">
            <w:pPr>
              <w:widowControl w:val="0"/>
              <w:autoSpaceDE w:val="0"/>
              <w:autoSpaceDN w:val="0"/>
              <w:adjustRightInd w:val="0"/>
              <w:spacing w:after="0"/>
              <w:jc w:val="center"/>
            </w:pPr>
            <w:r w:rsidRPr="003B3F92">
              <w:t>№ п/п</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rsidR="00A368C8" w:rsidRPr="003B3F92" w:rsidRDefault="00A368C8" w:rsidP="00147453">
            <w:pPr>
              <w:widowControl w:val="0"/>
              <w:autoSpaceDE w:val="0"/>
              <w:autoSpaceDN w:val="0"/>
              <w:adjustRightInd w:val="0"/>
              <w:spacing w:after="0"/>
              <w:jc w:val="center"/>
            </w:pPr>
            <w:r w:rsidRPr="003B3F92">
              <w:t>Наименование объекта</w:t>
            </w:r>
          </w:p>
        </w:tc>
        <w:tc>
          <w:tcPr>
            <w:tcW w:w="3408" w:type="dxa"/>
            <w:tcBorders>
              <w:top w:val="single" w:sz="4" w:space="0" w:color="auto"/>
              <w:left w:val="nil"/>
              <w:bottom w:val="single" w:sz="4" w:space="0" w:color="auto"/>
              <w:right w:val="single" w:sz="4" w:space="0" w:color="auto"/>
            </w:tcBorders>
            <w:shd w:val="clear" w:color="auto" w:fill="auto"/>
            <w:vAlign w:val="center"/>
            <w:hideMark/>
          </w:tcPr>
          <w:p w:rsidR="00A368C8" w:rsidRPr="003B3F92" w:rsidRDefault="00A368C8" w:rsidP="00147453">
            <w:pPr>
              <w:widowControl w:val="0"/>
              <w:autoSpaceDE w:val="0"/>
              <w:autoSpaceDN w:val="0"/>
              <w:adjustRightInd w:val="0"/>
              <w:spacing w:after="0"/>
              <w:jc w:val="center"/>
            </w:pPr>
            <w:r w:rsidRPr="003B3F92">
              <w:t>Адрес объекта</w:t>
            </w:r>
          </w:p>
        </w:tc>
        <w:tc>
          <w:tcPr>
            <w:tcW w:w="1979" w:type="dxa"/>
            <w:tcBorders>
              <w:top w:val="single" w:sz="4" w:space="0" w:color="auto"/>
              <w:left w:val="nil"/>
              <w:bottom w:val="single" w:sz="4" w:space="0" w:color="auto"/>
              <w:right w:val="single" w:sz="4" w:space="0" w:color="auto"/>
            </w:tcBorders>
            <w:shd w:val="clear" w:color="auto" w:fill="auto"/>
            <w:vAlign w:val="center"/>
          </w:tcPr>
          <w:p w:rsidR="00A368C8" w:rsidRPr="003B3F92" w:rsidRDefault="00A368C8" w:rsidP="00147453">
            <w:pPr>
              <w:widowControl w:val="0"/>
              <w:autoSpaceDE w:val="0"/>
              <w:autoSpaceDN w:val="0"/>
              <w:adjustRightInd w:val="0"/>
              <w:spacing w:after="0"/>
              <w:jc w:val="center"/>
            </w:pPr>
            <w:r w:rsidRPr="003B3F92">
              <w:t>Характеристика объекта</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1</w:t>
            </w:r>
          </w:p>
        </w:tc>
        <w:tc>
          <w:tcPr>
            <w:tcW w:w="3284" w:type="dxa"/>
            <w:tcBorders>
              <w:top w:val="nil"/>
              <w:left w:val="nil"/>
              <w:bottom w:val="single" w:sz="4" w:space="0" w:color="auto"/>
              <w:right w:val="single" w:sz="4" w:space="0" w:color="auto"/>
            </w:tcBorders>
            <w:shd w:val="clear" w:color="000000" w:fill="FFFFFF"/>
            <w:hideMark/>
          </w:tcPr>
          <w:p w:rsidR="00A368C8" w:rsidRPr="003B3F92" w:rsidRDefault="00A368C8" w:rsidP="00147453">
            <w:pPr>
              <w:widowControl w:val="0"/>
              <w:autoSpaceDE w:val="0"/>
              <w:autoSpaceDN w:val="0"/>
              <w:adjustRightInd w:val="0"/>
              <w:spacing w:after="0"/>
              <w:jc w:val="center"/>
            </w:pPr>
            <w:r w:rsidRPr="003B3F92">
              <w:t>КТПН-400 №22А 1996 г.в.</w:t>
            </w:r>
          </w:p>
        </w:tc>
        <w:tc>
          <w:tcPr>
            <w:tcW w:w="3408"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ул. Школьная строение 1/22а</w:t>
            </w:r>
          </w:p>
          <w:p w:rsidR="00A368C8" w:rsidRPr="003B3F92" w:rsidRDefault="00A368C8" w:rsidP="00147453">
            <w:pPr>
              <w:widowControl w:val="0"/>
              <w:autoSpaceDE w:val="0"/>
              <w:autoSpaceDN w:val="0"/>
              <w:adjustRightInd w:val="0"/>
              <w:spacing w:after="0"/>
              <w:jc w:val="center"/>
            </w:pPr>
            <w:r w:rsidRPr="003B3F92">
              <w:t>86:07:0102004:11863</w:t>
            </w:r>
          </w:p>
          <w:p w:rsidR="00A368C8" w:rsidRPr="003B3F92" w:rsidRDefault="00A368C8" w:rsidP="00147453">
            <w:pPr>
              <w:widowControl w:val="0"/>
              <w:autoSpaceDE w:val="0"/>
              <w:autoSpaceDN w:val="0"/>
              <w:adjustRightInd w:val="0"/>
              <w:spacing w:after="0"/>
              <w:jc w:val="center"/>
            </w:pPr>
          </w:p>
        </w:tc>
        <w:tc>
          <w:tcPr>
            <w:tcW w:w="1979"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50,3 кв.м.</w:t>
            </w:r>
          </w:p>
          <w:p w:rsidR="00A368C8" w:rsidRPr="003B3F92" w:rsidRDefault="00A368C8" w:rsidP="00147453">
            <w:pPr>
              <w:widowControl w:val="0"/>
              <w:autoSpaceDE w:val="0"/>
              <w:autoSpaceDN w:val="0"/>
              <w:adjustRightInd w:val="0"/>
              <w:spacing w:after="0"/>
              <w:jc w:val="center"/>
            </w:pPr>
          </w:p>
          <w:p w:rsidR="00A368C8" w:rsidRPr="003B3F92" w:rsidRDefault="00A368C8" w:rsidP="00147453">
            <w:pPr>
              <w:widowControl w:val="0"/>
              <w:autoSpaceDE w:val="0"/>
              <w:autoSpaceDN w:val="0"/>
              <w:adjustRightInd w:val="0"/>
              <w:spacing w:after="0"/>
              <w:jc w:val="center"/>
            </w:pP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w:t>
            </w:r>
          </w:p>
        </w:tc>
        <w:tc>
          <w:tcPr>
            <w:tcW w:w="3284" w:type="dxa"/>
            <w:tcBorders>
              <w:top w:val="nil"/>
              <w:left w:val="nil"/>
              <w:bottom w:val="single" w:sz="4" w:space="0" w:color="auto"/>
              <w:right w:val="single" w:sz="4" w:space="0" w:color="auto"/>
            </w:tcBorders>
            <w:shd w:val="clear" w:color="000000" w:fill="FFFFFF"/>
            <w:hideMark/>
          </w:tcPr>
          <w:p w:rsidR="00A368C8" w:rsidRPr="003B3F92" w:rsidRDefault="00A368C8" w:rsidP="00147453">
            <w:pPr>
              <w:widowControl w:val="0"/>
              <w:autoSpaceDE w:val="0"/>
              <w:autoSpaceDN w:val="0"/>
              <w:adjustRightInd w:val="0"/>
              <w:spacing w:after="0"/>
              <w:jc w:val="center"/>
            </w:pPr>
            <w:r w:rsidRPr="003B3F92">
              <w:t>КТП-400/10 №30 ТМ зав №1254 19.02.1998 г.в.</w:t>
            </w:r>
          </w:p>
        </w:tc>
        <w:tc>
          <w:tcPr>
            <w:tcW w:w="3408"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мкр. Речников, строение 12/30</w:t>
            </w:r>
          </w:p>
          <w:p w:rsidR="00A368C8" w:rsidRPr="003B3F92" w:rsidRDefault="00A368C8" w:rsidP="00147453">
            <w:pPr>
              <w:widowControl w:val="0"/>
              <w:autoSpaceDE w:val="0"/>
              <w:autoSpaceDN w:val="0"/>
              <w:adjustRightInd w:val="0"/>
              <w:spacing w:after="0"/>
              <w:jc w:val="center"/>
            </w:pPr>
            <w:r w:rsidRPr="003B3F92">
              <w:t>86:07:0102004:9235</w:t>
            </w:r>
          </w:p>
          <w:p w:rsidR="00A368C8" w:rsidRPr="003B3F92" w:rsidRDefault="00A368C8" w:rsidP="00147453">
            <w:pPr>
              <w:widowControl w:val="0"/>
              <w:autoSpaceDE w:val="0"/>
              <w:autoSpaceDN w:val="0"/>
              <w:adjustRightInd w:val="0"/>
              <w:spacing w:after="0"/>
              <w:jc w:val="center"/>
            </w:pPr>
          </w:p>
        </w:tc>
        <w:tc>
          <w:tcPr>
            <w:tcW w:w="1979"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p>
          <w:p w:rsidR="00A368C8" w:rsidRPr="003B3F92" w:rsidRDefault="00A368C8" w:rsidP="00147453">
            <w:pPr>
              <w:widowControl w:val="0"/>
              <w:autoSpaceDE w:val="0"/>
              <w:autoSpaceDN w:val="0"/>
              <w:adjustRightInd w:val="0"/>
              <w:spacing w:after="0"/>
              <w:jc w:val="center"/>
            </w:pPr>
          </w:p>
          <w:p w:rsidR="00A368C8" w:rsidRPr="003B3F92" w:rsidRDefault="00A368C8" w:rsidP="00147453">
            <w:pPr>
              <w:widowControl w:val="0"/>
              <w:autoSpaceDE w:val="0"/>
              <w:autoSpaceDN w:val="0"/>
              <w:adjustRightInd w:val="0"/>
              <w:spacing w:after="0"/>
              <w:jc w:val="center"/>
            </w:pPr>
          </w:p>
          <w:p w:rsidR="00A368C8" w:rsidRPr="003B3F92" w:rsidRDefault="00A368C8" w:rsidP="00147453">
            <w:pPr>
              <w:widowControl w:val="0"/>
              <w:autoSpaceDE w:val="0"/>
              <w:autoSpaceDN w:val="0"/>
              <w:adjustRightInd w:val="0"/>
              <w:spacing w:after="0"/>
              <w:jc w:val="center"/>
            </w:pPr>
            <w:r w:rsidRPr="003B3F92">
              <w:t>25,4 кв.м.</w:t>
            </w:r>
          </w:p>
        </w:tc>
      </w:tr>
      <w:tr w:rsidR="00A368C8" w:rsidRPr="003B3F92" w:rsidTr="00783F9D">
        <w:trPr>
          <w:trHeight w:val="1108"/>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3</w:t>
            </w:r>
          </w:p>
        </w:tc>
        <w:tc>
          <w:tcPr>
            <w:tcW w:w="3284" w:type="dxa"/>
            <w:tcBorders>
              <w:top w:val="nil"/>
              <w:left w:val="nil"/>
              <w:bottom w:val="single" w:sz="4" w:space="0" w:color="auto"/>
              <w:right w:val="single" w:sz="4" w:space="0" w:color="auto"/>
            </w:tcBorders>
            <w:shd w:val="clear" w:color="000000" w:fill="FFFFFF"/>
            <w:hideMark/>
          </w:tcPr>
          <w:p w:rsidR="00A368C8" w:rsidRPr="003B3F92" w:rsidRDefault="00A368C8" w:rsidP="00147453">
            <w:pPr>
              <w:widowControl w:val="0"/>
              <w:autoSpaceDE w:val="0"/>
              <w:autoSpaceDN w:val="0"/>
              <w:adjustRightInd w:val="0"/>
              <w:spacing w:after="0"/>
              <w:jc w:val="center"/>
            </w:pPr>
            <w:r w:rsidRPr="003B3F92">
              <w:t>КТП-400/10 №33 ТМ зав №3484 замена 03.03 г. на ТМ-400, зав №6876, 1962 г.в. 19.02.98</w:t>
            </w:r>
          </w:p>
        </w:tc>
        <w:tc>
          <w:tcPr>
            <w:tcW w:w="3408"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пер. Таежный, строение 10/33</w:t>
            </w:r>
          </w:p>
          <w:p w:rsidR="00A368C8" w:rsidRPr="003B3F92" w:rsidRDefault="00A368C8" w:rsidP="00147453">
            <w:pPr>
              <w:widowControl w:val="0"/>
              <w:autoSpaceDE w:val="0"/>
              <w:autoSpaceDN w:val="0"/>
              <w:adjustRightInd w:val="0"/>
              <w:spacing w:after="0"/>
              <w:jc w:val="center"/>
            </w:pPr>
            <w:r w:rsidRPr="003B3F92">
              <w:t>86:07:0102004:9586</w:t>
            </w:r>
          </w:p>
        </w:tc>
        <w:tc>
          <w:tcPr>
            <w:tcW w:w="1979"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24,5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4</w:t>
            </w:r>
          </w:p>
        </w:tc>
        <w:tc>
          <w:tcPr>
            <w:tcW w:w="3284" w:type="dxa"/>
            <w:tcBorders>
              <w:top w:val="nil"/>
              <w:left w:val="nil"/>
              <w:bottom w:val="single" w:sz="4" w:space="0" w:color="auto"/>
              <w:right w:val="single" w:sz="4" w:space="0" w:color="auto"/>
            </w:tcBorders>
            <w:shd w:val="clear" w:color="000000" w:fill="FFFFFF"/>
            <w:hideMark/>
          </w:tcPr>
          <w:p w:rsidR="00A368C8" w:rsidRPr="003B3F92" w:rsidRDefault="00A368C8" w:rsidP="00147453">
            <w:pPr>
              <w:widowControl w:val="0"/>
              <w:autoSpaceDE w:val="0"/>
              <w:autoSpaceDN w:val="0"/>
              <w:adjustRightInd w:val="0"/>
              <w:spacing w:after="0"/>
              <w:jc w:val="center"/>
            </w:pPr>
            <w:r w:rsidRPr="003B3F92">
              <w:t>КТП-400/10 №25 ТМ зав №285502 19.02.98</w:t>
            </w:r>
          </w:p>
        </w:tc>
        <w:tc>
          <w:tcPr>
            <w:tcW w:w="3408"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ул. Набережная, строение 1а/25</w:t>
            </w:r>
          </w:p>
          <w:p w:rsidR="00A368C8" w:rsidRPr="003B3F92" w:rsidRDefault="00A368C8" w:rsidP="00147453">
            <w:pPr>
              <w:widowControl w:val="0"/>
              <w:autoSpaceDE w:val="0"/>
              <w:autoSpaceDN w:val="0"/>
              <w:adjustRightInd w:val="0"/>
              <w:spacing w:after="0"/>
              <w:jc w:val="center"/>
            </w:pPr>
            <w:r w:rsidRPr="003B3F92">
              <w:t>86:07:0102004:9588</w:t>
            </w:r>
          </w:p>
        </w:tc>
        <w:tc>
          <w:tcPr>
            <w:tcW w:w="1979"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22,8 кв.м.</w:t>
            </w: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lastRenderedPageBreak/>
              <w:t>5</w:t>
            </w:r>
          </w:p>
        </w:tc>
        <w:tc>
          <w:tcPr>
            <w:tcW w:w="3284" w:type="dxa"/>
            <w:tcBorders>
              <w:top w:val="nil"/>
              <w:left w:val="nil"/>
              <w:bottom w:val="single" w:sz="4" w:space="0" w:color="auto"/>
              <w:right w:val="single" w:sz="4" w:space="0" w:color="auto"/>
            </w:tcBorders>
            <w:shd w:val="clear" w:color="000000" w:fill="FFFFFF"/>
            <w:hideMark/>
          </w:tcPr>
          <w:p w:rsidR="00A368C8" w:rsidRPr="003B3F92" w:rsidRDefault="00A368C8" w:rsidP="00147453">
            <w:pPr>
              <w:widowControl w:val="0"/>
              <w:autoSpaceDE w:val="0"/>
              <w:autoSpaceDN w:val="0"/>
              <w:adjustRightInd w:val="0"/>
              <w:spacing w:after="0"/>
              <w:jc w:val="center"/>
            </w:pPr>
            <w:r w:rsidRPr="003B3F92">
              <w:t>КТП-400/10 №14 ТМ-400 зав №278849 19.02.98</w:t>
            </w:r>
          </w:p>
        </w:tc>
        <w:tc>
          <w:tcPr>
            <w:tcW w:w="3408"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 xml:space="preserve">ул. Севастопольская, строение 1/14 </w:t>
            </w:r>
          </w:p>
          <w:p w:rsidR="00A368C8" w:rsidRPr="003B3F92" w:rsidRDefault="00A368C8" w:rsidP="00147453">
            <w:pPr>
              <w:widowControl w:val="0"/>
              <w:autoSpaceDE w:val="0"/>
              <w:autoSpaceDN w:val="0"/>
              <w:adjustRightInd w:val="0"/>
              <w:spacing w:after="0"/>
              <w:jc w:val="center"/>
            </w:pPr>
            <w:r w:rsidRPr="003B3F92">
              <w:t>86:07:0102004:9234</w:t>
            </w:r>
          </w:p>
        </w:tc>
        <w:tc>
          <w:tcPr>
            <w:tcW w:w="1979"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24,6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6</w:t>
            </w:r>
          </w:p>
        </w:tc>
        <w:tc>
          <w:tcPr>
            <w:tcW w:w="3284" w:type="dxa"/>
            <w:tcBorders>
              <w:top w:val="nil"/>
              <w:left w:val="nil"/>
              <w:bottom w:val="single" w:sz="4" w:space="0" w:color="auto"/>
              <w:right w:val="single" w:sz="4" w:space="0" w:color="auto"/>
            </w:tcBorders>
            <w:shd w:val="clear" w:color="000000" w:fill="FFFFFF"/>
            <w:hideMark/>
          </w:tcPr>
          <w:p w:rsidR="00A368C8" w:rsidRPr="003B3F92" w:rsidRDefault="00A368C8" w:rsidP="00147453">
            <w:pPr>
              <w:widowControl w:val="0"/>
              <w:autoSpaceDE w:val="0"/>
              <w:autoSpaceDN w:val="0"/>
              <w:adjustRightInd w:val="0"/>
              <w:spacing w:after="0"/>
              <w:jc w:val="center"/>
            </w:pPr>
            <w:r w:rsidRPr="003B3F92">
              <w:t>КТП-400/10 №31 ТМ зав №5728 19.02.98</w:t>
            </w:r>
          </w:p>
        </w:tc>
        <w:tc>
          <w:tcPr>
            <w:tcW w:w="3408"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мкр. Речников, строение 15/31</w:t>
            </w:r>
          </w:p>
          <w:p w:rsidR="00A368C8" w:rsidRPr="003B3F92" w:rsidRDefault="00A368C8" w:rsidP="00147453">
            <w:pPr>
              <w:widowControl w:val="0"/>
              <w:autoSpaceDE w:val="0"/>
              <w:autoSpaceDN w:val="0"/>
              <w:adjustRightInd w:val="0"/>
              <w:spacing w:after="0"/>
              <w:jc w:val="center"/>
            </w:pPr>
            <w:r w:rsidRPr="003B3F92">
              <w:t>86:07:0102004:11838</w:t>
            </w:r>
          </w:p>
        </w:tc>
        <w:tc>
          <w:tcPr>
            <w:tcW w:w="1979"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34,9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7</w:t>
            </w:r>
          </w:p>
        </w:tc>
        <w:tc>
          <w:tcPr>
            <w:tcW w:w="3284" w:type="dxa"/>
            <w:tcBorders>
              <w:top w:val="nil"/>
              <w:left w:val="nil"/>
              <w:bottom w:val="single" w:sz="4" w:space="0" w:color="auto"/>
              <w:right w:val="single" w:sz="4" w:space="0" w:color="auto"/>
            </w:tcBorders>
            <w:shd w:val="clear" w:color="000000" w:fill="FFFFFF"/>
            <w:hideMark/>
          </w:tcPr>
          <w:p w:rsidR="00A368C8" w:rsidRPr="003B3F92" w:rsidRDefault="00A368C8" w:rsidP="00147453">
            <w:pPr>
              <w:widowControl w:val="0"/>
              <w:autoSpaceDE w:val="0"/>
              <w:autoSpaceDN w:val="0"/>
              <w:adjustRightInd w:val="0"/>
              <w:spacing w:after="0"/>
              <w:jc w:val="center"/>
            </w:pPr>
            <w:r w:rsidRPr="003B3F92">
              <w:t>КТП-400/10 №27 ТМ зав №47556 19.02.98</w:t>
            </w:r>
          </w:p>
        </w:tc>
        <w:tc>
          <w:tcPr>
            <w:tcW w:w="3408"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ул. Набережная, строение 41/27</w:t>
            </w:r>
          </w:p>
          <w:p w:rsidR="00A368C8" w:rsidRPr="003B3F92" w:rsidRDefault="00A368C8" w:rsidP="00147453">
            <w:pPr>
              <w:widowControl w:val="0"/>
              <w:autoSpaceDE w:val="0"/>
              <w:autoSpaceDN w:val="0"/>
              <w:adjustRightInd w:val="0"/>
              <w:spacing w:after="0"/>
              <w:jc w:val="center"/>
            </w:pPr>
            <w:r w:rsidRPr="003B3F92">
              <w:t>86:07:0102004:9654</w:t>
            </w:r>
          </w:p>
        </w:tc>
        <w:tc>
          <w:tcPr>
            <w:tcW w:w="1979"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22,6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8</w:t>
            </w:r>
          </w:p>
        </w:tc>
        <w:tc>
          <w:tcPr>
            <w:tcW w:w="3284" w:type="dxa"/>
            <w:tcBorders>
              <w:top w:val="nil"/>
              <w:left w:val="nil"/>
              <w:bottom w:val="single" w:sz="4" w:space="0" w:color="auto"/>
              <w:right w:val="single" w:sz="4" w:space="0" w:color="auto"/>
            </w:tcBorders>
            <w:shd w:val="clear" w:color="000000" w:fill="FFFFFF"/>
            <w:hideMark/>
          </w:tcPr>
          <w:p w:rsidR="00A368C8" w:rsidRPr="003B3F92" w:rsidRDefault="00A368C8" w:rsidP="00147453">
            <w:pPr>
              <w:widowControl w:val="0"/>
              <w:autoSpaceDE w:val="0"/>
              <w:autoSpaceDN w:val="0"/>
              <w:adjustRightInd w:val="0"/>
              <w:spacing w:after="0"/>
              <w:jc w:val="center"/>
            </w:pPr>
            <w:r w:rsidRPr="003B3F92">
              <w:t>КТП-400/10 №26 ТМ зав №470909 19.02.98</w:t>
            </w:r>
          </w:p>
        </w:tc>
        <w:tc>
          <w:tcPr>
            <w:tcW w:w="3408"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ул. Молодежная, строение 50/26</w:t>
            </w:r>
          </w:p>
          <w:p w:rsidR="00A368C8" w:rsidRPr="003B3F92" w:rsidRDefault="00A368C8" w:rsidP="00147453">
            <w:pPr>
              <w:widowControl w:val="0"/>
              <w:autoSpaceDE w:val="0"/>
              <w:autoSpaceDN w:val="0"/>
              <w:adjustRightInd w:val="0"/>
              <w:spacing w:after="0"/>
              <w:jc w:val="center"/>
            </w:pPr>
            <w:r w:rsidRPr="003B3F92">
              <w:t>86:07:0102004:9652</w:t>
            </w:r>
          </w:p>
          <w:p w:rsidR="00A368C8" w:rsidRPr="003B3F92" w:rsidRDefault="00A368C8" w:rsidP="00147453">
            <w:pPr>
              <w:widowControl w:val="0"/>
              <w:autoSpaceDE w:val="0"/>
              <w:autoSpaceDN w:val="0"/>
              <w:adjustRightInd w:val="0"/>
              <w:spacing w:after="0"/>
              <w:jc w:val="center"/>
            </w:pPr>
          </w:p>
        </w:tc>
        <w:tc>
          <w:tcPr>
            <w:tcW w:w="1979" w:type="dxa"/>
            <w:tcBorders>
              <w:top w:val="nil"/>
              <w:left w:val="nil"/>
              <w:bottom w:val="single" w:sz="4" w:space="0" w:color="auto"/>
              <w:right w:val="single" w:sz="4" w:space="0" w:color="auto"/>
            </w:tcBorders>
            <w:shd w:val="clear" w:color="000000" w:fill="FFFFFF"/>
            <w:noWrap/>
            <w:vAlign w:val="bottom"/>
          </w:tcPr>
          <w:p w:rsidR="00A368C8" w:rsidRPr="003B3F92" w:rsidRDefault="00A368C8" w:rsidP="00147453">
            <w:pPr>
              <w:widowControl w:val="0"/>
              <w:autoSpaceDE w:val="0"/>
              <w:autoSpaceDN w:val="0"/>
              <w:adjustRightInd w:val="0"/>
              <w:spacing w:after="0"/>
              <w:jc w:val="center"/>
            </w:pPr>
            <w:r w:rsidRPr="003B3F92">
              <w:t>11,6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9</w:t>
            </w:r>
          </w:p>
        </w:tc>
        <w:tc>
          <w:tcPr>
            <w:tcW w:w="3284" w:type="dxa"/>
            <w:tcBorders>
              <w:top w:val="nil"/>
              <w:left w:val="nil"/>
              <w:bottom w:val="single" w:sz="4" w:space="0" w:color="auto"/>
              <w:right w:val="single" w:sz="4" w:space="0" w:color="auto"/>
            </w:tcBorders>
            <w:shd w:val="clear" w:color="000000" w:fill="FFFFFF"/>
            <w:hideMark/>
          </w:tcPr>
          <w:p w:rsidR="00A368C8" w:rsidRPr="003B3F92" w:rsidRDefault="00A368C8" w:rsidP="00147453">
            <w:pPr>
              <w:widowControl w:val="0"/>
              <w:autoSpaceDE w:val="0"/>
              <w:autoSpaceDN w:val="0"/>
              <w:adjustRightInd w:val="0"/>
              <w:spacing w:after="0"/>
              <w:jc w:val="center"/>
            </w:pPr>
            <w:r w:rsidRPr="003B3F92">
              <w:t>КТП-400/10 №24 ТМ зав №523 19.02.98</w:t>
            </w:r>
          </w:p>
        </w:tc>
        <w:tc>
          <w:tcPr>
            <w:tcW w:w="3408"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мкр. Газовиков, строение 32/24</w:t>
            </w:r>
          </w:p>
          <w:p w:rsidR="00A368C8" w:rsidRPr="003B3F92" w:rsidRDefault="00A368C8" w:rsidP="00147453">
            <w:pPr>
              <w:widowControl w:val="0"/>
              <w:autoSpaceDE w:val="0"/>
              <w:autoSpaceDN w:val="0"/>
              <w:adjustRightInd w:val="0"/>
              <w:spacing w:after="0"/>
              <w:jc w:val="center"/>
            </w:pPr>
            <w:r w:rsidRPr="003B3F92">
              <w:t>86:07:0102004:9285</w:t>
            </w:r>
          </w:p>
        </w:tc>
        <w:tc>
          <w:tcPr>
            <w:tcW w:w="1979"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23,7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10</w:t>
            </w:r>
          </w:p>
        </w:tc>
        <w:tc>
          <w:tcPr>
            <w:tcW w:w="3284" w:type="dxa"/>
            <w:tcBorders>
              <w:top w:val="nil"/>
              <w:left w:val="nil"/>
              <w:bottom w:val="single" w:sz="4" w:space="0" w:color="auto"/>
              <w:right w:val="single" w:sz="4" w:space="0" w:color="auto"/>
            </w:tcBorders>
            <w:shd w:val="clear" w:color="000000" w:fill="FFFFFF"/>
            <w:hideMark/>
          </w:tcPr>
          <w:p w:rsidR="00A368C8" w:rsidRPr="003B3F92" w:rsidRDefault="00A368C8" w:rsidP="00147453">
            <w:pPr>
              <w:widowControl w:val="0"/>
              <w:autoSpaceDE w:val="0"/>
              <w:autoSpaceDN w:val="0"/>
              <w:adjustRightInd w:val="0"/>
              <w:spacing w:after="0"/>
              <w:jc w:val="center"/>
            </w:pPr>
            <w:r w:rsidRPr="003B3F92">
              <w:t>КТП-630/10 №19 ТМ зав №70088 19.02.98</w:t>
            </w:r>
          </w:p>
        </w:tc>
        <w:tc>
          <w:tcPr>
            <w:tcW w:w="3408"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ул. Строителей, строение 54/19</w:t>
            </w:r>
          </w:p>
          <w:p w:rsidR="00A368C8" w:rsidRPr="003B3F92" w:rsidRDefault="00A368C8" w:rsidP="00147453">
            <w:pPr>
              <w:widowControl w:val="0"/>
              <w:autoSpaceDE w:val="0"/>
              <w:autoSpaceDN w:val="0"/>
              <w:adjustRightInd w:val="0"/>
              <w:spacing w:after="0"/>
              <w:jc w:val="center"/>
            </w:pPr>
            <w:r w:rsidRPr="003B3F92">
              <w:t>86:07:0102004:11867</w:t>
            </w:r>
          </w:p>
        </w:tc>
        <w:tc>
          <w:tcPr>
            <w:tcW w:w="1979"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5,7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11</w:t>
            </w:r>
          </w:p>
        </w:tc>
        <w:tc>
          <w:tcPr>
            <w:tcW w:w="3284" w:type="dxa"/>
            <w:tcBorders>
              <w:top w:val="nil"/>
              <w:left w:val="nil"/>
              <w:bottom w:val="single" w:sz="4" w:space="0" w:color="auto"/>
              <w:right w:val="single" w:sz="4" w:space="0" w:color="auto"/>
            </w:tcBorders>
            <w:shd w:val="clear" w:color="000000" w:fill="FFFFFF"/>
            <w:hideMark/>
          </w:tcPr>
          <w:p w:rsidR="00A368C8" w:rsidRPr="003B3F92" w:rsidRDefault="00A368C8" w:rsidP="00147453">
            <w:pPr>
              <w:widowControl w:val="0"/>
              <w:autoSpaceDE w:val="0"/>
              <w:autoSpaceDN w:val="0"/>
              <w:adjustRightInd w:val="0"/>
              <w:spacing w:after="0"/>
              <w:jc w:val="center"/>
            </w:pPr>
            <w:r w:rsidRPr="003B3F92">
              <w:t>КТП-630/10РП-3 ТМ зав №70783 19.02.98</w:t>
            </w:r>
          </w:p>
        </w:tc>
        <w:tc>
          <w:tcPr>
            <w:tcW w:w="3408"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ул. Молодежная, строение 2г</w:t>
            </w:r>
          </w:p>
          <w:p w:rsidR="00A368C8" w:rsidRPr="003B3F92" w:rsidRDefault="00A368C8" w:rsidP="00147453">
            <w:pPr>
              <w:widowControl w:val="0"/>
              <w:autoSpaceDE w:val="0"/>
              <w:autoSpaceDN w:val="0"/>
              <w:adjustRightInd w:val="0"/>
              <w:spacing w:after="0"/>
              <w:jc w:val="center"/>
            </w:pPr>
            <w:r w:rsidRPr="003B3F92">
              <w:t>86:07:0102004:9653</w:t>
            </w:r>
          </w:p>
        </w:tc>
        <w:tc>
          <w:tcPr>
            <w:tcW w:w="1979" w:type="dxa"/>
            <w:tcBorders>
              <w:top w:val="nil"/>
              <w:left w:val="nil"/>
              <w:bottom w:val="single" w:sz="4" w:space="0" w:color="auto"/>
              <w:right w:val="single" w:sz="4" w:space="0" w:color="auto"/>
            </w:tcBorders>
            <w:shd w:val="clear" w:color="000000" w:fill="FFFFFF"/>
            <w:noWrap/>
            <w:vAlign w:val="bottom"/>
          </w:tcPr>
          <w:p w:rsidR="00A368C8" w:rsidRPr="003B3F92" w:rsidRDefault="00A368C8" w:rsidP="00147453">
            <w:pPr>
              <w:widowControl w:val="0"/>
              <w:autoSpaceDE w:val="0"/>
              <w:autoSpaceDN w:val="0"/>
              <w:adjustRightInd w:val="0"/>
              <w:spacing w:after="0"/>
              <w:jc w:val="center"/>
            </w:pPr>
            <w:r w:rsidRPr="003B3F92">
              <w:t>24,6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12</w:t>
            </w:r>
          </w:p>
        </w:tc>
        <w:tc>
          <w:tcPr>
            <w:tcW w:w="3284" w:type="dxa"/>
            <w:tcBorders>
              <w:top w:val="nil"/>
              <w:left w:val="nil"/>
              <w:bottom w:val="single" w:sz="4" w:space="0" w:color="auto"/>
              <w:right w:val="single" w:sz="4" w:space="0" w:color="auto"/>
            </w:tcBorders>
            <w:shd w:val="clear" w:color="000000" w:fill="FFFFFF"/>
            <w:hideMark/>
          </w:tcPr>
          <w:p w:rsidR="00A368C8" w:rsidRPr="003B3F92" w:rsidRDefault="00A368C8" w:rsidP="00147453">
            <w:pPr>
              <w:widowControl w:val="0"/>
              <w:autoSpaceDE w:val="0"/>
              <w:autoSpaceDN w:val="0"/>
              <w:adjustRightInd w:val="0"/>
              <w:spacing w:after="0"/>
              <w:jc w:val="center"/>
            </w:pPr>
            <w:r w:rsidRPr="003B3F92">
              <w:t>КТП-630/10 №29 ТМ зав №71481 19.02.98</w:t>
            </w:r>
          </w:p>
        </w:tc>
        <w:tc>
          <w:tcPr>
            <w:tcW w:w="3408"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ул. Пионеров, строение 14/29</w:t>
            </w:r>
          </w:p>
          <w:p w:rsidR="00A368C8" w:rsidRPr="003B3F92" w:rsidRDefault="00A368C8" w:rsidP="00147453">
            <w:pPr>
              <w:widowControl w:val="0"/>
              <w:autoSpaceDE w:val="0"/>
              <w:autoSpaceDN w:val="0"/>
              <w:adjustRightInd w:val="0"/>
              <w:spacing w:after="0"/>
              <w:jc w:val="center"/>
            </w:pPr>
            <w:r w:rsidRPr="003B3F92">
              <w:t>86:07:0102004:9655</w:t>
            </w:r>
          </w:p>
        </w:tc>
        <w:tc>
          <w:tcPr>
            <w:tcW w:w="1979"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24,5 кв.м.</w:t>
            </w: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13</w:t>
            </w:r>
          </w:p>
        </w:tc>
        <w:tc>
          <w:tcPr>
            <w:tcW w:w="3284" w:type="dxa"/>
            <w:tcBorders>
              <w:top w:val="nil"/>
              <w:left w:val="nil"/>
              <w:bottom w:val="single" w:sz="4" w:space="0" w:color="auto"/>
              <w:right w:val="single" w:sz="4" w:space="0" w:color="auto"/>
            </w:tcBorders>
            <w:shd w:val="clear" w:color="000000" w:fill="FFFFFF"/>
            <w:hideMark/>
          </w:tcPr>
          <w:p w:rsidR="00A368C8" w:rsidRPr="003B3F92" w:rsidRDefault="00A368C8" w:rsidP="00147453">
            <w:pPr>
              <w:widowControl w:val="0"/>
              <w:autoSpaceDE w:val="0"/>
              <w:autoSpaceDN w:val="0"/>
              <w:adjustRightInd w:val="0"/>
              <w:spacing w:after="0"/>
              <w:jc w:val="center"/>
            </w:pPr>
            <w:r w:rsidRPr="003B3F92">
              <w:t>КТП-630/10 №15 ТМ-630 зав №370346 19.02.98</w:t>
            </w:r>
          </w:p>
        </w:tc>
        <w:tc>
          <w:tcPr>
            <w:tcW w:w="3408"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ул. Югорская, строение 6/15</w:t>
            </w:r>
          </w:p>
          <w:p w:rsidR="00A368C8" w:rsidRPr="003B3F92" w:rsidRDefault="00A368C8" w:rsidP="00147453">
            <w:pPr>
              <w:widowControl w:val="0"/>
              <w:autoSpaceDE w:val="0"/>
              <w:autoSpaceDN w:val="0"/>
              <w:adjustRightInd w:val="0"/>
              <w:spacing w:after="0"/>
              <w:jc w:val="center"/>
            </w:pPr>
            <w:r w:rsidRPr="003B3F92">
              <w:t>86:07:0102004:9587</w:t>
            </w:r>
          </w:p>
        </w:tc>
        <w:tc>
          <w:tcPr>
            <w:tcW w:w="1979"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54,2 кв.м.</w:t>
            </w: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14</w:t>
            </w:r>
          </w:p>
        </w:tc>
        <w:tc>
          <w:tcPr>
            <w:tcW w:w="3284" w:type="dxa"/>
            <w:tcBorders>
              <w:top w:val="nil"/>
              <w:left w:val="nil"/>
              <w:bottom w:val="single" w:sz="4" w:space="0" w:color="auto"/>
              <w:right w:val="single" w:sz="4" w:space="0" w:color="auto"/>
            </w:tcBorders>
            <w:shd w:val="clear" w:color="000000" w:fill="FFFFFF"/>
            <w:hideMark/>
          </w:tcPr>
          <w:p w:rsidR="00A368C8" w:rsidRPr="003B3F92" w:rsidRDefault="00A368C8" w:rsidP="00147453">
            <w:pPr>
              <w:widowControl w:val="0"/>
              <w:autoSpaceDE w:val="0"/>
              <w:autoSpaceDN w:val="0"/>
              <w:adjustRightInd w:val="0"/>
              <w:spacing w:after="0"/>
              <w:jc w:val="center"/>
            </w:pPr>
            <w:r w:rsidRPr="003B3F92">
              <w:t>КТП-2*630/10 ТПРП-1 ТМ зав №139, ТМ зав №43330 19.002.98</w:t>
            </w:r>
          </w:p>
        </w:tc>
        <w:tc>
          <w:tcPr>
            <w:tcW w:w="3408"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r w:rsidRPr="003B3F92">
              <w:t>ул. Центральная,1б/3</w:t>
            </w:r>
          </w:p>
          <w:p w:rsidR="00A368C8" w:rsidRPr="003B3F92" w:rsidRDefault="00A368C8" w:rsidP="00147453">
            <w:pPr>
              <w:widowControl w:val="0"/>
              <w:autoSpaceDE w:val="0"/>
              <w:autoSpaceDN w:val="0"/>
              <w:adjustRightInd w:val="0"/>
              <w:spacing w:after="0"/>
              <w:jc w:val="center"/>
            </w:pPr>
          </w:p>
        </w:tc>
        <w:tc>
          <w:tcPr>
            <w:tcW w:w="1979" w:type="dxa"/>
            <w:tcBorders>
              <w:top w:val="nil"/>
              <w:left w:val="nil"/>
              <w:bottom w:val="single" w:sz="4" w:space="0" w:color="auto"/>
              <w:right w:val="single" w:sz="4" w:space="0" w:color="auto"/>
            </w:tcBorders>
            <w:shd w:val="clear" w:color="000000" w:fill="FFFFFF"/>
            <w:noWrap/>
            <w:vAlign w:val="bottom"/>
            <w:hideMark/>
          </w:tcPr>
          <w:p w:rsidR="00A368C8" w:rsidRPr="003B3F92" w:rsidRDefault="00A368C8" w:rsidP="00147453">
            <w:pPr>
              <w:widowControl w:val="0"/>
              <w:autoSpaceDE w:val="0"/>
              <w:autoSpaceDN w:val="0"/>
              <w:adjustRightInd w:val="0"/>
              <w:spacing w:after="0"/>
              <w:jc w:val="center"/>
            </w:pP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15</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КТПН-250/10 №5 ТМ зав №1385646 01.01.95</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ул. Береговая, строение 11/5</w:t>
            </w:r>
          </w:p>
          <w:p w:rsidR="00A368C8" w:rsidRPr="003B3F92" w:rsidRDefault="00A368C8" w:rsidP="00147453">
            <w:pPr>
              <w:widowControl w:val="0"/>
              <w:autoSpaceDE w:val="0"/>
              <w:autoSpaceDN w:val="0"/>
              <w:adjustRightInd w:val="0"/>
              <w:spacing w:after="0"/>
              <w:jc w:val="center"/>
            </w:pPr>
            <w:r w:rsidRPr="003B3F92">
              <w:t>86:07:0102004:9519</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12,9 кв.м.</w:t>
            </w: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16</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КТПН-400/10 №11 ТМ-400 кВа зав №2893 01.01.88</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ул. Строителей, строение 23/11</w:t>
            </w:r>
          </w:p>
          <w:p w:rsidR="00A368C8" w:rsidRPr="003B3F92" w:rsidRDefault="00A368C8" w:rsidP="00147453">
            <w:pPr>
              <w:widowControl w:val="0"/>
              <w:autoSpaceDE w:val="0"/>
              <w:autoSpaceDN w:val="0"/>
              <w:adjustRightInd w:val="0"/>
              <w:spacing w:after="0"/>
              <w:jc w:val="center"/>
            </w:pPr>
            <w:r w:rsidRPr="003B3F92">
              <w:t>86:07:0102004:9520</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27,7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17</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КТПН-400/10 №18 ТМ зав №59978 01.11.96</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ул. Строителей, строение 36/21</w:t>
            </w:r>
          </w:p>
          <w:p w:rsidR="00A368C8" w:rsidRPr="003B3F92" w:rsidRDefault="00A368C8" w:rsidP="00147453">
            <w:pPr>
              <w:widowControl w:val="0"/>
              <w:autoSpaceDE w:val="0"/>
              <w:autoSpaceDN w:val="0"/>
              <w:adjustRightInd w:val="0"/>
              <w:spacing w:after="0"/>
              <w:jc w:val="center"/>
            </w:pPr>
            <w:r w:rsidRPr="003B3F92">
              <w:t>86:07:0102004:9517</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23 кв.м.</w:t>
            </w: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lastRenderedPageBreak/>
              <w:t>18</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КТП-250/10/0.4 №41 ТМ зав №909990 05.04.02</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ул. Береговая, строение 34/41</w:t>
            </w:r>
          </w:p>
          <w:p w:rsidR="00A368C8" w:rsidRPr="003B3F92" w:rsidRDefault="00A368C8" w:rsidP="00147453">
            <w:pPr>
              <w:widowControl w:val="0"/>
              <w:autoSpaceDE w:val="0"/>
              <w:autoSpaceDN w:val="0"/>
              <w:adjustRightInd w:val="0"/>
              <w:spacing w:after="0"/>
              <w:jc w:val="center"/>
            </w:pPr>
            <w:r w:rsidRPr="003B3F92">
              <w:t>86:07:0102004:9521</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25 кв.м.</w:t>
            </w: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19</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КТП 2*400 на «КОС» ТМГ-1 зав №79535, 1981 г.в.</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ул. Портовая, строение 1/1</w:t>
            </w:r>
          </w:p>
          <w:p w:rsidR="00A368C8" w:rsidRPr="003B3F92" w:rsidRDefault="00A368C8" w:rsidP="00147453">
            <w:pPr>
              <w:widowControl w:val="0"/>
              <w:autoSpaceDE w:val="0"/>
              <w:autoSpaceDN w:val="0"/>
              <w:adjustRightInd w:val="0"/>
              <w:spacing w:after="0"/>
              <w:jc w:val="center"/>
            </w:pPr>
            <w:r w:rsidRPr="003B3F92">
              <w:t>86:07:0102004:11823</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22,5 кв.м.</w:t>
            </w:r>
          </w:p>
        </w:tc>
      </w:tr>
      <w:tr w:rsidR="00A368C8" w:rsidRPr="003B3F92" w:rsidTr="00783F9D">
        <w:trPr>
          <w:trHeight w:val="127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20</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КТП 2*250 на «ВОС» ТМФ-1 зав№10568,1985 г.в. ТМФ-2 зав №9451, 1985 г.в.</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ул. Портовая, строение 5/1</w:t>
            </w:r>
          </w:p>
          <w:p w:rsidR="00A368C8" w:rsidRPr="003B3F92" w:rsidRDefault="00A368C8" w:rsidP="00147453">
            <w:pPr>
              <w:widowControl w:val="0"/>
              <w:autoSpaceDE w:val="0"/>
              <w:autoSpaceDN w:val="0"/>
              <w:adjustRightInd w:val="0"/>
              <w:spacing w:after="0"/>
              <w:jc w:val="center"/>
            </w:pPr>
            <w:r w:rsidRPr="003B3F92">
              <w:t>86:07:0102004:9515</w:t>
            </w:r>
          </w:p>
          <w:p w:rsidR="00A368C8" w:rsidRPr="003B3F92" w:rsidRDefault="00A368C8" w:rsidP="00147453">
            <w:pPr>
              <w:widowControl w:val="0"/>
              <w:autoSpaceDE w:val="0"/>
              <w:autoSpaceDN w:val="0"/>
              <w:adjustRightInd w:val="0"/>
              <w:spacing w:after="0"/>
              <w:jc w:val="center"/>
            </w:pP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49,3 кв.м.</w:t>
            </w:r>
          </w:p>
          <w:p w:rsidR="00A368C8" w:rsidRPr="003B3F92" w:rsidRDefault="00A368C8" w:rsidP="00147453">
            <w:pPr>
              <w:widowControl w:val="0"/>
              <w:autoSpaceDE w:val="0"/>
              <w:autoSpaceDN w:val="0"/>
              <w:adjustRightInd w:val="0"/>
              <w:spacing w:after="0"/>
              <w:jc w:val="center"/>
            </w:pP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21</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РП-5 с вакуум.выключ. ячейки КУВПЖС-3 шт. , 2000 г.</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ул. Полевая</w:t>
            </w:r>
            <w:r w:rsidR="006646F1">
              <w:t>,1/42а</w:t>
            </w:r>
          </w:p>
          <w:p w:rsidR="00A368C8" w:rsidRPr="003B3F92" w:rsidRDefault="00A368C8" w:rsidP="00147453">
            <w:pPr>
              <w:widowControl w:val="0"/>
              <w:autoSpaceDE w:val="0"/>
              <w:autoSpaceDN w:val="0"/>
              <w:adjustRightInd w:val="0"/>
              <w:spacing w:after="0"/>
              <w:jc w:val="center"/>
            </w:pPr>
            <w:r w:rsidRPr="003B3F92">
              <w:t>86:07:0102004:11861</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6646F1" w:rsidP="00147453">
            <w:pPr>
              <w:widowControl w:val="0"/>
              <w:autoSpaceDE w:val="0"/>
              <w:autoSpaceDN w:val="0"/>
              <w:adjustRightInd w:val="0"/>
              <w:spacing w:after="0"/>
              <w:jc w:val="center"/>
            </w:pPr>
            <w:r>
              <w:t>9,9 кв.м.</w:t>
            </w:r>
          </w:p>
        </w:tc>
      </w:tr>
      <w:tr w:rsidR="00A368C8" w:rsidRPr="003B3F92" w:rsidTr="00783F9D">
        <w:trPr>
          <w:trHeight w:val="25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22</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УКПК №0152 1997 г.в.</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 </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 </w:t>
            </w:r>
          </w:p>
        </w:tc>
      </w:tr>
      <w:tr w:rsidR="00A368C8" w:rsidRPr="003B3F92" w:rsidTr="00783F9D">
        <w:trPr>
          <w:trHeight w:val="25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23</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УКПК №0156 1997 г.в.</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 </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 </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24</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КТПБ -13 ячеек РП-2 2005 г.в.</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ул. Строителей, строение 54а</w:t>
            </w:r>
          </w:p>
          <w:p w:rsidR="00A368C8" w:rsidRPr="003B3F92" w:rsidRDefault="00A368C8" w:rsidP="00147453">
            <w:pPr>
              <w:widowControl w:val="0"/>
              <w:autoSpaceDE w:val="0"/>
              <w:autoSpaceDN w:val="0"/>
              <w:adjustRightInd w:val="0"/>
              <w:spacing w:after="0"/>
              <w:jc w:val="center"/>
            </w:pPr>
            <w:r w:rsidRPr="003B3F92">
              <w:t>86:07:0102004:9518</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33,9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25</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ТП №21 250 кВа г.в. 2004</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мкр. Газовиков, строение 41/21</w:t>
            </w:r>
          </w:p>
          <w:p w:rsidR="00A368C8" w:rsidRPr="003B3F92" w:rsidRDefault="00A368C8" w:rsidP="00147453">
            <w:pPr>
              <w:widowControl w:val="0"/>
              <w:autoSpaceDE w:val="0"/>
              <w:autoSpaceDN w:val="0"/>
              <w:adjustRightInd w:val="0"/>
              <w:spacing w:after="0"/>
              <w:jc w:val="center"/>
            </w:pPr>
            <w:r w:rsidRPr="003B3F92">
              <w:t>86:07:0102004:9516</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16,3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26</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КТПН 630 Кв №23 г.в. 2005</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ул. Школьная, строение 1а/23</w:t>
            </w:r>
          </w:p>
          <w:p w:rsidR="00A368C8" w:rsidRPr="003B3F92" w:rsidRDefault="00A368C8" w:rsidP="00147453">
            <w:pPr>
              <w:widowControl w:val="0"/>
              <w:autoSpaceDE w:val="0"/>
              <w:autoSpaceDN w:val="0"/>
              <w:adjustRightInd w:val="0"/>
              <w:spacing w:after="0"/>
              <w:jc w:val="center"/>
            </w:pPr>
            <w:r w:rsidRPr="003B3F92">
              <w:t>86:07:0102004:9591</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17,8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27</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КТПН-250 №28 г.в. 1997</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ул. Геологов, строение 1/28</w:t>
            </w:r>
          </w:p>
          <w:p w:rsidR="00A368C8" w:rsidRPr="003B3F92" w:rsidRDefault="00A368C8" w:rsidP="00147453">
            <w:pPr>
              <w:widowControl w:val="0"/>
              <w:autoSpaceDE w:val="0"/>
              <w:autoSpaceDN w:val="0"/>
              <w:adjustRightInd w:val="0"/>
              <w:spacing w:after="0"/>
              <w:jc w:val="center"/>
            </w:pPr>
            <w:r w:rsidRPr="003B3F92">
              <w:t>86:07:0102004:11862</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3,7 кв.м.</w:t>
            </w:r>
          </w:p>
        </w:tc>
      </w:tr>
      <w:tr w:rsidR="00A368C8" w:rsidRPr="003B3F92" w:rsidTr="00783F9D">
        <w:trPr>
          <w:trHeight w:val="102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28</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Трансформаторная подстанция КТПН-630 кВа, в составе ЦОК г.в. 2002</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мкр. Газовиков, строение 41/3</w:t>
            </w:r>
          </w:p>
          <w:p w:rsidR="00A368C8" w:rsidRPr="003B3F92" w:rsidRDefault="00A368C8" w:rsidP="00147453">
            <w:pPr>
              <w:widowControl w:val="0"/>
              <w:autoSpaceDE w:val="0"/>
              <w:autoSpaceDN w:val="0"/>
              <w:adjustRightInd w:val="0"/>
              <w:spacing w:after="0"/>
              <w:jc w:val="center"/>
            </w:pPr>
            <w:r w:rsidRPr="003B3F92">
              <w:t>86:07:0102004:11813</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14,7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29</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КТП-250 кВа №42 г.в.2002</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ул. Полевая, строение 1/42</w:t>
            </w:r>
          </w:p>
          <w:p w:rsidR="00A368C8" w:rsidRPr="003B3F92" w:rsidRDefault="00A368C8" w:rsidP="00147453">
            <w:pPr>
              <w:widowControl w:val="0"/>
              <w:autoSpaceDE w:val="0"/>
              <w:autoSpaceDN w:val="0"/>
              <w:adjustRightInd w:val="0"/>
              <w:spacing w:after="0"/>
              <w:jc w:val="center"/>
            </w:pPr>
            <w:r w:rsidRPr="003B3F92">
              <w:t>86:07:0102004:11818</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3,3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30</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КТПГС-400 кВа №35 г.в. 2002</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пер. Уральский, строение 9/35</w:t>
            </w:r>
          </w:p>
          <w:p w:rsidR="00A368C8" w:rsidRPr="003B3F92" w:rsidRDefault="00A368C8" w:rsidP="00147453">
            <w:pPr>
              <w:widowControl w:val="0"/>
              <w:autoSpaceDE w:val="0"/>
              <w:autoSpaceDN w:val="0"/>
              <w:adjustRightInd w:val="0"/>
              <w:spacing w:after="0"/>
              <w:jc w:val="center"/>
            </w:pPr>
            <w:r w:rsidRPr="003B3F92">
              <w:t>86:07:0102004:11821</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6,2,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31</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КТПГС-400 кВа №43 г.в. 2002</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ул. Пионеров, строение 6/43</w:t>
            </w:r>
          </w:p>
          <w:p w:rsidR="00A368C8" w:rsidRPr="003B3F92" w:rsidRDefault="00A368C8" w:rsidP="00147453">
            <w:pPr>
              <w:widowControl w:val="0"/>
              <w:autoSpaceDE w:val="0"/>
              <w:autoSpaceDN w:val="0"/>
              <w:adjustRightInd w:val="0"/>
              <w:spacing w:after="0"/>
              <w:jc w:val="center"/>
            </w:pPr>
            <w:r w:rsidRPr="003B3F92">
              <w:t>86:07:0102004:11817</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11,8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lastRenderedPageBreak/>
              <w:t>32</w:t>
            </w:r>
          </w:p>
        </w:tc>
        <w:tc>
          <w:tcPr>
            <w:tcW w:w="3284" w:type="dxa"/>
            <w:tcBorders>
              <w:top w:val="nil"/>
              <w:left w:val="nil"/>
              <w:bottom w:val="single" w:sz="4" w:space="0" w:color="auto"/>
              <w:right w:val="single" w:sz="4" w:space="0" w:color="auto"/>
            </w:tcBorders>
            <w:shd w:val="clear" w:color="auto" w:fill="auto"/>
            <w:hideMark/>
          </w:tcPr>
          <w:p w:rsidR="00A368C8" w:rsidRPr="003B3F92" w:rsidRDefault="00A368C8" w:rsidP="00147453">
            <w:pPr>
              <w:widowControl w:val="0"/>
              <w:autoSpaceDE w:val="0"/>
              <w:autoSpaceDN w:val="0"/>
              <w:adjustRightInd w:val="0"/>
              <w:spacing w:after="0"/>
              <w:jc w:val="center"/>
            </w:pPr>
            <w:r w:rsidRPr="003B3F92">
              <w:t>КТП №12 630 кВа г.в. 2005</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ул. Крымская, строение 39/12</w:t>
            </w:r>
          </w:p>
          <w:p w:rsidR="00A368C8" w:rsidRPr="003B3F92" w:rsidRDefault="00A368C8" w:rsidP="00147453">
            <w:pPr>
              <w:widowControl w:val="0"/>
              <w:autoSpaceDE w:val="0"/>
              <w:autoSpaceDN w:val="0"/>
              <w:adjustRightInd w:val="0"/>
              <w:spacing w:after="0"/>
              <w:jc w:val="center"/>
            </w:pPr>
            <w:r w:rsidRPr="003B3F92">
              <w:t>86:07:0102004:11911</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23,3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33</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ВЛ-0,4 кВ 4,7 км ж/б опоры 01.01.76</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 86:07:0102004:1</w:t>
            </w:r>
            <w:r w:rsidR="00147453">
              <w:t>11883</w:t>
            </w:r>
          </w:p>
          <w:p w:rsidR="00A368C8" w:rsidRPr="003B3F92" w:rsidRDefault="00A368C8" w:rsidP="00147453">
            <w:pPr>
              <w:widowControl w:val="0"/>
              <w:autoSpaceDE w:val="0"/>
              <w:autoSpaceDN w:val="0"/>
              <w:adjustRightInd w:val="0"/>
              <w:spacing w:after="0"/>
              <w:jc w:val="center"/>
            </w:pP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147453" w:rsidP="00147453">
            <w:pPr>
              <w:widowControl w:val="0"/>
              <w:autoSpaceDE w:val="0"/>
              <w:autoSpaceDN w:val="0"/>
              <w:adjustRightInd w:val="0"/>
              <w:spacing w:after="0"/>
              <w:jc w:val="center"/>
            </w:pPr>
            <w:r>
              <w:t>4756</w:t>
            </w:r>
            <w:r w:rsidR="00A368C8" w:rsidRPr="003B3F92">
              <w:t xml:space="preserve"> 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34</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ВЛ-10 кВ 0,6 км ж/б опоры 01.01.76</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 86:07:0102004:11827</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 422 м.</w:t>
            </w: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35</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ВЛ-10 кВ 0,320 км деревянные опоры 30.12.99</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 86:07:0102004:11927</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 582 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36</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ВЛ-10 кВ 0,9 км ж/б опоры 01.12.82</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 86:07:0102004:11831</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 1050 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37</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КЛ-0,4 кВ 0,717 км РУ-10 кВ 19.02.98</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 </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 717 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38</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КЛ-10 кВ 0,421 км на РУ-10 кВ 19.02.98</w:t>
            </w:r>
          </w:p>
        </w:tc>
        <w:tc>
          <w:tcPr>
            <w:tcW w:w="3408"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 86:07:0102004:1</w:t>
            </w:r>
            <w:r w:rsidR="009C19C5" w:rsidRPr="003B3F92">
              <w:t>1</w:t>
            </w:r>
            <w:r w:rsidR="00147453">
              <w:t>912</w:t>
            </w:r>
          </w:p>
        </w:tc>
        <w:tc>
          <w:tcPr>
            <w:tcW w:w="1979" w:type="dxa"/>
            <w:tcBorders>
              <w:top w:val="nil"/>
              <w:left w:val="nil"/>
              <w:bottom w:val="single" w:sz="4" w:space="0" w:color="auto"/>
              <w:right w:val="single" w:sz="4" w:space="0" w:color="auto"/>
            </w:tcBorders>
            <w:shd w:val="clear" w:color="auto" w:fill="auto"/>
            <w:noWrap/>
            <w:vAlign w:val="bottom"/>
            <w:hideMark/>
          </w:tcPr>
          <w:p w:rsidR="00A368C8" w:rsidRPr="003B3F92" w:rsidRDefault="00147453" w:rsidP="00147453">
            <w:pPr>
              <w:widowControl w:val="0"/>
              <w:autoSpaceDE w:val="0"/>
              <w:autoSpaceDN w:val="0"/>
              <w:adjustRightInd w:val="0"/>
              <w:spacing w:after="0"/>
              <w:jc w:val="center"/>
            </w:pPr>
            <w:r>
              <w:t>404</w:t>
            </w:r>
            <w:r w:rsidR="009C19C5" w:rsidRPr="003B3F92">
              <w:t xml:space="preserve"> </w:t>
            </w:r>
            <w:r w:rsidR="00A368C8" w:rsidRPr="003B3F92">
              <w:t>м.</w:t>
            </w:r>
          </w:p>
        </w:tc>
      </w:tr>
      <w:tr w:rsidR="00A368C8" w:rsidRPr="003B3F92" w:rsidTr="00783F9D">
        <w:trPr>
          <w:trHeight w:val="127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39</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ВЛ-0,4 кВ 13км. В 2003г. Проведен кап.ремонт 1,633 км, замена на ж/б опоры 01.01.75</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86:07:0102004:11947</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12735 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40</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КЛ-6 кВ 0,48 на кабель ААШуВ 3*50 1989 г.в.</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86:07:0102004:11822</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497 м.</w:t>
            </w: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41</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КЛ-6 кВ 0,200 км на "ВОС" кабель ААШуВ 3*50 1989 г.в.</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86:07:0102004:11825</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155 м.</w:t>
            </w:r>
          </w:p>
        </w:tc>
      </w:tr>
      <w:tr w:rsidR="00A368C8" w:rsidRPr="003B3F92" w:rsidTr="00783F9D">
        <w:trPr>
          <w:trHeight w:val="127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42</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ВЛ-0,4 кВ 1,461 км ж/б бесхозные, по акту инвентаризации. Передано по расп. 1139-р от 30.08.04</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86:07:0102004:11864</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1488 м.</w:t>
            </w:r>
          </w:p>
        </w:tc>
      </w:tr>
      <w:tr w:rsidR="00A368C8" w:rsidRPr="003B3F92" w:rsidTr="00783F9D">
        <w:trPr>
          <w:trHeight w:val="127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43</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ВЛ-10 кВ (35) 5,101 км метал/о бесхозные, по акту инвентаризыции. Передано по расп.1139-р от 30.08.04</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86:07:0102004:11984</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4966 м.</w:t>
            </w:r>
          </w:p>
        </w:tc>
      </w:tr>
      <w:tr w:rsidR="00A368C8" w:rsidRPr="003B3F92" w:rsidTr="006646F1">
        <w:trPr>
          <w:trHeight w:val="1266"/>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44</w:t>
            </w:r>
          </w:p>
          <w:p w:rsidR="00A368C8" w:rsidRPr="003B3F92" w:rsidRDefault="00A368C8" w:rsidP="00147453">
            <w:pPr>
              <w:widowControl w:val="0"/>
              <w:autoSpaceDE w:val="0"/>
              <w:autoSpaceDN w:val="0"/>
              <w:adjustRightInd w:val="0"/>
              <w:spacing w:after="0"/>
              <w:jc w:val="center"/>
            </w:pPr>
          </w:p>
          <w:p w:rsidR="00A368C8" w:rsidRPr="003B3F92" w:rsidRDefault="00A368C8" w:rsidP="00147453">
            <w:pPr>
              <w:widowControl w:val="0"/>
              <w:autoSpaceDE w:val="0"/>
              <w:autoSpaceDN w:val="0"/>
              <w:adjustRightInd w:val="0"/>
              <w:spacing w:after="0"/>
              <w:jc w:val="center"/>
            </w:pPr>
          </w:p>
          <w:p w:rsidR="00A368C8" w:rsidRPr="003B3F92" w:rsidRDefault="00A368C8" w:rsidP="00147453">
            <w:pPr>
              <w:widowControl w:val="0"/>
              <w:autoSpaceDE w:val="0"/>
              <w:autoSpaceDN w:val="0"/>
              <w:adjustRightInd w:val="0"/>
              <w:spacing w:after="0"/>
              <w:jc w:val="center"/>
            </w:pPr>
          </w:p>
          <w:p w:rsidR="00A368C8" w:rsidRPr="003B3F92" w:rsidRDefault="00A368C8" w:rsidP="00147453">
            <w:pPr>
              <w:widowControl w:val="0"/>
              <w:autoSpaceDE w:val="0"/>
              <w:autoSpaceDN w:val="0"/>
              <w:adjustRightInd w:val="0"/>
              <w:spacing w:after="0"/>
              <w:jc w:val="center"/>
            </w:pPr>
          </w:p>
          <w:p w:rsidR="00A368C8" w:rsidRPr="003B3F92" w:rsidRDefault="00A368C8" w:rsidP="00147453">
            <w:pPr>
              <w:widowControl w:val="0"/>
              <w:autoSpaceDE w:val="0"/>
              <w:autoSpaceDN w:val="0"/>
              <w:adjustRightInd w:val="0"/>
              <w:spacing w:after="0"/>
              <w:jc w:val="center"/>
            </w:pPr>
          </w:p>
          <w:p w:rsidR="00A368C8" w:rsidRPr="003B3F92" w:rsidRDefault="00A368C8" w:rsidP="00147453">
            <w:pPr>
              <w:widowControl w:val="0"/>
              <w:autoSpaceDE w:val="0"/>
              <w:autoSpaceDN w:val="0"/>
              <w:adjustRightInd w:val="0"/>
              <w:spacing w:after="0"/>
              <w:jc w:val="center"/>
            </w:pP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lastRenderedPageBreak/>
              <w:t>Линия ВЛ-10кВ</w:t>
            </w:r>
          </w:p>
          <w:p w:rsidR="00A368C8" w:rsidRPr="003B3F92" w:rsidRDefault="00A368C8" w:rsidP="00147453">
            <w:pPr>
              <w:widowControl w:val="0"/>
              <w:autoSpaceDE w:val="0"/>
              <w:autoSpaceDN w:val="0"/>
              <w:adjustRightInd w:val="0"/>
              <w:spacing w:after="0"/>
              <w:jc w:val="center"/>
            </w:pPr>
            <w:r w:rsidRPr="003B3F92">
              <w:t xml:space="preserve">от ЗРУ-ЮКВ ПС 110/10кВ Сергино по двум воздушным линиям, протяженностью </w:t>
            </w:r>
            <w:r w:rsidRPr="003B3F92">
              <w:lastRenderedPageBreak/>
              <w:t>ВЛ-1-1136м/по объекту ЦОК</w:t>
            </w:r>
          </w:p>
          <w:p w:rsidR="00A368C8" w:rsidRPr="003B3F92" w:rsidRDefault="00A368C8" w:rsidP="00147453">
            <w:pPr>
              <w:widowControl w:val="0"/>
              <w:autoSpaceDE w:val="0"/>
              <w:autoSpaceDN w:val="0"/>
              <w:adjustRightInd w:val="0"/>
              <w:spacing w:after="0"/>
              <w:jc w:val="center"/>
            </w:pPr>
          </w:p>
          <w:p w:rsidR="00A368C8" w:rsidRPr="003B3F92" w:rsidRDefault="00A368C8" w:rsidP="00147453">
            <w:pPr>
              <w:widowControl w:val="0"/>
              <w:autoSpaceDE w:val="0"/>
              <w:autoSpaceDN w:val="0"/>
              <w:adjustRightInd w:val="0"/>
              <w:spacing w:after="0"/>
              <w:jc w:val="center"/>
            </w:pPr>
          </w:p>
          <w:p w:rsidR="00A368C8" w:rsidRPr="003B3F92" w:rsidRDefault="00A368C8" w:rsidP="00147453">
            <w:pPr>
              <w:widowControl w:val="0"/>
              <w:autoSpaceDE w:val="0"/>
              <w:autoSpaceDN w:val="0"/>
              <w:adjustRightInd w:val="0"/>
              <w:spacing w:after="0"/>
              <w:jc w:val="center"/>
            </w:pPr>
          </w:p>
          <w:p w:rsidR="00A368C8" w:rsidRPr="003B3F92" w:rsidRDefault="00A368C8" w:rsidP="00147453">
            <w:pPr>
              <w:widowControl w:val="0"/>
              <w:autoSpaceDE w:val="0"/>
              <w:autoSpaceDN w:val="0"/>
              <w:adjustRightInd w:val="0"/>
              <w:spacing w:after="0"/>
              <w:jc w:val="center"/>
            </w:pPr>
          </w:p>
        </w:tc>
        <w:tc>
          <w:tcPr>
            <w:tcW w:w="3408" w:type="dxa"/>
            <w:tcBorders>
              <w:top w:val="nil"/>
              <w:left w:val="nil"/>
              <w:bottom w:val="single" w:sz="4" w:space="0" w:color="auto"/>
              <w:right w:val="single" w:sz="4" w:space="0" w:color="auto"/>
            </w:tcBorders>
            <w:shd w:val="clear" w:color="auto" w:fill="auto"/>
            <w:vAlign w:val="bottom"/>
          </w:tcPr>
          <w:p w:rsidR="00A368C8" w:rsidRPr="003B3F92" w:rsidRDefault="00A368C8" w:rsidP="00147453">
            <w:pPr>
              <w:widowControl w:val="0"/>
              <w:autoSpaceDE w:val="0"/>
              <w:autoSpaceDN w:val="0"/>
              <w:adjustRightInd w:val="0"/>
              <w:spacing w:after="0"/>
              <w:jc w:val="center"/>
            </w:pPr>
            <w:r w:rsidRPr="003B3F92">
              <w:lastRenderedPageBreak/>
              <w:t>86:07:0102004:11824</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2303 м.</w:t>
            </w: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45</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ВЛ-0,4 кВ, протяженностью 121 п.м. 2005</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ул. Школьная, строение 2Б</w:t>
            </w:r>
          </w:p>
          <w:p w:rsidR="00A368C8" w:rsidRPr="003B3F92" w:rsidRDefault="00A368C8" w:rsidP="00147453">
            <w:pPr>
              <w:widowControl w:val="0"/>
              <w:autoSpaceDE w:val="0"/>
              <w:autoSpaceDN w:val="0"/>
              <w:adjustRightInd w:val="0"/>
              <w:spacing w:after="0"/>
              <w:jc w:val="center"/>
            </w:pPr>
            <w:r w:rsidRPr="003B3F92">
              <w:t>86:07:0102004:11830</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29 м.</w:t>
            </w: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46</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ВЛ-0,4 кВ, протяженностью 165 п.м. 2004</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мкр. Газовиков, строение 22а</w:t>
            </w:r>
          </w:p>
          <w:p w:rsidR="00A368C8" w:rsidRPr="003B3F92" w:rsidRDefault="00A368C8" w:rsidP="00147453">
            <w:pPr>
              <w:widowControl w:val="0"/>
              <w:autoSpaceDE w:val="0"/>
              <w:autoSpaceDN w:val="0"/>
              <w:adjustRightInd w:val="0"/>
              <w:spacing w:after="0"/>
              <w:jc w:val="center"/>
            </w:pPr>
            <w:r w:rsidRPr="003B3F92">
              <w:t>86:07:0102004:11828</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146 м.</w:t>
            </w: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47</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ВЛ-10 кВ, протяженностью 3599 п.м. 2002</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86:07:0102004:11865</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3859 м.</w:t>
            </w: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48</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КЛ-0,4 кВ, протяженностью 1511 п.м.</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1511 м.</w:t>
            </w: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49</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КЛ-0,4 кВ, протяженностью 28 п.м.</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28 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50</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ВЛ-0,4 кВ 18,4 км ж/б опоры 19.02.98</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86:07:0102004:12081</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13 629 м.</w:t>
            </w: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51</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ВЛ-0,4 кВ протяженностью 21 п.м.</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86:07:0102004:11926</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 169 м.</w:t>
            </w: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52</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ВЛ-0,4 кВ протяженностью 21 п.м.</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ул. Строителей, строение 2</w:t>
            </w:r>
          </w:p>
          <w:p w:rsidR="00A368C8" w:rsidRPr="003B3F92" w:rsidRDefault="00A368C8" w:rsidP="00147453">
            <w:pPr>
              <w:widowControl w:val="0"/>
              <w:autoSpaceDE w:val="0"/>
              <w:autoSpaceDN w:val="0"/>
              <w:adjustRightInd w:val="0"/>
              <w:spacing w:after="0"/>
              <w:jc w:val="center"/>
            </w:pPr>
            <w:r w:rsidRPr="003B3F92">
              <w:t>86:07:0102004:11829</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36 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53</w:t>
            </w:r>
          </w:p>
        </w:tc>
        <w:tc>
          <w:tcPr>
            <w:tcW w:w="3284" w:type="dxa"/>
            <w:tcBorders>
              <w:top w:val="nil"/>
              <w:left w:val="nil"/>
              <w:bottom w:val="single" w:sz="4" w:space="0" w:color="auto"/>
              <w:right w:val="single" w:sz="4" w:space="0" w:color="auto"/>
            </w:tcBorders>
            <w:shd w:val="clear" w:color="000000" w:fill="FFFFFF"/>
            <w:hideMark/>
          </w:tcPr>
          <w:p w:rsidR="00A368C8" w:rsidRPr="003B3F92" w:rsidRDefault="00A368C8" w:rsidP="00147453">
            <w:pPr>
              <w:widowControl w:val="0"/>
              <w:autoSpaceDE w:val="0"/>
              <w:autoSpaceDN w:val="0"/>
              <w:adjustRightInd w:val="0"/>
              <w:spacing w:after="0"/>
              <w:jc w:val="center"/>
            </w:pPr>
            <w:r w:rsidRPr="003B3F92">
              <w:t>Распределительный пункт</w:t>
            </w:r>
          </w:p>
        </w:tc>
        <w:tc>
          <w:tcPr>
            <w:tcW w:w="3408" w:type="dxa"/>
            <w:tcBorders>
              <w:top w:val="nil"/>
              <w:left w:val="nil"/>
              <w:bottom w:val="single" w:sz="4" w:space="0" w:color="auto"/>
              <w:right w:val="single" w:sz="4" w:space="0" w:color="auto"/>
            </w:tcBorders>
            <w:shd w:val="clear" w:color="000000" w:fill="FFFFFF"/>
            <w:vAlign w:val="bottom"/>
            <w:hideMark/>
          </w:tcPr>
          <w:p w:rsidR="00A368C8" w:rsidRPr="003B3F92" w:rsidRDefault="00A368C8" w:rsidP="00147453">
            <w:pPr>
              <w:widowControl w:val="0"/>
              <w:autoSpaceDE w:val="0"/>
              <w:autoSpaceDN w:val="0"/>
              <w:adjustRightInd w:val="0"/>
              <w:spacing w:after="0"/>
              <w:jc w:val="center"/>
            </w:pPr>
            <w:r w:rsidRPr="003B3F92">
              <w:t>ул. Центральная,1</w:t>
            </w:r>
          </w:p>
          <w:p w:rsidR="00A368C8" w:rsidRPr="003B3F92" w:rsidRDefault="00A368C8" w:rsidP="00147453">
            <w:pPr>
              <w:widowControl w:val="0"/>
              <w:autoSpaceDE w:val="0"/>
              <w:autoSpaceDN w:val="0"/>
              <w:adjustRightInd w:val="0"/>
              <w:spacing w:after="0"/>
              <w:jc w:val="center"/>
            </w:pPr>
            <w:r w:rsidRPr="003B3F92">
              <w:t>86:07:0102004:3071</w:t>
            </w:r>
          </w:p>
        </w:tc>
        <w:tc>
          <w:tcPr>
            <w:tcW w:w="1979" w:type="dxa"/>
            <w:tcBorders>
              <w:top w:val="nil"/>
              <w:left w:val="nil"/>
              <w:bottom w:val="single" w:sz="4" w:space="0" w:color="auto"/>
              <w:right w:val="single" w:sz="4" w:space="0" w:color="auto"/>
            </w:tcBorders>
            <w:shd w:val="clear" w:color="000000" w:fill="FFFFFF"/>
            <w:vAlign w:val="bottom"/>
            <w:hideMark/>
          </w:tcPr>
          <w:p w:rsidR="00A368C8" w:rsidRPr="003B3F92" w:rsidRDefault="00A368C8" w:rsidP="00147453">
            <w:pPr>
              <w:widowControl w:val="0"/>
              <w:autoSpaceDE w:val="0"/>
              <w:autoSpaceDN w:val="0"/>
              <w:adjustRightInd w:val="0"/>
              <w:spacing w:after="0"/>
              <w:jc w:val="center"/>
            </w:pPr>
            <w:r w:rsidRPr="003B3F92">
              <w:t>109,2</w:t>
            </w:r>
          </w:p>
          <w:p w:rsidR="00A368C8" w:rsidRPr="003B3F92" w:rsidRDefault="00A368C8" w:rsidP="00147453">
            <w:pPr>
              <w:widowControl w:val="0"/>
              <w:autoSpaceDE w:val="0"/>
              <w:autoSpaceDN w:val="0"/>
              <w:adjustRightInd w:val="0"/>
              <w:spacing w:after="0"/>
              <w:jc w:val="center"/>
            </w:pPr>
          </w:p>
        </w:tc>
      </w:tr>
      <w:tr w:rsidR="00A368C8" w:rsidRPr="003B3F92" w:rsidTr="00783F9D">
        <w:trPr>
          <w:trHeight w:val="76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54</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Блочная комплексная трансформаторная подстанция</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мкр. Газовиков, сооружение 26г/э3</w:t>
            </w:r>
          </w:p>
          <w:p w:rsidR="00A368C8" w:rsidRPr="003B3F92" w:rsidRDefault="00A368C8" w:rsidP="00147453">
            <w:pPr>
              <w:widowControl w:val="0"/>
              <w:autoSpaceDE w:val="0"/>
              <w:autoSpaceDN w:val="0"/>
              <w:adjustRightInd w:val="0"/>
              <w:spacing w:after="0"/>
              <w:jc w:val="center"/>
            </w:pPr>
            <w:r w:rsidRPr="003B3F92">
              <w:t>86:07:0102004:4797</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16,3 кв.м.</w:t>
            </w:r>
          </w:p>
        </w:tc>
      </w:tr>
      <w:tr w:rsidR="00A368C8" w:rsidRPr="003B3F92" w:rsidTr="00783F9D">
        <w:trPr>
          <w:trHeight w:val="51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55</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Электрические сети 0,4 кВ, протяж. 71 м</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мкр. Газовиков, сооружение 26г/э2</w:t>
            </w:r>
          </w:p>
          <w:p w:rsidR="00A368C8" w:rsidRPr="003B3F92" w:rsidRDefault="00A368C8" w:rsidP="00147453">
            <w:pPr>
              <w:widowControl w:val="0"/>
              <w:autoSpaceDE w:val="0"/>
              <w:autoSpaceDN w:val="0"/>
              <w:adjustRightInd w:val="0"/>
              <w:spacing w:after="0"/>
              <w:jc w:val="center"/>
            </w:pPr>
            <w:r w:rsidRPr="003B3F92">
              <w:t>86:07:0102004:2900</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71 м.</w:t>
            </w:r>
          </w:p>
        </w:tc>
      </w:tr>
      <w:tr w:rsidR="00A368C8" w:rsidRPr="003B3F92" w:rsidTr="00783F9D">
        <w:trPr>
          <w:trHeight w:val="31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56</w:t>
            </w:r>
          </w:p>
        </w:tc>
        <w:tc>
          <w:tcPr>
            <w:tcW w:w="3284"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Сети электрические ВЛ-10 кВ</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мкр. Юбилейный, сооружение 1Э</w:t>
            </w:r>
          </w:p>
          <w:p w:rsidR="00A368C8" w:rsidRPr="003B3F92" w:rsidRDefault="00A368C8" w:rsidP="00147453">
            <w:pPr>
              <w:widowControl w:val="0"/>
              <w:autoSpaceDE w:val="0"/>
              <w:autoSpaceDN w:val="0"/>
              <w:adjustRightInd w:val="0"/>
              <w:spacing w:after="0"/>
              <w:jc w:val="center"/>
            </w:pPr>
            <w:r w:rsidRPr="003B3F92">
              <w:t>86:07:0102004:8926</w:t>
            </w:r>
          </w:p>
        </w:tc>
        <w:tc>
          <w:tcPr>
            <w:tcW w:w="1979" w:type="dxa"/>
            <w:tcBorders>
              <w:top w:val="nil"/>
              <w:left w:val="nil"/>
              <w:bottom w:val="single" w:sz="4" w:space="0" w:color="auto"/>
              <w:right w:val="single" w:sz="4" w:space="0" w:color="auto"/>
            </w:tcBorders>
            <w:shd w:val="clear" w:color="auto" w:fill="auto"/>
            <w:vAlign w:val="bottom"/>
          </w:tcPr>
          <w:p w:rsidR="00A368C8" w:rsidRPr="003B3F92" w:rsidRDefault="00A368C8" w:rsidP="00147453">
            <w:pPr>
              <w:widowControl w:val="0"/>
              <w:autoSpaceDE w:val="0"/>
              <w:autoSpaceDN w:val="0"/>
              <w:adjustRightInd w:val="0"/>
              <w:spacing w:after="0"/>
              <w:jc w:val="center"/>
            </w:pPr>
            <w:r w:rsidRPr="003B3F92">
              <w:t>431 м.</w:t>
            </w:r>
          </w:p>
        </w:tc>
      </w:tr>
      <w:tr w:rsidR="00A368C8" w:rsidRPr="003B3F92" w:rsidTr="00783F9D">
        <w:trPr>
          <w:trHeight w:val="31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57</w:t>
            </w:r>
          </w:p>
        </w:tc>
        <w:tc>
          <w:tcPr>
            <w:tcW w:w="3284"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Электрические сети ВЛ-0,4 кВ</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мкр. Юбилейный, сооружение 1э/1</w:t>
            </w:r>
          </w:p>
          <w:p w:rsidR="00A368C8" w:rsidRPr="003B3F92" w:rsidRDefault="00A368C8" w:rsidP="00147453">
            <w:pPr>
              <w:widowControl w:val="0"/>
              <w:autoSpaceDE w:val="0"/>
              <w:autoSpaceDN w:val="0"/>
              <w:adjustRightInd w:val="0"/>
              <w:spacing w:after="0"/>
              <w:jc w:val="center"/>
            </w:pPr>
            <w:r w:rsidRPr="003B3F92">
              <w:lastRenderedPageBreak/>
              <w:t>86:07:0102004:8935</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lastRenderedPageBreak/>
              <w:t>15 м.</w:t>
            </w:r>
          </w:p>
        </w:tc>
      </w:tr>
      <w:tr w:rsidR="00A368C8" w:rsidRPr="003B3F92" w:rsidTr="00A368C8">
        <w:trPr>
          <w:trHeight w:val="1709"/>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58</w:t>
            </w:r>
          </w:p>
        </w:tc>
        <w:tc>
          <w:tcPr>
            <w:tcW w:w="3284"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Блочная комплексная трансформаторная подстанция 2"250/10/0,4</w:t>
            </w:r>
          </w:p>
          <w:p w:rsidR="00A368C8" w:rsidRPr="003B3F92" w:rsidRDefault="00A368C8" w:rsidP="00147453">
            <w:pPr>
              <w:widowControl w:val="0"/>
              <w:autoSpaceDE w:val="0"/>
              <w:autoSpaceDN w:val="0"/>
              <w:adjustRightInd w:val="0"/>
              <w:spacing w:after="0"/>
            </w:pP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мкр. Юбилейный, сооружение 1п</w:t>
            </w:r>
          </w:p>
          <w:p w:rsidR="00A368C8" w:rsidRPr="003B3F92" w:rsidRDefault="00A368C8" w:rsidP="00147453">
            <w:pPr>
              <w:widowControl w:val="0"/>
              <w:autoSpaceDE w:val="0"/>
              <w:autoSpaceDN w:val="0"/>
              <w:adjustRightInd w:val="0"/>
              <w:spacing w:after="0"/>
              <w:jc w:val="center"/>
            </w:pPr>
            <w:r w:rsidRPr="003B3F92">
              <w:t>86:07:0102004:8936</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56 кв.м.</w:t>
            </w:r>
          </w:p>
        </w:tc>
      </w:tr>
      <w:tr w:rsidR="00A368C8" w:rsidRPr="003B3F92" w:rsidTr="00783F9D">
        <w:trPr>
          <w:trHeight w:val="25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59</w:t>
            </w:r>
          </w:p>
        </w:tc>
        <w:tc>
          <w:tcPr>
            <w:tcW w:w="3284" w:type="dxa"/>
            <w:tcBorders>
              <w:top w:val="nil"/>
              <w:left w:val="nil"/>
              <w:bottom w:val="single" w:sz="4" w:space="0" w:color="auto"/>
              <w:right w:val="single" w:sz="4" w:space="0" w:color="auto"/>
            </w:tcBorders>
            <w:shd w:val="clear" w:color="auto" w:fill="auto"/>
            <w:noWrap/>
            <w:vAlign w:val="bottom"/>
            <w:hideMark/>
          </w:tcPr>
          <w:p w:rsidR="00A368C8" w:rsidRPr="003B3F92" w:rsidRDefault="00A368C8" w:rsidP="00147453">
            <w:pPr>
              <w:widowControl w:val="0"/>
              <w:autoSpaceDE w:val="0"/>
              <w:autoSpaceDN w:val="0"/>
              <w:adjustRightInd w:val="0"/>
              <w:spacing w:after="0"/>
              <w:jc w:val="center"/>
            </w:pPr>
            <w:r w:rsidRPr="003B3F92">
              <w:t>Электрическая сеть ВЛ-10 кВ</w:t>
            </w:r>
          </w:p>
        </w:tc>
        <w:tc>
          <w:tcPr>
            <w:tcW w:w="3408"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мкр. Газовиков, сооружение 26г/э4</w:t>
            </w:r>
          </w:p>
          <w:p w:rsidR="00A368C8" w:rsidRPr="003B3F92" w:rsidRDefault="00A368C8" w:rsidP="00147453">
            <w:pPr>
              <w:widowControl w:val="0"/>
              <w:autoSpaceDE w:val="0"/>
              <w:autoSpaceDN w:val="0"/>
              <w:adjustRightInd w:val="0"/>
              <w:spacing w:after="0"/>
              <w:jc w:val="center"/>
            </w:pPr>
            <w:r w:rsidRPr="003B3F92">
              <w:t>86:07:0102004:3963</w:t>
            </w:r>
          </w:p>
        </w:tc>
        <w:tc>
          <w:tcPr>
            <w:tcW w:w="1979" w:type="dxa"/>
            <w:tcBorders>
              <w:top w:val="nil"/>
              <w:left w:val="nil"/>
              <w:bottom w:val="single" w:sz="4" w:space="0" w:color="auto"/>
              <w:right w:val="single" w:sz="4" w:space="0" w:color="auto"/>
            </w:tcBorders>
            <w:shd w:val="clear" w:color="auto" w:fill="auto"/>
            <w:vAlign w:val="bottom"/>
            <w:hideMark/>
          </w:tcPr>
          <w:p w:rsidR="00A368C8" w:rsidRPr="003B3F92" w:rsidRDefault="00A368C8" w:rsidP="00147453">
            <w:pPr>
              <w:widowControl w:val="0"/>
              <w:autoSpaceDE w:val="0"/>
              <w:autoSpaceDN w:val="0"/>
              <w:adjustRightInd w:val="0"/>
              <w:spacing w:after="0"/>
              <w:jc w:val="center"/>
            </w:pPr>
            <w:r w:rsidRPr="003B3F92">
              <w:t>141 м.</w:t>
            </w:r>
          </w:p>
        </w:tc>
      </w:tr>
      <w:tr w:rsidR="00A368C8" w:rsidRPr="003B3F92" w:rsidTr="00783F9D">
        <w:trPr>
          <w:trHeight w:val="255"/>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68C8" w:rsidRPr="003B3F92" w:rsidRDefault="00A368C8" w:rsidP="00147453">
            <w:pPr>
              <w:widowControl w:val="0"/>
              <w:autoSpaceDE w:val="0"/>
              <w:autoSpaceDN w:val="0"/>
              <w:adjustRightInd w:val="0"/>
              <w:spacing w:after="0"/>
              <w:jc w:val="center"/>
            </w:pPr>
            <w:r w:rsidRPr="003B3F92">
              <w:t>60</w:t>
            </w:r>
          </w:p>
        </w:tc>
        <w:tc>
          <w:tcPr>
            <w:tcW w:w="3284" w:type="dxa"/>
            <w:tcBorders>
              <w:top w:val="single" w:sz="4" w:space="0" w:color="auto"/>
              <w:left w:val="nil"/>
              <w:bottom w:val="single" w:sz="4" w:space="0" w:color="auto"/>
              <w:right w:val="single" w:sz="4" w:space="0" w:color="auto"/>
            </w:tcBorders>
            <w:shd w:val="clear" w:color="auto" w:fill="auto"/>
            <w:noWrap/>
          </w:tcPr>
          <w:p w:rsidR="00A368C8" w:rsidRPr="003B3F92" w:rsidRDefault="00A368C8" w:rsidP="00147453">
            <w:pPr>
              <w:widowControl w:val="0"/>
              <w:autoSpaceDE w:val="0"/>
              <w:autoSpaceDN w:val="0"/>
              <w:adjustRightInd w:val="0"/>
              <w:spacing w:after="0"/>
              <w:jc w:val="center"/>
            </w:pPr>
            <w:r w:rsidRPr="003B3F92">
              <w:t>Воздушная линия электрической передачи электроэнергии ВЛ-10 кВ</w:t>
            </w:r>
          </w:p>
        </w:tc>
        <w:tc>
          <w:tcPr>
            <w:tcW w:w="3408" w:type="dxa"/>
            <w:tcBorders>
              <w:top w:val="single" w:sz="4" w:space="0" w:color="auto"/>
              <w:left w:val="nil"/>
              <w:bottom w:val="single" w:sz="4" w:space="0" w:color="auto"/>
              <w:right w:val="single" w:sz="4" w:space="0" w:color="auto"/>
            </w:tcBorders>
            <w:shd w:val="clear" w:color="auto" w:fill="auto"/>
          </w:tcPr>
          <w:p w:rsidR="00A368C8" w:rsidRPr="003B3F92" w:rsidRDefault="00A368C8" w:rsidP="00147453">
            <w:pPr>
              <w:widowControl w:val="0"/>
              <w:autoSpaceDE w:val="0"/>
              <w:autoSpaceDN w:val="0"/>
              <w:adjustRightInd w:val="0"/>
              <w:spacing w:after="0"/>
              <w:jc w:val="center"/>
            </w:pPr>
            <w:r w:rsidRPr="003B3F92">
              <w:t xml:space="preserve">пгт. Приобье, ул.Береговая, сооружение 1ВЛ 86:07:0102004:11446 </w:t>
            </w:r>
          </w:p>
        </w:tc>
        <w:tc>
          <w:tcPr>
            <w:tcW w:w="1979" w:type="dxa"/>
            <w:tcBorders>
              <w:top w:val="single" w:sz="4" w:space="0" w:color="auto"/>
              <w:left w:val="nil"/>
              <w:bottom w:val="single" w:sz="4" w:space="0" w:color="auto"/>
              <w:right w:val="single" w:sz="4" w:space="0" w:color="auto"/>
            </w:tcBorders>
            <w:shd w:val="clear" w:color="auto" w:fill="auto"/>
          </w:tcPr>
          <w:p w:rsidR="00A368C8" w:rsidRPr="003B3F92" w:rsidRDefault="00A368C8" w:rsidP="00147453">
            <w:pPr>
              <w:widowControl w:val="0"/>
              <w:autoSpaceDE w:val="0"/>
              <w:autoSpaceDN w:val="0"/>
              <w:adjustRightInd w:val="0"/>
              <w:spacing w:after="0"/>
              <w:jc w:val="center"/>
            </w:pPr>
            <w:r w:rsidRPr="003B3F92">
              <w:t>1752 м.</w:t>
            </w:r>
          </w:p>
        </w:tc>
      </w:tr>
      <w:tr w:rsidR="00A368C8" w:rsidRPr="003B3F92" w:rsidTr="00783F9D">
        <w:trPr>
          <w:trHeight w:val="255"/>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68C8" w:rsidRPr="003B3F92" w:rsidRDefault="00A368C8" w:rsidP="00147453">
            <w:pPr>
              <w:widowControl w:val="0"/>
              <w:autoSpaceDE w:val="0"/>
              <w:autoSpaceDN w:val="0"/>
              <w:adjustRightInd w:val="0"/>
              <w:spacing w:after="0"/>
              <w:jc w:val="center"/>
            </w:pPr>
            <w:r w:rsidRPr="003B3F92">
              <w:t>61</w:t>
            </w:r>
          </w:p>
        </w:tc>
        <w:tc>
          <w:tcPr>
            <w:tcW w:w="3284" w:type="dxa"/>
            <w:tcBorders>
              <w:top w:val="single" w:sz="4" w:space="0" w:color="auto"/>
              <w:left w:val="nil"/>
              <w:bottom w:val="single" w:sz="4" w:space="0" w:color="auto"/>
              <w:right w:val="single" w:sz="4" w:space="0" w:color="auto"/>
            </w:tcBorders>
            <w:shd w:val="clear" w:color="auto" w:fill="auto"/>
            <w:noWrap/>
          </w:tcPr>
          <w:p w:rsidR="00A368C8" w:rsidRPr="003B3F92" w:rsidRDefault="00A368C8" w:rsidP="00147453">
            <w:pPr>
              <w:widowControl w:val="0"/>
              <w:autoSpaceDE w:val="0"/>
              <w:autoSpaceDN w:val="0"/>
              <w:adjustRightInd w:val="0"/>
              <w:spacing w:after="0"/>
              <w:jc w:val="center"/>
            </w:pPr>
            <w:r w:rsidRPr="003B3F92">
              <w:t>Воздушная линия электрической передачи электроэнергии ВЛ-10 кВ</w:t>
            </w:r>
          </w:p>
        </w:tc>
        <w:tc>
          <w:tcPr>
            <w:tcW w:w="3408" w:type="dxa"/>
            <w:tcBorders>
              <w:top w:val="single" w:sz="4" w:space="0" w:color="auto"/>
              <w:left w:val="nil"/>
              <w:bottom w:val="single" w:sz="4" w:space="0" w:color="auto"/>
              <w:right w:val="single" w:sz="4" w:space="0" w:color="auto"/>
            </w:tcBorders>
            <w:shd w:val="clear" w:color="auto" w:fill="auto"/>
          </w:tcPr>
          <w:p w:rsidR="00A368C8" w:rsidRPr="003B3F92" w:rsidRDefault="00A368C8" w:rsidP="00147453">
            <w:pPr>
              <w:widowControl w:val="0"/>
              <w:autoSpaceDE w:val="0"/>
              <w:autoSpaceDN w:val="0"/>
              <w:adjustRightInd w:val="0"/>
              <w:spacing w:after="0"/>
              <w:jc w:val="center"/>
            </w:pPr>
            <w:r w:rsidRPr="003B3F92">
              <w:t xml:space="preserve">пгт. Приобье, мкр.Черемушки, сооружение 1ВЛ 86:07:0102004:11436 </w:t>
            </w:r>
          </w:p>
        </w:tc>
        <w:tc>
          <w:tcPr>
            <w:tcW w:w="1979" w:type="dxa"/>
            <w:tcBorders>
              <w:top w:val="single" w:sz="4" w:space="0" w:color="auto"/>
              <w:left w:val="nil"/>
              <w:bottom w:val="single" w:sz="4" w:space="0" w:color="auto"/>
              <w:right w:val="single" w:sz="4" w:space="0" w:color="auto"/>
            </w:tcBorders>
            <w:shd w:val="clear" w:color="auto" w:fill="auto"/>
          </w:tcPr>
          <w:p w:rsidR="00A368C8" w:rsidRPr="003B3F92" w:rsidRDefault="00A368C8" w:rsidP="00147453">
            <w:pPr>
              <w:widowControl w:val="0"/>
              <w:autoSpaceDE w:val="0"/>
              <w:autoSpaceDN w:val="0"/>
              <w:adjustRightInd w:val="0"/>
              <w:spacing w:after="0"/>
              <w:jc w:val="center"/>
            </w:pPr>
            <w:r w:rsidRPr="003B3F92">
              <w:t>1697м.</w:t>
            </w:r>
          </w:p>
        </w:tc>
      </w:tr>
      <w:tr w:rsidR="00A368C8" w:rsidRPr="003B3F92" w:rsidTr="00783F9D">
        <w:trPr>
          <w:trHeight w:val="255"/>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68C8" w:rsidRPr="003B3F92" w:rsidRDefault="00A368C8" w:rsidP="00147453">
            <w:pPr>
              <w:widowControl w:val="0"/>
              <w:autoSpaceDE w:val="0"/>
              <w:autoSpaceDN w:val="0"/>
              <w:adjustRightInd w:val="0"/>
              <w:spacing w:after="0"/>
              <w:jc w:val="center"/>
            </w:pPr>
            <w:r w:rsidRPr="003B3F92">
              <w:t>62</w:t>
            </w:r>
          </w:p>
        </w:tc>
        <w:tc>
          <w:tcPr>
            <w:tcW w:w="3284" w:type="dxa"/>
            <w:tcBorders>
              <w:top w:val="single" w:sz="4" w:space="0" w:color="auto"/>
              <w:left w:val="nil"/>
              <w:bottom w:val="single" w:sz="4" w:space="0" w:color="auto"/>
              <w:right w:val="single" w:sz="4" w:space="0" w:color="auto"/>
            </w:tcBorders>
            <w:shd w:val="clear" w:color="auto" w:fill="auto"/>
            <w:noWrap/>
          </w:tcPr>
          <w:p w:rsidR="00A368C8" w:rsidRPr="003B3F92" w:rsidRDefault="00A368C8" w:rsidP="00147453">
            <w:pPr>
              <w:widowControl w:val="0"/>
              <w:autoSpaceDE w:val="0"/>
              <w:autoSpaceDN w:val="0"/>
              <w:adjustRightInd w:val="0"/>
              <w:spacing w:after="0"/>
              <w:jc w:val="center"/>
            </w:pPr>
            <w:r w:rsidRPr="003B3F92">
              <w:t>Воздушная линия электрической передачи электроэнергии ВЛИ-0,4 кВ</w:t>
            </w:r>
          </w:p>
        </w:tc>
        <w:tc>
          <w:tcPr>
            <w:tcW w:w="3408" w:type="dxa"/>
            <w:tcBorders>
              <w:top w:val="single" w:sz="4" w:space="0" w:color="auto"/>
              <w:left w:val="nil"/>
              <w:bottom w:val="single" w:sz="4" w:space="0" w:color="auto"/>
              <w:right w:val="single" w:sz="4" w:space="0" w:color="auto"/>
            </w:tcBorders>
            <w:shd w:val="clear" w:color="auto" w:fill="auto"/>
          </w:tcPr>
          <w:p w:rsidR="00A368C8" w:rsidRPr="003B3F92" w:rsidRDefault="00A368C8" w:rsidP="00147453">
            <w:pPr>
              <w:widowControl w:val="0"/>
              <w:autoSpaceDE w:val="0"/>
              <w:autoSpaceDN w:val="0"/>
              <w:adjustRightInd w:val="0"/>
              <w:spacing w:after="0"/>
              <w:jc w:val="center"/>
            </w:pPr>
            <w:r w:rsidRPr="003B3F92">
              <w:t>пгт. Приобье, мкр.Речников, сооружение 1ВЛ 86:07:0102004:11427</w:t>
            </w:r>
          </w:p>
        </w:tc>
        <w:tc>
          <w:tcPr>
            <w:tcW w:w="1979" w:type="dxa"/>
            <w:tcBorders>
              <w:top w:val="single" w:sz="4" w:space="0" w:color="auto"/>
              <w:left w:val="nil"/>
              <w:bottom w:val="single" w:sz="4" w:space="0" w:color="auto"/>
              <w:right w:val="single" w:sz="4" w:space="0" w:color="auto"/>
            </w:tcBorders>
            <w:shd w:val="clear" w:color="auto" w:fill="auto"/>
          </w:tcPr>
          <w:p w:rsidR="00A368C8" w:rsidRPr="003B3F92" w:rsidRDefault="00A368C8" w:rsidP="00147453">
            <w:pPr>
              <w:widowControl w:val="0"/>
              <w:autoSpaceDE w:val="0"/>
              <w:autoSpaceDN w:val="0"/>
              <w:adjustRightInd w:val="0"/>
              <w:spacing w:after="0"/>
              <w:jc w:val="center"/>
            </w:pPr>
            <w:r w:rsidRPr="003B3F92">
              <w:t>162 м.</w:t>
            </w:r>
          </w:p>
        </w:tc>
      </w:tr>
    </w:tbl>
    <w:p w:rsidR="00A368C8" w:rsidRPr="003B3F92" w:rsidRDefault="00A368C8" w:rsidP="00147453">
      <w:pPr>
        <w:spacing w:after="0"/>
      </w:pPr>
    </w:p>
    <w:p w:rsidR="00AE7EB1" w:rsidRPr="003B3F92" w:rsidRDefault="00CD7979" w:rsidP="00182243">
      <w:pPr>
        <w:spacing w:after="0"/>
        <w:jc w:val="both"/>
      </w:pPr>
      <w:r w:rsidRPr="003B3F92">
        <w:t>а Инвестор проекта обеспечивает инвестирование внебюджетных средств на проектирование и реконструкцию объекта, создаваемого в результате реализации Инвестиционного проекта, характеристики которого указаны в пункте 1.2 настоящего Договора.</w:t>
      </w:r>
    </w:p>
    <w:p w:rsidR="00AE7EB1" w:rsidRPr="003B3F92" w:rsidRDefault="00CD7979" w:rsidP="00FB2B62">
      <w:pPr>
        <w:pStyle w:val="af7"/>
        <w:numPr>
          <w:ilvl w:val="1"/>
          <w:numId w:val="13"/>
        </w:numPr>
        <w:ind w:left="0" w:firstLine="851"/>
        <w:rPr>
          <w:sz w:val="28"/>
          <w:szCs w:val="28"/>
        </w:rPr>
      </w:pPr>
      <w:r w:rsidRPr="003B3F92">
        <w:rPr>
          <w:sz w:val="28"/>
          <w:szCs w:val="28"/>
        </w:rPr>
        <w:t>Характеристики объекта, создаваемого в результате реализации Инвестиционного проекта (далее - Результат реализации проекта):</w:t>
      </w:r>
    </w:p>
    <w:p w:rsidR="00C0199F" w:rsidRPr="003B3F92" w:rsidRDefault="00CD7979" w:rsidP="00FB2B62">
      <w:pPr>
        <w:pStyle w:val="af7"/>
        <w:numPr>
          <w:ilvl w:val="2"/>
          <w:numId w:val="13"/>
        </w:numPr>
        <w:tabs>
          <w:tab w:val="left" w:pos="1560"/>
        </w:tabs>
        <w:ind w:left="0" w:firstLine="851"/>
        <w:rPr>
          <w:sz w:val="28"/>
          <w:szCs w:val="28"/>
        </w:rPr>
      </w:pPr>
      <w:r w:rsidRPr="003B3F92">
        <w:rPr>
          <w:sz w:val="28"/>
          <w:szCs w:val="28"/>
        </w:rPr>
        <w:t>Наименование объект</w:t>
      </w:r>
      <w:r w:rsidR="00147453">
        <w:rPr>
          <w:sz w:val="28"/>
          <w:szCs w:val="28"/>
        </w:rPr>
        <w:t>а</w:t>
      </w:r>
      <w:r w:rsidRPr="003B3F92">
        <w:rPr>
          <w:sz w:val="28"/>
          <w:szCs w:val="28"/>
        </w:rPr>
        <w:t>:</w:t>
      </w:r>
    </w:p>
    <w:p w:rsidR="00AE7EB1" w:rsidRPr="003B3F92" w:rsidRDefault="00C0199F" w:rsidP="00FB2B62">
      <w:pPr>
        <w:pStyle w:val="af7"/>
        <w:numPr>
          <w:ilvl w:val="2"/>
          <w:numId w:val="13"/>
        </w:numPr>
        <w:tabs>
          <w:tab w:val="left" w:pos="1560"/>
        </w:tabs>
        <w:ind w:left="0" w:firstLine="851"/>
        <w:rPr>
          <w:sz w:val="28"/>
          <w:szCs w:val="28"/>
        </w:rPr>
      </w:pPr>
      <w:r w:rsidRPr="003B3F92">
        <w:rPr>
          <w:sz w:val="28"/>
          <w:szCs w:val="28"/>
        </w:rPr>
        <w:t xml:space="preserve">Адрес объекта: </w:t>
      </w:r>
      <w:r w:rsidRPr="003B3F92">
        <w:rPr>
          <w:sz w:val="28"/>
          <w:szCs w:val="28"/>
          <w:u w:val="single"/>
        </w:rPr>
        <w:t xml:space="preserve">Ханты-Мансийский автономный округ-Югра, Октябрьский район, пгт. </w:t>
      </w:r>
      <w:r w:rsidR="007C454D" w:rsidRPr="003B3F92">
        <w:rPr>
          <w:sz w:val="28"/>
          <w:szCs w:val="28"/>
          <w:u w:val="single"/>
        </w:rPr>
        <w:t>Приобье</w:t>
      </w:r>
      <w:r w:rsidRPr="003B3F92">
        <w:rPr>
          <w:sz w:val="28"/>
          <w:szCs w:val="28"/>
          <w:u w:val="single"/>
        </w:rPr>
        <w:t>.</w:t>
      </w:r>
    </w:p>
    <w:p w:rsidR="00CD7979" w:rsidRPr="003B3F92" w:rsidRDefault="00CD7979" w:rsidP="00FB2B62">
      <w:pPr>
        <w:pStyle w:val="af7"/>
        <w:numPr>
          <w:ilvl w:val="2"/>
          <w:numId w:val="13"/>
        </w:numPr>
        <w:tabs>
          <w:tab w:val="left" w:pos="1560"/>
        </w:tabs>
        <w:ind w:left="0" w:firstLine="851"/>
        <w:rPr>
          <w:sz w:val="28"/>
          <w:szCs w:val="28"/>
        </w:rPr>
      </w:pPr>
      <w:r w:rsidRPr="003B3F92">
        <w:rPr>
          <w:sz w:val="28"/>
          <w:szCs w:val="28"/>
        </w:rPr>
        <w:t>Целевое назначение объекта:</w:t>
      </w:r>
      <w:r w:rsidR="00C0199F" w:rsidRPr="003B3F92">
        <w:rPr>
          <w:sz w:val="28"/>
          <w:szCs w:val="28"/>
        </w:rPr>
        <w:t xml:space="preserve"> электроснабжение населения и организаций </w:t>
      </w:r>
      <w:r w:rsidR="007C454D" w:rsidRPr="003B3F92">
        <w:rPr>
          <w:sz w:val="28"/>
          <w:szCs w:val="28"/>
        </w:rPr>
        <w:t>г.п. Приобье</w:t>
      </w:r>
      <w:r w:rsidRPr="003B3F92">
        <w:rPr>
          <w:sz w:val="28"/>
          <w:szCs w:val="28"/>
        </w:rPr>
        <w:t>.</w:t>
      </w:r>
    </w:p>
    <w:p w:rsidR="00CD7979" w:rsidRPr="003B3F92" w:rsidRDefault="00CD7979" w:rsidP="00FB2B62">
      <w:pPr>
        <w:pStyle w:val="af7"/>
        <w:numPr>
          <w:ilvl w:val="1"/>
          <w:numId w:val="13"/>
        </w:numPr>
        <w:ind w:left="0" w:firstLine="851"/>
        <w:rPr>
          <w:sz w:val="28"/>
          <w:szCs w:val="28"/>
        </w:rPr>
      </w:pPr>
      <w:r w:rsidRPr="003B3F92">
        <w:rPr>
          <w:sz w:val="28"/>
          <w:szCs w:val="28"/>
        </w:rPr>
        <w:t>Проектирование и реконструкция объекта осуществляется в соответствии с Заданием на проектирование (Приложение 1), являющимся неотъемлемой частью настоящего Договора.</w:t>
      </w:r>
    </w:p>
    <w:p w:rsidR="00CD7979" w:rsidRPr="003B3F92" w:rsidRDefault="00CD7979" w:rsidP="000378E0">
      <w:pPr>
        <w:spacing w:after="0" w:line="240" w:lineRule="auto"/>
        <w:ind w:firstLine="567"/>
        <w:jc w:val="both"/>
        <w:rPr>
          <w:color w:val="auto"/>
          <w:lang w:eastAsia="ru-RU"/>
        </w:rPr>
      </w:pPr>
    </w:p>
    <w:p w:rsidR="00CD7979" w:rsidRPr="003B3F92" w:rsidRDefault="00CD7979" w:rsidP="00AE7EB1">
      <w:pPr>
        <w:spacing w:after="0" w:line="240" w:lineRule="auto"/>
        <w:ind w:firstLine="851"/>
        <w:jc w:val="both"/>
        <w:rPr>
          <w:color w:val="auto"/>
          <w:lang w:eastAsia="ru-RU"/>
        </w:rPr>
      </w:pPr>
      <w:r w:rsidRPr="003B3F92">
        <w:rPr>
          <w:b/>
          <w:color w:val="auto"/>
          <w:lang w:eastAsia="ru-RU"/>
        </w:rPr>
        <w:t>Статья 2.</w:t>
      </w:r>
      <w:r w:rsidRPr="003B3F92">
        <w:rPr>
          <w:color w:val="auto"/>
          <w:lang w:eastAsia="ru-RU"/>
        </w:rPr>
        <w:t xml:space="preserve"> </w:t>
      </w:r>
      <w:r w:rsidRPr="003B3F92">
        <w:rPr>
          <w:b/>
          <w:color w:val="auto"/>
          <w:lang w:eastAsia="ru-RU"/>
        </w:rPr>
        <w:t>Характеристики объекта, передаваемого Инициатором проекта Инвестору проекта для осуществления Инвестиционного проекта.</w:t>
      </w:r>
    </w:p>
    <w:p w:rsidR="00532C25" w:rsidRPr="003B3F92" w:rsidRDefault="001E588A" w:rsidP="001E588A">
      <w:pPr>
        <w:pStyle w:val="af7"/>
        <w:numPr>
          <w:ilvl w:val="1"/>
          <w:numId w:val="1"/>
        </w:numPr>
        <w:tabs>
          <w:tab w:val="left" w:pos="1560"/>
        </w:tabs>
        <w:ind w:left="0" w:firstLine="851"/>
        <w:rPr>
          <w:sz w:val="28"/>
          <w:szCs w:val="28"/>
        </w:rPr>
      </w:pPr>
      <w:r w:rsidRPr="003B3F92">
        <w:rPr>
          <w:sz w:val="28"/>
          <w:szCs w:val="28"/>
        </w:rPr>
        <w:t>Характеристики имущества подлежащего реконструкции указано в пункте 1.2 настоящего Договора.</w:t>
      </w:r>
    </w:p>
    <w:p w:rsidR="00810B97" w:rsidRPr="003B3F92" w:rsidRDefault="00810B97" w:rsidP="00A16B52">
      <w:pPr>
        <w:spacing w:after="0" w:line="240" w:lineRule="auto"/>
        <w:ind w:firstLine="851"/>
        <w:jc w:val="both"/>
        <w:rPr>
          <w:b/>
          <w:color w:val="auto"/>
          <w:lang w:eastAsia="ru-RU"/>
        </w:rPr>
      </w:pPr>
    </w:p>
    <w:p w:rsidR="00A16B52" w:rsidRPr="003B3F92" w:rsidRDefault="00A16B52" w:rsidP="00A16B52">
      <w:pPr>
        <w:spacing w:after="0" w:line="240" w:lineRule="auto"/>
        <w:ind w:firstLine="851"/>
        <w:jc w:val="both"/>
        <w:rPr>
          <w:b/>
          <w:color w:val="auto"/>
          <w:lang w:eastAsia="ru-RU"/>
        </w:rPr>
      </w:pPr>
      <w:r w:rsidRPr="003B3F92">
        <w:rPr>
          <w:b/>
          <w:color w:val="auto"/>
          <w:lang w:eastAsia="ru-RU"/>
        </w:rPr>
        <w:lastRenderedPageBreak/>
        <w:t>Статья 3.</w:t>
      </w:r>
      <w:r w:rsidRPr="003B3F92">
        <w:rPr>
          <w:color w:val="auto"/>
          <w:lang w:eastAsia="ru-RU"/>
        </w:rPr>
        <w:t xml:space="preserve"> </w:t>
      </w:r>
      <w:r w:rsidRPr="003B3F92">
        <w:rPr>
          <w:b/>
          <w:color w:val="auto"/>
          <w:lang w:eastAsia="ru-RU"/>
        </w:rPr>
        <w:t>Характеристики объекта, создаваемого в результате реализации Инвестиционного проекта.</w:t>
      </w:r>
    </w:p>
    <w:p w:rsidR="00A16B52" w:rsidRPr="003B3F92" w:rsidRDefault="00A16B52" w:rsidP="00A16B52">
      <w:pPr>
        <w:spacing w:after="0" w:line="240" w:lineRule="auto"/>
        <w:ind w:firstLine="851"/>
        <w:jc w:val="both"/>
        <w:rPr>
          <w:b/>
          <w:color w:val="auto"/>
          <w:lang w:eastAsia="ru-RU"/>
        </w:rPr>
      </w:pPr>
    </w:p>
    <w:p w:rsidR="00A16B52" w:rsidRPr="003B3F92" w:rsidRDefault="001E588A" w:rsidP="00FB2B62">
      <w:pPr>
        <w:pStyle w:val="af7"/>
        <w:numPr>
          <w:ilvl w:val="1"/>
          <w:numId w:val="5"/>
        </w:numPr>
        <w:ind w:left="0" w:firstLine="851"/>
        <w:rPr>
          <w:sz w:val="28"/>
          <w:szCs w:val="28"/>
        </w:rPr>
      </w:pPr>
      <w:r w:rsidRPr="003B3F92">
        <w:rPr>
          <w:sz w:val="28"/>
          <w:szCs w:val="28"/>
        </w:rPr>
        <w:t>Характеристики объекта, создаваемого (реконструируемого) в результате Инвестиционного проекта – в соответствии с проектом реконструкции (уточняется проектом, в соответствии с заданием на проектирование – приложение №1 к Договору).</w:t>
      </w:r>
    </w:p>
    <w:p w:rsidR="00A16B52" w:rsidRPr="003B3F92" w:rsidRDefault="00A16B52" w:rsidP="00A16B52">
      <w:pPr>
        <w:spacing w:after="0" w:line="240" w:lineRule="auto"/>
        <w:ind w:firstLine="851"/>
        <w:jc w:val="both"/>
        <w:rPr>
          <w:b/>
          <w:color w:val="auto"/>
          <w:lang w:eastAsia="ru-RU"/>
        </w:rPr>
      </w:pPr>
    </w:p>
    <w:p w:rsidR="00CD7979" w:rsidRPr="003B3F92" w:rsidRDefault="00CD7979" w:rsidP="00AE7EB1">
      <w:pPr>
        <w:spacing w:after="0" w:line="240" w:lineRule="auto"/>
        <w:ind w:firstLine="851"/>
        <w:jc w:val="both"/>
        <w:rPr>
          <w:b/>
          <w:color w:val="auto"/>
          <w:lang w:eastAsia="ru-RU"/>
        </w:rPr>
      </w:pPr>
      <w:r w:rsidRPr="003B3F92">
        <w:rPr>
          <w:b/>
          <w:color w:val="auto"/>
          <w:lang w:eastAsia="ru-RU"/>
        </w:rPr>
        <w:t xml:space="preserve">Статья </w:t>
      </w:r>
      <w:r w:rsidR="00383089" w:rsidRPr="003B3F92">
        <w:rPr>
          <w:b/>
          <w:color w:val="auto"/>
          <w:lang w:eastAsia="ru-RU"/>
        </w:rPr>
        <w:t>4</w:t>
      </w:r>
      <w:r w:rsidRPr="003B3F92">
        <w:rPr>
          <w:b/>
          <w:color w:val="auto"/>
          <w:lang w:eastAsia="ru-RU"/>
        </w:rPr>
        <w:t>. Срок действия Договора</w:t>
      </w:r>
    </w:p>
    <w:p w:rsidR="00AE7EB1" w:rsidRPr="003B3F92" w:rsidRDefault="00AE7EB1" w:rsidP="000378E0">
      <w:pPr>
        <w:spacing w:after="0" w:line="240" w:lineRule="auto"/>
        <w:ind w:firstLine="567"/>
        <w:jc w:val="both"/>
        <w:rPr>
          <w:b/>
          <w:color w:val="auto"/>
          <w:lang w:eastAsia="ru-RU"/>
        </w:rPr>
      </w:pPr>
    </w:p>
    <w:p w:rsidR="00AE7EB1" w:rsidRPr="003B3F92" w:rsidRDefault="00CD7979" w:rsidP="00FB2B62">
      <w:pPr>
        <w:pStyle w:val="af7"/>
        <w:numPr>
          <w:ilvl w:val="1"/>
          <w:numId w:val="5"/>
        </w:numPr>
        <w:rPr>
          <w:sz w:val="28"/>
          <w:szCs w:val="28"/>
        </w:rPr>
      </w:pPr>
      <w:r w:rsidRPr="003B3F92">
        <w:rPr>
          <w:sz w:val="28"/>
          <w:szCs w:val="28"/>
        </w:rPr>
        <w:t>Договор вступает в силу со дня его подписания Сторонами.</w:t>
      </w:r>
    </w:p>
    <w:p w:rsidR="00AE7EB1" w:rsidRPr="003B3F92" w:rsidRDefault="00CD7979" w:rsidP="00FB2B62">
      <w:pPr>
        <w:pStyle w:val="af7"/>
        <w:numPr>
          <w:ilvl w:val="1"/>
          <w:numId w:val="5"/>
        </w:numPr>
        <w:ind w:left="0" w:firstLine="851"/>
        <w:rPr>
          <w:sz w:val="28"/>
          <w:szCs w:val="28"/>
        </w:rPr>
      </w:pPr>
      <w:r w:rsidRPr="003B3F92">
        <w:rPr>
          <w:sz w:val="28"/>
          <w:szCs w:val="28"/>
        </w:rPr>
        <w:t>Договор заключается на срок реализации Инвестиционного проекта, определенный Графиком реализации инвестиционного проекта, Приложение 2, являющимся неотъемлемой частью настоящего Договора.</w:t>
      </w:r>
    </w:p>
    <w:p w:rsidR="00AE7EB1" w:rsidRPr="003B3F92" w:rsidRDefault="00CD7979" w:rsidP="00FB2B62">
      <w:pPr>
        <w:pStyle w:val="af7"/>
        <w:numPr>
          <w:ilvl w:val="1"/>
          <w:numId w:val="5"/>
        </w:numPr>
        <w:ind w:left="0" w:firstLine="851"/>
        <w:rPr>
          <w:sz w:val="28"/>
          <w:szCs w:val="28"/>
        </w:rPr>
      </w:pPr>
      <w:r w:rsidRPr="003B3F92">
        <w:rPr>
          <w:sz w:val="28"/>
          <w:szCs w:val="28"/>
        </w:rPr>
        <w:t>Договор считается исполненным после подписания Сторонами Акта о результатах реализации Инвестиционного проекта</w:t>
      </w:r>
      <w:r w:rsidR="00AE7EB1" w:rsidRPr="003B3F92">
        <w:rPr>
          <w:sz w:val="28"/>
          <w:szCs w:val="28"/>
        </w:rPr>
        <w:t xml:space="preserve"> по форме согласно Приложению </w:t>
      </w:r>
      <w:r w:rsidRPr="003B3F92">
        <w:rPr>
          <w:sz w:val="28"/>
          <w:szCs w:val="28"/>
        </w:rPr>
        <w:t>3, являющегося неотъемлемой частью настоящего Договора.</w:t>
      </w:r>
    </w:p>
    <w:p w:rsidR="00CD7979" w:rsidRPr="003B3F92" w:rsidRDefault="00CD7979" w:rsidP="00FB2B62">
      <w:pPr>
        <w:pStyle w:val="af7"/>
        <w:numPr>
          <w:ilvl w:val="1"/>
          <w:numId w:val="5"/>
        </w:numPr>
        <w:ind w:left="0" w:firstLine="851"/>
        <w:rPr>
          <w:sz w:val="28"/>
          <w:szCs w:val="28"/>
        </w:rPr>
      </w:pPr>
      <w:r w:rsidRPr="003B3F92">
        <w:rPr>
          <w:sz w:val="28"/>
          <w:szCs w:val="28"/>
        </w:rPr>
        <w:t>Срок реализации Инвестиционного проекта устанавливается Сторонами со дня заключения Договора в течение ___ месяцев.</w:t>
      </w:r>
    </w:p>
    <w:p w:rsidR="00CD7979" w:rsidRPr="003B3F92" w:rsidRDefault="00CD7979" w:rsidP="000378E0">
      <w:pPr>
        <w:spacing w:after="0" w:line="240" w:lineRule="auto"/>
        <w:ind w:firstLine="567"/>
        <w:jc w:val="both"/>
        <w:rPr>
          <w:color w:val="auto"/>
          <w:lang w:eastAsia="ru-RU"/>
        </w:rPr>
      </w:pPr>
    </w:p>
    <w:p w:rsidR="00CD7979" w:rsidRPr="003B3F92" w:rsidRDefault="00383089" w:rsidP="00AE7EB1">
      <w:pPr>
        <w:spacing w:after="0" w:line="240" w:lineRule="auto"/>
        <w:ind w:firstLine="851"/>
        <w:jc w:val="both"/>
        <w:rPr>
          <w:b/>
          <w:color w:val="auto"/>
          <w:lang w:eastAsia="ru-RU"/>
        </w:rPr>
      </w:pPr>
      <w:r w:rsidRPr="003B3F92">
        <w:rPr>
          <w:b/>
          <w:color w:val="auto"/>
          <w:lang w:eastAsia="ru-RU"/>
        </w:rPr>
        <w:t>Статья 5</w:t>
      </w:r>
      <w:r w:rsidR="00CD7979" w:rsidRPr="003B3F92">
        <w:rPr>
          <w:b/>
          <w:color w:val="auto"/>
          <w:lang w:eastAsia="ru-RU"/>
        </w:rPr>
        <w:t>. Условия использования земельного участка в период реализации и после завершения Договора</w:t>
      </w:r>
    </w:p>
    <w:p w:rsidR="00AE7EB1" w:rsidRPr="003B3F92" w:rsidRDefault="00AE7EB1" w:rsidP="000378E0">
      <w:pPr>
        <w:spacing w:after="0" w:line="240" w:lineRule="auto"/>
        <w:ind w:firstLine="567"/>
        <w:jc w:val="both"/>
        <w:rPr>
          <w:b/>
          <w:color w:val="auto"/>
          <w:lang w:eastAsia="ru-RU"/>
        </w:rPr>
      </w:pPr>
    </w:p>
    <w:p w:rsidR="00383089" w:rsidRPr="003B3F92" w:rsidRDefault="00CD7979" w:rsidP="00FB2B62">
      <w:pPr>
        <w:pStyle w:val="af7"/>
        <w:numPr>
          <w:ilvl w:val="1"/>
          <w:numId w:val="6"/>
        </w:numPr>
        <w:ind w:left="0" w:firstLine="851"/>
        <w:rPr>
          <w:sz w:val="28"/>
          <w:szCs w:val="28"/>
        </w:rPr>
      </w:pPr>
      <w:r w:rsidRPr="003B3F92">
        <w:rPr>
          <w:sz w:val="28"/>
          <w:szCs w:val="28"/>
        </w:rPr>
        <w:t>Условия использования земельного участка в период реализации и после завершения Договора определяются в соответствии с законодательством Федерации Российской.</w:t>
      </w:r>
    </w:p>
    <w:p w:rsidR="00383089" w:rsidRPr="003B3F92" w:rsidRDefault="008E6C68" w:rsidP="00FB2B62">
      <w:pPr>
        <w:pStyle w:val="af7"/>
        <w:numPr>
          <w:ilvl w:val="1"/>
          <w:numId w:val="6"/>
        </w:numPr>
        <w:ind w:left="0" w:firstLine="851"/>
        <w:rPr>
          <w:sz w:val="28"/>
          <w:szCs w:val="28"/>
        </w:rPr>
      </w:pPr>
      <w:r>
        <w:rPr>
          <w:sz w:val="28"/>
          <w:szCs w:val="28"/>
        </w:rPr>
        <w:t>З</w:t>
      </w:r>
      <w:r w:rsidR="00383089" w:rsidRPr="003B3F92">
        <w:rPr>
          <w:sz w:val="28"/>
          <w:szCs w:val="28"/>
        </w:rPr>
        <w:t>емельн</w:t>
      </w:r>
      <w:r>
        <w:rPr>
          <w:sz w:val="28"/>
          <w:szCs w:val="28"/>
        </w:rPr>
        <w:t>ый участок</w:t>
      </w:r>
      <w:r w:rsidR="00383089" w:rsidRPr="003B3F92">
        <w:rPr>
          <w:sz w:val="28"/>
          <w:szCs w:val="28"/>
        </w:rPr>
        <w:t xml:space="preserve"> для целей реализации инвестиционного проекта </w:t>
      </w:r>
      <w:r>
        <w:rPr>
          <w:sz w:val="28"/>
          <w:szCs w:val="28"/>
        </w:rPr>
        <w:t xml:space="preserve">предоставляется в соответствии с постановлением правительства РФ </w:t>
      </w:r>
      <w:r w:rsidRPr="008E6C68">
        <w:rPr>
          <w:sz w:val="28"/>
          <w:szCs w:val="28"/>
        </w:rPr>
        <w:t>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83089" w:rsidRPr="003B3F92">
        <w:rPr>
          <w:sz w:val="28"/>
          <w:szCs w:val="28"/>
        </w:rPr>
        <w:t xml:space="preserve">. Срок </w:t>
      </w:r>
      <w:r>
        <w:rPr>
          <w:sz w:val="28"/>
          <w:szCs w:val="28"/>
        </w:rPr>
        <w:t xml:space="preserve">предоставления </w:t>
      </w:r>
      <w:r w:rsidR="00383089" w:rsidRPr="003B3F92">
        <w:rPr>
          <w:sz w:val="28"/>
          <w:szCs w:val="28"/>
        </w:rPr>
        <w:t xml:space="preserve"> земельного участка соответствует сроку действия настоящего инвестиционного договора.</w:t>
      </w:r>
    </w:p>
    <w:p w:rsidR="00CD7979" w:rsidRPr="003B3F92" w:rsidRDefault="00CD7979" w:rsidP="00182243">
      <w:pPr>
        <w:spacing w:after="0" w:line="240" w:lineRule="auto"/>
        <w:jc w:val="both"/>
        <w:rPr>
          <w:color w:val="auto"/>
          <w:lang w:eastAsia="ru-RU"/>
        </w:rPr>
      </w:pPr>
    </w:p>
    <w:p w:rsidR="006B71A3" w:rsidRDefault="00CD7979" w:rsidP="009C19C5">
      <w:pPr>
        <w:spacing w:after="0" w:line="240" w:lineRule="auto"/>
        <w:ind w:firstLine="851"/>
        <w:jc w:val="both"/>
        <w:rPr>
          <w:b/>
          <w:color w:val="auto"/>
          <w:lang w:eastAsia="ru-RU"/>
        </w:rPr>
      </w:pPr>
      <w:r w:rsidRPr="003B3F92">
        <w:rPr>
          <w:b/>
          <w:color w:val="auto"/>
          <w:lang w:eastAsia="ru-RU"/>
        </w:rPr>
        <w:t xml:space="preserve">Статья </w:t>
      </w:r>
      <w:r w:rsidR="00FE72F1" w:rsidRPr="003B3F92">
        <w:rPr>
          <w:b/>
          <w:color w:val="auto"/>
          <w:lang w:eastAsia="ru-RU"/>
        </w:rPr>
        <w:t>6</w:t>
      </w:r>
      <w:r w:rsidRPr="003B3F92">
        <w:rPr>
          <w:b/>
          <w:color w:val="auto"/>
          <w:lang w:eastAsia="ru-RU"/>
        </w:rPr>
        <w:t>. Объем имущественных прав Сторон Договора на результаты реа</w:t>
      </w:r>
      <w:r w:rsidR="009C19C5" w:rsidRPr="003B3F92">
        <w:rPr>
          <w:b/>
          <w:color w:val="auto"/>
          <w:lang w:eastAsia="ru-RU"/>
        </w:rPr>
        <w:t>лизации Инвестиционного проекта</w:t>
      </w:r>
    </w:p>
    <w:p w:rsidR="00182243" w:rsidRPr="003B3F92" w:rsidRDefault="00182243" w:rsidP="009C19C5">
      <w:pPr>
        <w:spacing w:after="0" w:line="240" w:lineRule="auto"/>
        <w:ind w:firstLine="851"/>
        <w:jc w:val="both"/>
        <w:rPr>
          <w:b/>
          <w:color w:val="auto"/>
          <w:lang w:eastAsia="ru-RU"/>
        </w:rPr>
      </w:pPr>
    </w:p>
    <w:p w:rsidR="00453985" w:rsidRPr="003B3F92" w:rsidRDefault="00CD7979" w:rsidP="00FB2B62">
      <w:pPr>
        <w:pStyle w:val="af7"/>
        <w:numPr>
          <w:ilvl w:val="1"/>
          <w:numId w:val="9"/>
        </w:numPr>
        <w:ind w:left="0" w:firstLine="851"/>
        <w:rPr>
          <w:sz w:val="28"/>
          <w:szCs w:val="28"/>
        </w:rPr>
      </w:pPr>
      <w:r w:rsidRPr="003B3F92">
        <w:rPr>
          <w:sz w:val="28"/>
          <w:szCs w:val="28"/>
        </w:rPr>
        <w:t xml:space="preserve">По результатам реализации Инвестиционного проекта Стороны приобретают соответствующие затратам доли в праве собственности на объект, о чем составляется соглашение об определении долей. </w:t>
      </w:r>
    </w:p>
    <w:p w:rsidR="00CD7979" w:rsidRPr="003B3F92" w:rsidRDefault="00CD7979" w:rsidP="00FB2B62">
      <w:pPr>
        <w:pStyle w:val="af7"/>
        <w:numPr>
          <w:ilvl w:val="1"/>
          <w:numId w:val="9"/>
        </w:numPr>
        <w:ind w:left="0" w:firstLine="851"/>
        <w:rPr>
          <w:sz w:val="28"/>
          <w:szCs w:val="28"/>
        </w:rPr>
      </w:pPr>
      <w:r w:rsidRPr="003B3F92">
        <w:rPr>
          <w:sz w:val="28"/>
          <w:szCs w:val="28"/>
        </w:rPr>
        <w:t xml:space="preserve">Оформление имущественных прав Инвестора проекта осуществляется после выполнения Сторонами обязательств по Договору, получения разрешения на допуск в эксплуатацию энергоустановки и подписания сторонами Акта о результатах реализации Инвестиционного проекта на основании Соглашения об определении долей в реконструированном </w:t>
      </w:r>
      <w:r w:rsidR="007C454D" w:rsidRPr="003B3F92">
        <w:rPr>
          <w:sz w:val="28"/>
          <w:szCs w:val="28"/>
        </w:rPr>
        <w:t>О</w:t>
      </w:r>
      <w:r w:rsidRPr="003B3F92">
        <w:rPr>
          <w:sz w:val="28"/>
          <w:szCs w:val="28"/>
        </w:rPr>
        <w:t>бъекте. Доли сторон в объект</w:t>
      </w:r>
      <w:r w:rsidR="007C454D" w:rsidRPr="003B3F92">
        <w:rPr>
          <w:sz w:val="28"/>
          <w:szCs w:val="28"/>
        </w:rPr>
        <w:t>ах, являющихся предметом</w:t>
      </w:r>
      <w:r w:rsidRPr="003B3F92">
        <w:rPr>
          <w:sz w:val="28"/>
          <w:szCs w:val="28"/>
        </w:rPr>
        <w:t xml:space="preserve"> </w:t>
      </w:r>
      <w:r w:rsidR="007C454D" w:rsidRPr="003B3F92">
        <w:rPr>
          <w:b/>
          <w:sz w:val="28"/>
          <w:szCs w:val="28"/>
        </w:rPr>
        <w:t>реконструкции</w:t>
      </w:r>
      <w:r w:rsidR="00B273C7" w:rsidRPr="003B3F92">
        <w:rPr>
          <w:b/>
          <w:sz w:val="28"/>
          <w:szCs w:val="28"/>
        </w:rPr>
        <w:t xml:space="preserve"> </w:t>
      </w:r>
      <w:r w:rsidRPr="003B3F92">
        <w:rPr>
          <w:sz w:val="28"/>
          <w:szCs w:val="28"/>
        </w:rPr>
        <w:t xml:space="preserve">определяются </w:t>
      </w:r>
      <w:r w:rsidRPr="003B3F92">
        <w:rPr>
          <w:sz w:val="28"/>
          <w:szCs w:val="28"/>
        </w:rPr>
        <w:lastRenderedPageBreak/>
        <w:t xml:space="preserve">исходя из фактической стоимости </w:t>
      </w:r>
      <w:r w:rsidR="007C454D" w:rsidRPr="003B3F92">
        <w:rPr>
          <w:sz w:val="28"/>
          <w:szCs w:val="28"/>
        </w:rPr>
        <w:t xml:space="preserve">каждого </w:t>
      </w:r>
      <w:r w:rsidRPr="003B3F92">
        <w:rPr>
          <w:sz w:val="28"/>
          <w:szCs w:val="28"/>
        </w:rPr>
        <w:t>объекта</w:t>
      </w:r>
      <w:r w:rsidR="007C454D" w:rsidRPr="003B3F92">
        <w:rPr>
          <w:sz w:val="28"/>
          <w:szCs w:val="28"/>
        </w:rPr>
        <w:t>, входящего в состав Объекта</w:t>
      </w:r>
      <w:r w:rsidRPr="003B3F92">
        <w:rPr>
          <w:sz w:val="28"/>
          <w:szCs w:val="28"/>
        </w:rPr>
        <w:t>, пропорционально вложенным Сторонами средствам.</w:t>
      </w:r>
    </w:p>
    <w:p w:rsidR="00CD7979" w:rsidRPr="003B3F92" w:rsidRDefault="00CD7979" w:rsidP="000378E0">
      <w:pPr>
        <w:spacing w:after="0" w:line="240" w:lineRule="auto"/>
        <w:ind w:firstLine="567"/>
        <w:jc w:val="both"/>
        <w:rPr>
          <w:color w:val="auto"/>
          <w:lang w:eastAsia="ru-RU"/>
        </w:rPr>
      </w:pPr>
    </w:p>
    <w:p w:rsidR="00CD7979" w:rsidRPr="003B3F92" w:rsidRDefault="00CD7979" w:rsidP="00AE7EB1">
      <w:pPr>
        <w:spacing w:after="0" w:line="240" w:lineRule="auto"/>
        <w:ind w:firstLine="851"/>
        <w:jc w:val="both"/>
        <w:rPr>
          <w:b/>
          <w:color w:val="auto"/>
          <w:lang w:eastAsia="ru-RU"/>
        </w:rPr>
      </w:pPr>
      <w:r w:rsidRPr="003B3F92">
        <w:rPr>
          <w:b/>
          <w:color w:val="auto"/>
          <w:lang w:eastAsia="ru-RU"/>
        </w:rPr>
        <w:t xml:space="preserve">Статья </w:t>
      </w:r>
      <w:r w:rsidR="00453985" w:rsidRPr="003B3F92">
        <w:rPr>
          <w:b/>
          <w:color w:val="auto"/>
          <w:lang w:eastAsia="ru-RU"/>
        </w:rPr>
        <w:t>7</w:t>
      </w:r>
      <w:r w:rsidRPr="003B3F92">
        <w:rPr>
          <w:b/>
          <w:color w:val="auto"/>
          <w:lang w:eastAsia="ru-RU"/>
        </w:rPr>
        <w:t>. График реализации Инвестиционного проекта</w:t>
      </w:r>
    </w:p>
    <w:p w:rsidR="006B71A3" w:rsidRPr="003B3F92" w:rsidRDefault="006B71A3" w:rsidP="00AE7EB1">
      <w:pPr>
        <w:spacing w:after="0" w:line="240" w:lineRule="auto"/>
        <w:ind w:firstLine="851"/>
        <w:jc w:val="both"/>
        <w:rPr>
          <w:b/>
          <w:color w:val="auto"/>
          <w:lang w:eastAsia="ru-RU"/>
        </w:rPr>
      </w:pPr>
    </w:p>
    <w:p w:rsidR="00CD7979" w:rsidRPr="003B3F92" w:rsidRDefault="00CD7979" w:rsidP="00FB2B62">
      <w:pPr>
        <w:pStyle w:val="af7"/>
        <w:numPr>
          <w:ilvl w:val="1"/>
          <w:numId w:val="10"/>
        </w:numPr>
        <w:ind w:left="0" w:firstLine="851"/>
        <w:rPr>
          <w:sz w:val="28"/>
          <w:szCs w:val="28"/>
        </w:rPr>
      </w:pPr>
      <w:r w:rsidRPr="003B3F92">
        <w:rPr>
          <w:sz w:val="28"/>
          <w:szCs w:val="28"/>
        </w:rPr>
        <w:t>Порядок и сроки выполнения работ по реализации Инвестиционного проекта определены в Графике реализации инвестиционного проекта (Приложение 2),</w:t>
      </w:r>
      <w:r w:rsidRPr="003B3F92">
        <w:rPr>
          <w:color w:val="FF0000"/>
          <w:sz w:val="28"/>
          <w:szCs w:val="28"/>
        </w:rPr>
        <w:t xml:space="preserve"> </w:t>
      </w:r>
      <w:r w:rsidRPr="003B3F92">
        <w:rPr>
          <w:sz w:val="28"/>
          <w:szCs w:val="28"/>
        </w:rPr>
        <w:t>являющимся неотъемлемой частью настоящего Договора.</w:t>
      </w:r>
    </w:p>
    <w:p w:rsidR="00CD7979" w:rsidRPr="003B3F92" w:rsidRDefault="00CD7979" w:rsidP="000378E0">
      <w:pPr>
        <w:spacing w:after="0" w:line="240" w:lineRule="auto"/>
        <w:ind w:firstLine="567"/>
        <w:jc w:val="both"/>
        <w:rPr>
          <w:color w:val="auto"/>
          <w:lang w:eastAsia="ru-RU"/>
        </w:rPr>
      </w:pPr>
    </w:p>
    <w:p w:rsidR="00CD7979" w:rsidRPr="003B3F92" w:rsidRDefault="00CD7979" w:rsidP="006B71A3">
      <w:pPr>
        <w:spacing w:after="0" w:line="240" w:lineRule="auto"/>
        <w:ind w:firstLine="851"/>
        <w:jc w:val="both"/>
        <w:rPr>
          <w:b/>
          <w:color w:val="auto"/>
          <w:lang w:eastAsia="ru-RU"/>
        </w:rPr>
      </w:pPr>
      <w:r w:rsidRPr="003B3F92">
        <w:rPr>
          <w:b/>
          <w:color w:val="auto"/>
          <w:lang w:eastAsia="ru-RU"/>
        </w:rPr>
        <w:t xml:space="preserve">Статья </w:t>
      </w:r>
      <w:r w:rsidR="00453985" w:rsidRPr="003B3F92">
        <w:rPr>
          <w:b/>
          <w:color w:val="auto"/>
          <w:lang w:eastAsia="ru-RU"/>
        </w:rPr>
        <w:t>8</w:t>
      </w:r>
      <w:r w:rsidRPr="003B3F92">
        <w:rPr>
          <w:b/>
          <w:color w:val="auto"/>
          <w:lang w:eastAsia="ru-RU"/>
        </w:rPr>
        <w:t>. Суммарный объем капитальных вложений, необходимых для реализации Инвестиционного проекта</w:t>
      </w:r>
    </w:p>
    <w:p w:rsidR="002065CE" w:rsidRPr="003B3F92" w:rsidRDefault="002065CE" w:rsidP="006B71A3">
      <w:pPr>
        <w:spacing w:after="0" w:line="240" w:lineRule="auto"/>
        <w:ind w:firstLine="851"/>
        <w:jc w:val="both"/>
        <w:rPr>
          <w:b/>
          <w:color w:val="auto"/>
          <w:lang w:eastAsia="ru-RU"/>
        </w:rPr>
      </w:pPr>
    </w:p>
    <w:p w:rsidR="006B71A3" w:rsidRPr="003B3F92" w:rsidRDefault="00CD7979" w:rsidP="00FB2B62">
      <w:pPr>
        <w:pStyle w:val="af7"/>
        <w:numPr>
          <w:ilvl w:val="1"/>
          <w:numId w:val="11"/>
        </w:numPr>
        <w:ind w:left="0" w:firstLine="851"/>
        <w:rPr>
          <w:sz w:val="28"/>
          <w:szCs w:val="28"/>
        </w:rPr>
      </w:pPr>
      <w:r w:rsidRPr="003B3F92">
        <w:rPr>
          <w:sz w:val="28"/>
          <w:szCs w:val="28"/>
        </w:rPr>
        <w:t xml:space="preserve">Суммарный объем капитальных вложений, необходимых для реализации Инвестиционного проекта, ориентировочно составляет: </w:t>
      </w:r>
      <w:r w:rsidR="001438C4">
        <w:rPr>
          <w:sz w:val="28"/>
          <w:szCs w:val="28"/>
        </w:rPr>
        <w:t>___________</w:t>
      </w:r>
      <w:r w:rsidRPr="003B3F92">
        <w:rPr>
          <w:sz w:val="28"/>
          <w:szCs w:val="28"/>
        </w:rPr>
        <w:t xml:space="preserve"> (</w:t>
      </w:r>
      <w:r w:rsidR="001438C4">
        <w:rPr>
          <w:sz w:val="28"/>
          <w:szCs w:val="28"/>
        </w:rPr>
        <w:t>_______</w:t>
      </w:r>
      <w:r w:rsidR="004D0B32" w:rsidRPr="003B3F92">
        <w:rPr>
          <w:sz w:val="28"/>
          <w:szCs w:val="28"/>
        </w:rPr>
        <w:t>)</w:t>
      </w:r>
      <w:r w:rsidR="001438C4">
        <w:rPr>
          <w:sz w:val="28"/>
          <w:szCs w:val="28"/>
        </w:rPr>
        <w:t xml:space="preserve"> </w:t>
      </w:r>
      <w:r w:rsidRPr="003B3F92">
        <w:rPr>
          <w:sz w:val="28"/>
          <w:szCs w:val="28"/>
        </w:rPr>
        <w:t>в том числе:</w:t>
      </w:r>
    </w:p>
    <w:p w:rsidR="00CD7979" w:rsidRPr="003B3F92" w:rsidRDefault="00182243" w:rsidP="00FB2B62">
      <w:pPr>
        <w:pStyle w:val="af7"/>
        <w:numPr>
          <w:ilvl w:val="2"/>
          <w:numId w:val="11"/>
        </w:numPr>
        <w:ind w:left="0" w:firstLine="851"/>
        <w:rPr>
          <w:sz w:val="28"/>
          <w:szCs w:val="28"/>
        </w:rPr>
      </w:pPr>
      <w:r>
        <w:rPr>
          <w:sz w:val="28"/>
          <w:szCs w:val="28"/>
        </w:rPr>
        <w:t xml:space="preserve"> </w:t>
      </w:r>
      <w:r w:rsidR="00CD7979" w:rsidRPr="003B3F92">
        <w:rPr>
          <w:sz w:val="28"/>
          <w:szCs w:val="28"/>
        </w:rPr>
        <w:t xml:space="preserve">Со стороны Инициатора проекта </w:t>
      </w:r>
      <w:r w:rsidR="00291A26" w:rsidRPr="003B3F92">
        <w:rPr>
          <w:sz w:val="28"/>
          <w:szCs w:val="28"/>
        </w:rPr>
        <w:t>–</w:t>
      </w:r>
      <w:r w:rsidR="00810B97" w:rsidRPr="003B3F92">
        <w:rPr>
          <w:sz w:val="28"/>
          <w:szCs w:val="28"/>
        </w:rPr>
        <w:t xml:space="preserve"> </w:t>
      </w:r>
      <w:r w:rsidR="009C19C5" w:rsidRPr="003B3F92">
        <w:rPr>
          <w:sz w:val="28"/>
          <w:szCs w:val="28"/>
        </w:rPr>
        <w:t>111 662 001</w:t>
      </w:r>
      <w:r w:rsidR="00810B97" w:rsidRPr="003B3F92">
        <w:rPr>
          <w:sz w:val="28"/>
          <w:szCs w:val="28"/>
        </w:rPr>
        <w:t xml:space="preserve"> </w:t>
      </w:r>
      <w:r w:rsidR="009C19C5" w:rsidRPr="003B3F92">
        <w:rPr>
          <w:sz w:val="28"/>
          <w:szCs w:val="28"/>
        </w:rPr>
        <w:t>(сто одиннадцать миллионов шестьсот шестьдесят д</w:t>
      </w:r>
      <w:r w:rsidR="001438C4">
        <w:rPr>
          <w:sz w:val="28"/>
          <w:szCs w:val="28"/>
        </w:rPr>
        <w:t>ве тысячи один рубль) 00 копеек</w:t>
      </w:r>
      <w:r w:rsidR="00CD7979" w:rsidRPr="003B3F92">
        <w:rPr>
          <w:sz w:val="28"/>
          <w:szCs w:val="28"/>
        </w:rPr>
        <w:t>, с учетом НДС</w:t>
      </w:r>
      <w:r w:rsidR="00FF31E0" w:rsidRPr="003B3F92">
        <w:rPr>
          <w:sz w:val="28"/>
          <w:szCs w:val="28"/>
        </w:rPr>
        <w:t xml:space="preserve"> 20</w:t>
      </w:r>
      <w:r w:rsidR="00CD7979" w:rsidRPr="003B3F92">
        <w:rPr>
          <w:sz w:val="28"/>
          <w:szCs w:val="28"/>
        </w:rPr>
        <w:t xml:space="preserve">%, отчет определения рыночной стоимости </w:t>
      </w:r>
      <w:r w:rsidR="00FF31E0" w:rsidRPr="003B3F92">
        <w:rPr>
          <w:sz w:val="28"/>
          <w:szCs w:val="28"/>
        </w:rPr>
        <w:t xml:space="preserve">оборудования </w:t>
      </w:r>
      <w:r w:rsidR="00291A26" w:rsidRPr="003B3F92">
        <w:rPr>
          <w:sz w:val="28"/>
          <w:szCs w:val="28"/>
        </w:rPr>
        <w:t xml:space="preserve">от </w:t>
      </w:r>
      <w:r w:rsidR="0097644E" w:rsidRPr="003B3F92">
        <w:rPr>
          <w:sz w:val="28"/>
          <w:szCs w:val="28"/>
        </w:rPr>
        <w:t xml:space="preserve"> 26.10.2021 </w:t>
      </w:r>
      <w:r w:rsidR="007C454D" w:rsidRPr="003B3F92">
        <w:rPr>
          <w:sz w:val="28"/>
          <w:szCs w:val="28"/>
        </w:rPr>
        <w:t>№</w:t>
      </w:r>
      <w:r w:rsidR="0097644E" w:rsidRPr="003B3F92">
        <w:rPr>
          <w:sz w:val="28"/>
          <w:szCs w:val="28"/>
        </w:rPr>
        <w:t>6806/21</w:t>
      </w:r>
      <w:r w:rsidR="00CD7979" w:rsidRPr="003B3F92">
        <w:rPr>
          <w:sz w:val="28"/>
          <w:szCs w:val="28"/>
        </w:rPr>
        <w:t>.</w:t>
      </w:r>
    </w:p>
    <w:p w:rsidR="006B71A3" w:rsidRPr="003B3F92" w:rsidRDefault="00FF31E0" w:rsidP="006B71A3">
      <w:pPr>
        <w:spacing w:after="0" w:line="240" w:lineRule="auto"/>
        <w:ind w:firstLine="851"/>
        <w:jc w:val="both"/>
        <w:rPr>
          <w:color w:val="auto"/>
          <w:lang w:eastAsia="ru-RU"/>
        </w:rPr>
      </w:pPr>
      <w:r w:rsidRPr="003B3F92">
        <w:rPr>
          <w:color w:val="auto"/>
          <w:lang w:eastAsia="ru-RU"/>
        </w:rPr>
        <w:t>Примечание: Инициатор проекта вправе увеличить объем своих вложений путем предоставления в совместную деятельность земельного участка под реконструируемым объектом с учетом затрат на его межевание и постановку на кадастровый учет. Факт предоставления земельного участка фиксируется в соглашении об определении долей.</w:t>
      </w:r>
    </w:p>
    <w:p w:rsidR="00182243" w:rsidRPr="00182243" w:rsidRDefault="00182243" w:rsidP="00FB2B62">
      <w:pPr>
        <w:pStyle w:val="af7"/>
        <w:numPr>
          <w:ilvl w:val="2"/>
          <w:numId w:val="11"/>
        </w:numPr>
        <w:rPr>
          <w:sz w:val="28"/>
          <w:szCs w:val="28"/>
        </w:rPr>
      </w:pPr>
      <w:r w:rsidRPr="00182243">
        <w:rPr>
          <w:sz w:val="28"/>
          <w:szCs w:val="28"/>
        </w:rPr>
        <w:t>Со стороны Инвестора проек</w:t>
      </w:r>
      <w:r>
        <w:rPr>
          <w:sz w:val="28"/>
          <w:szCs w:val="28"/>
        </w:rPr>
        <w:t xml:space="preserve">та -_____(сумма цифрами и </w:t>
      </w:r>
      <w:r w:rsidRPr="00182243">
        <w:rPr>
          <w:sz w:val="28"/>
          <w:szCs w:val="28"/>
        </w:rPr>
        <w:t xml:space="preserve">прописью), с учетом НДС 20%, </w:t>
      </w:r>
    </w:p>
    <w:p w:rsidR="006B71A3" w:rsidRPr="003B3F92" w:rsidRDefault="00865A6E" w:rsidP="00FB2B62">
      <w:pPr>
        <w:pStyle w:val="af7"/>
        <w:numPr>
          <w:ilvl w:val="2"/>
          <w:numId w:val="11"/>
        </w:numPr>
        <w:tabs>
          <w:tab w:val="left" w:pos="1560"/>
        </w:tabs>
        <w:ind w:left="0" w:firstLine="709"/>
        <w:rPr>
          <w:sz w:val="28"/>
          <w:szCs w:val="28"/>
        </w:rPr>
      </w:pPr>
      <w:r>
        <w:rPr>
          <w:sz w:val="28"/>
          <w:szCs w:val="28"/>
        </w:rPr>
        <w:t>При необходимости увеличения объема капитальных вложений Инвестора сверх объема, указанного в Соглашении, Инвестор проекта обязан согласовать данное увеличение с Инициатором проекта.</w:t>
      </w:r>
    </w:p>
    <w:p w:rsidR="00CD7979" w:rsidRPr="003B3F92" w:rsidRDefault="00CD7979" w:rsidP="00FB2B62">
      <w:pPr>
        <w:pStyle w:val="af7"/>
        <w:numPr>
          <w:ilvl w:val="2"/>
          <w:numId w:val="11"/>
        </w:numPr>
        <w:tabs>
          <w:tab w:val="left" w:pos="1560"/>
        </w:tabs>
        <w:ind w:left="0" w:firstLine="851"/>
        <w:rPr>
          <w:sz w:val="28"/>
          <w:szCs w:val="28"/>
        </w:rPr>
      </w:pPr>
      <w:r w:rsidRPr="003B3F92">
        <w:rPr>
          <w:sz w:val="28"/>
          <w:szCs w:val="28"/>
        </w:rPr>
        <w:t>В случае образования возвратных средств, при реконструкции объекта, они являются собственностью Инвестора проекта.</w:t>
      </w:r>
    </w:p>
    <w:p w:rsidR="00CD7979" w:rsidRPr="003B3F92" w:rsidRDefault="00CD7979" w:rsidP="000378E0">
      <w:pPr>
        <w:spacing w:after="0" w:line="240" w:lineRule="auto"/>
        <w:jc w:val="both"/>
        <w:rPr>
          <w:color w:val="auto"/>
          <w:lang w:eastAsia="ru-RU"/>
        </w:rPr>
      </w:pPr>
    </w:p>
    <w:p w:rsidR="00CD7979" w:rsidRPr="003B3F92" w:rsidRDefault="00CD7979" w:rsidP="006B71A3">
      <w:pPr>
        <w:spacing w:after="0" w:line="240" w:lineRule="auto"/>
        <w:ind w:firstLine="851"/>
        <w:jc w:val="both"/>
        <w:rPr>
          <w:b/>
          <w:color w:val="auto"/>
          <w:lang w:eastAsia="ru-RU"/>
        </w:rPr>
      </w:pPr>
      <w:r w:rsidRPr="003B3F92">
        <w:rPr>
          <w:b/>
          <w:color w:val="auto"/>
          <w:lang w:eastAsia="ru-RU"/>
        </w:rPr>
        <w:t xml:space="preserve">Статья </w:t>
      </w:r>
      <w:r w:rsidR="00453985" w:rsidRPr="003B3F92">
        <w:rPr>
          <w:b/>
          <w:color w:val="auto"/>
          <w:lang w:eastAsia="ru-RU"/>
        </w:rPr>
        <w:t>9</w:t>
      </w:r>
      <w:r w:rsidRPr="003B3F92">
        <w:rPr>
          <w:b/>
          <w:color w:val="auto"/>
          <w:lang w:eastAsia="ru-RU"/>
        </w:rPr>
        <w:t>. Требования к порядку привлечения организаций</w:t>
      </w:r>
    </w:p>
    <w:p w:rsidR="006B71A3" w:rsidRPr="003B3F92" w:rsidRDefault="006B71A3" w:rsidP="006B71A3">
      <w:pPr>
        <w:spacing w:after="0" w:line="240" w:lineRule="auto"/>
        <w:ind w:firstLine="851"/>
        <w:jc w:val="both"/>
        <w:rPr>
          <w:b/>
          <w:color w:val="auto"/>
          <w:lang w:eastAsia="ru-RU"/>
        </w:rPr>
      </w:pPr>
    </w:p>
    <w:p w:rsidR="006B71A3" w:rsidRPr="003B3F92" w:rsidRDefault="00CD7979" w:rsidP="00FB2B62">
      <w:pPr>
        <w:pStyle w:val="af7"/>
        <w:numPr>
          <w:ilvl w:val="1"/>
          <w:numId w:val="12"/>
        </w:numPr>
        <w:ind w:left="0" w:firstLine="851"/>
        <w:rPr>
          <w:sz w:val="28"/>
          <w:szCs w:val="28"/>
        </w:rPr>
      </w:pPr>
      <w:r w:rsidRPr="003B3F92">
        <w:rPr>
          <w:sz w:val="28"/>
          <w:szCs w:val="28"/>
        </w:rPr>
        <w:t xml:space="preserve">Инвестор проекта </w:t>
      </w:r>
      <w:r w:rsidR="00B273C7" w:rsidRPr="003B3F92">
        <w:rPr>
          <w:sz w:val="28"/>
          <w:szCs w:val="28"/>
        </w:rPr>
        <w:t xml:space="preserve">может </w:t>
      </w:r>
      <w:r w:rsidRPr="003B3F92">
        <w:rPr>
          <w:sz w:val="28"/>
          <w:szCs w:val="28"/>
        </w:rPr>
        <w:t xml:space="preserve">привлекает на договорной основе организации для осуществления функций заказчика, генподрядчика, иных функций в соответствии с требованиями стандартов в области строительства, архитектуры и градостроительства. </w:t>
      </w:r>
    </w:p>
    <w:p w:rsidR="00CD7979" w:rsidRPr="003B3F92" w:rsidRDefault="00CD7979" w:rsidP="00FB2B62">
      <w:pPr>
        <w:pStyle w:val="af7"/>
        <w:numPr>
          <w:ilvl w:val="1"/>
          <w:numId w:val="12"/>
        </w:numPr>
        <w:ind w:left="0" w:firstLine="851"/>
        <w:rPr>
          <w:sz w:val="28"/>
          <w:szCs w:val="28"/>
        </w:rPr>
      </w:pPr>
      <w:r w:rsidRPr="003B3F92">
        <w:rPr>
          <w:sz w:val="28"/>
          <w:szCs w:val="28"/>
        </w:rPr>
        <w:t>Привлекаемые подрядные организации должны иметь свидетельства саморегулируемых организаций, необходимых для выполнения работ по предмету Договора.</w:t>
      </w:r>
    </w:p>
    <w:p w:rsidR="006B71A3" w:rsidRPr="003B3F92" w:rsidRDefault="006B71A3" w:rsidP="00453985">
      <w:pPr>
        <w:spacing w:after="0" w:line="240" w:lineRule="auto"/>
        <w:ind w:firstLine="851"/>
        <w:jc w:val="both"/>
        <w:rPr>
          <w:color w:val="auto"/>
          <w:lang w:eastAsia="ru-RU"/>
        </w:rPr>
      </w:pPr>
    </w:p>
    <w:p w:rsidR="00182243" w:rsidRDefault="00182243" w:rsidP="006B71A3">
      <w:pPr>
        <w:spacing w:after="0" w:line="240" w:lineRule="auto"/>
        <w:ind w:firstLine="851"/>
        <w:jc w:val="both"/>
        <w:rPr>
          <w:b/>
          <w:color w:val="auto"/>
          <w:lang w:eastAsia="ru-RU"/>
        </w:rPr>
      </w:pPr>
    </w:p>
    <w:p w:rsidR="00182243" w:rsidRDefault="00182243" w:rsidP="006B71A3">
      <w:pPr>
        <w:spacing w:after="0" w:line="240" w:lineRule="auto"/>
        <w:ind w:firstLine="851"/>
        <w:jc w:val="both"/>
        <w:rPr>
          <w:b/>
          <w:color w:val="auto"/>
          <w:lang w:eastAsia="ru-RU"/>
        </w:rPr>
      </w:pPr>
    </w:p>
    <w:p w:rsidR="00182243" w:rsidRDefault="00182243" w:rsidP="006B71A3">
      <w:pPr>
        <w:spacing w:after="0" w:line="240" w:lineRule="auto"/>
        <w:ind w:firstLine="851"/>
        <w:jc w:val="both"/>
        <w:rPr>
          <w:b/>
          <w:color w:val="auto"/>
          <w:lang w:eastAsia="ru-RU"/>
        </w:rPr>
      </w:pPr>
    </w:p>
    <w:p w:rsidR="00182243" w:rsidRDefault="00182243" w:rsidP="006B71A3">
      <w:pPr>
        <w:spacing w:after="0" w:line="240" w:lineRule="auto"/>
        <w:ind w:firstLine="851"/>
        <w:jc w:val="both"/>
        <w:rPr>
          <w:b/>
          <w:color w:val="auto"/>
          <w:lang w:eastAsia="ru-RU"/>
        </w:rPr>
      </w:pPr>
    </w:p>
    <w:p w:rsidR="00182243" w:rsidRDefault="00182243" w:rsidP="006B71A3">
      <w:pPr>
        <w:spacing w:after="0" w:line="240" w:lineRule="auto"/>
        <w:ind w:firstLine="851"/>
        <w:jc w:val="both"/>
        <w:rPr>
          <w:b/>
          <w:color w:val="auto"/>
          <w:lang w:eastAsia="ru-RU"/>
        </w:rPr>
      </w:pPr>
    </w:p>
    <w:p w:rsidR="00CD7979" w:rsidRPr="003B3F92" w:rsidRDefault="00CD7979" w:rsidP="006B71A3">
      <w:pPr>
        <w:spacing w:after="0" w:line="240" w:lineRule="auto"/>
        <w:ind w:firstLine="851"/>
        <w:jc w:val="both"/>
        <w:rPr>
          <w:b/>
          <w:color w:val="auto"/>
          <w:lang w:eastAsia="ru-RU"/>
        </w:rPr>
      </w:pPr>
      <w:r w:rsidRPr="003B3F92">
        <w:rPr>
          <w:b/>
          <w:color w:val="auto"/>
          <w:lang w:eastAsia="ru-RU"/>
        </w:rPr>
        <w:lastRenderedPageBreak/>
        <w:t xml:space="preserve">Статья </w:t>
      </w:r>
      <w:r w:rsidR="00453985" w:rsidRPr="003B3F92">
        <w:rPr>
          <w:b/>
          <w:color w:val="auto"/>
          <w:lang w:eastAsia="ru-RU"/>
        </w:rPr>
        <w:t>10</w:t>
      </w:r>
      <w:r w:rsidRPr="003B3F92">
        <w:rPr>
          <w:b/>
          <w:color w:val="auto"/>
          <w:lang w:eastAsia="ru-RU"/>
        </w:rPr>
        <w:t xml:space="preserve">. Права и обязанности Сторон </w:t>
      </w:r>
    </w:p>
    <w:p w:rsidR="006B71A3" w:rsidRPr="003B3F92" w:rsidRDefault="006B71A3" w:rsidP="006B71A3">
      <w:pPr>
        <w:spacing w:after="0" w:line="240" w:lineRule="auto"/>
        <w:ind w:firstLine="851"/>
        <w:jc w:val="both"/>
        <w:rPr>
          <w:b/>
          <w:color w:val="auto"/>
          <w:lang w:eastAsia="ru-RU"/>
        </w:rPr>
      </w:pPr>
    </w:p>
    <w:p w:rsidR="006B71A3" w:rsidRPr="003B3F92" w:rsidRDefault="00CD7979" w:rsidP="00FB2B62">
      <w:pPr>
        <w:pStyle w:val="af7"/>
        <w:numPr>
          <w:ilvl w:val="1"/>
          <w:numId w:val="14"/>
        </w:numPr>
        <w:ind w:left="0" w:firstLine="851"/>
        <w:rPr>
          <w:sz w:val="28"/>
          <w:szCs w:val="28"/>
          <w:u w:val="single"/>
        </w:rPr>
      </w:pPr>
      <w:r w:rsidRPr="003B3F92">
        <w:rPr>
          <w:sz w:val="28"/>
          <w:szCs w:val="28"/>
          <w:u w:val="single"/>
        </w:rPr>
        <w:t>Инициатор проекта обязуется:</w:t>
      </w:r>
    </w:p>
    <w:p w:rsidR="00B273C7" w:rsidRPr="003B3F92" w:rsidRDefault="00B273C7" w:rsidP="00FB2B62">
      <w:pPr>
        <w:pStyle w:val="af7"/>
        <w:numPr>
          <w:ilvl w:val="2"/>
          <w:numId w:val="14"/>
        </w:numPr>
        <w:tabs>
          <w:tab w:val="left" w:pos="1560"/>
        </w:tabs>
        <w:ind w:left="0" w:firstLine="851"/>
        <w:rPr>
          <w:sz w:val="28"/>
          <w:szCs w:val="28"/>
        </w:rPr>
      </w:pPr>
      <w:r w:rsidRPr="003B3F92">
        <w:rPr>
          <w:sz w:val="28"/>
          <w:szCs w:val="28"/>
        </w:rPr>
        <w:t>Оказывать Инвестору содействие в реализации инвестиционного проекта.</w:t>
      </w:r>
    </w:p>
    <w:p w:rsidR="00B273C7" w:rsidRPr="003B3F92" w:rsidRDefault="00B273C7" w:rsidP="00FB2B62">
      <w:pPr>
        <w:pStyle w:val="af7"/>
        <w:numPr>
          <w:ilvl w:val="2"/>
          <w:numId w:val="14"/>
        </w:numPr>
        <w:tabs>
          <w:tab w:val="left" w:pos="1560"/>
        </w:tabs>
        <w:ind w:left="0" w:firstLine="851"/>
        <w:rPr>
          <w:sz w:val="28"/>
          <w:szCs w:val="28"/>
        </w:rPr>
      </w:pPr>
      <w:r w:rsidRPr="003B3F92">
        <w:rPr>
          <w:sz w:val="28"/>
          <w:szCs w:val="28"/>
        </w:rPr>
        <w:t>Согласовать разработанную Инвестором, в установленном порядке, проектную документацию.</w:t>
      </w:r>
      <w:r w:rsidR="00E731E6" w:rsidRPr="003B3F92">
        <w:rPr>
          <w:sz w:val="28"/>
          <w:szCs w:val="28"/>
        </w:rPr>
        <w:t xml:space="preserve"> </w:t>
      </w:r>
    </w:p>
    <w:p w:rsidR="006B71A3" w:rsidRPr="003B3F92" w:rsidRDefault="00CD7979" w:rsidP="00FB2B62">
      <w:pPr>
        <w:pStyle w:val="af7"/>
        <w:numPr>
          <w:ilvl w:val="2"/>
          <w:numId w:val="14"/>
        </w:numPr>
        <w:tabs>
          <w:tab w:val="left" w:pos="1560"/>
        </w:tabs>
        <w:ind w:left="0" w:firstLine="851"/>
        <w:rPr>
          <w:sz w:val="28"/>
          <w:szCs w:val="28"/>
        </w:rPr>
      </w:pPr>
      <w:r w:rsidRPr="003B3F92">
        <w:rPr>
          <w:sz w:val="28"/>
          <w:szCs w:val="28"/>
        </w:rPr>
        <w:t>Передать Инв</w:t>
      </w:r>
      <w:r w:rsidR="00F918E0" w:rsidRPr="003B3F92">
        <w:rPr>
          <w:sz w:val="28"/>
          <w:szCs w:val="28"/>
        </w:rPr>
        <w:t xml:space="preserve">естору проекта </w:t>
      </w:r>
      <w:r w:rsidRPr="003B3F92">
        <w:rPr>
          <w:sz w:val="28"/>
          <w:szCs w:val="28"/>
        </w:rPr>
        <w:t>имеющуюся</w:t>
      </w:r>
      <w:r w:rsidR="00F918E0" w:rsidRPr="003B3F92">
        <w:rPr>
          <w:sz w:val="28"/>
          <w:szCs w:val="28"/>
        </w:rPr>
        <w:t xml:space="preserve"> в наличии</w:t>
      </w:r>
      <w:r w:rsidRPr="003B3F92">
        <w:rPr>
          <w:sz w:val="28"/>
          <w:szCs w:val="28"/>
        </w:rPr>
        <w:t xml:space="preserve"> у него документацию, необходимую для осуществления финансирования и строительства объекта недвижимого имущества, создаваемого в результате реализации Инвестиционного проекта, в течение 7 (семи) рабочих дней со дня подписания настоящего Договора. Проектной документацией должен быть предусмотрен весь комплекс работ.</w:t>
      </w:r>
    </w:p>
    <w:p w:rsidR="006B71A3" w:rsidRPr="003B3F92" w:rsidRDefault="00CD7979" w:rsidP="00FB2B62">
      <w:pPr>
        <w:pStyle w:val="af7"/>
        <w:numPr>
          <w:ilvl w:val="2"/>
          <w:numId w:val="14"/>
        </w:numPr>
        <w:tabs>
          <w:tab w:val="left" w:pos="1560"/>
        </w:tabs>
        <w:ind w:left="0" w:firstLine="851"/>
        <w:rPr>
          <w:sz w:val="28"/>
          <w:szCs w:val="28"/>
        </w:rPr>
      </w:pPr>
      <w:r w:rsidRPr="003B3F92">
        <w:rPr>
          <w:sz w:val="28"/>
          <w:szCs w:val="28"/>
        </w:rPr>
        <w:t>В течение 5 (пяти) рабочих дней с момента подписания настоящего договора, в соответствии со ст. 747 Гражданского кодекса РФ, предоставить Инвестору проекта земельный участок для выполнения строительных работ, соответствующий условиям настоящего договора.</w:t>
      </w:r>
    </w:p>
    <w:p w:rsidR="00CD7979" w:rsidRPr="003B3F92" w:rsidRDefault="00CD7979" w:rsidP="006B71A3">
      <w:pPr>
        <w:pStyle w:val="af7"/>
        <w:tabs>
          <w:tab w:val="left" w:pos="1560"/>
        </w:tabs>
        <w:ind w:left="0" w:firstLine="851"/>
        <w:rPr>
          <w:sz w:val="28"/>
          <w:szCs w:val="28"/>
        </w:rPr>
      </w:pPr>
      <w:r w:rsidRPr="003B3F92">
        <w:rPr>
          <w:sz w:val="28"/>
          <w:szCs w:val="28"/>
        </w:rPr>
        <w:t>В случае, если такой земельный участок не сформирован, и не поставлен на государственный кадастровый учет, работы по формированию участка и постановке его на государственный кадастровый учет осуществляет Инвестор проекта (уполномоченные им лица). Затраты Инвестора проекта на выполнение работ по формированию и постановке на кадастровый учет земельного участка, включаются в объем капитальных вложений со стороны Инвестора проекта, что отражается в подписываемом Сторонами соглашении об определении долей.</w:t>
      </w:r>
    </w:p>
    <w:p w:rsidR="00CD7979" w:rsidRPr="003B3F92" w:rsidRDefault="00CD7979" w:rsidP="006B71A3">
      <w:pPr>
        <w:spacing w:after="0" w:line="240" w:lineRule="auto"/>
        <w:ind w:firstLine="851"/>
        <w:jc w:val="both"/>
        <w:rPr>
          <w:color w:val="auto"/>
          <w:lang w:eastAsia="ru-RU"/>
        </w:rPr>
      </w:pPr>
      <w:r w:rsidRPr="003B3F92">
        <w:rPr>
          <w:color w:val="auto"/>
          <w:lang w:eastAsia="ru-RU"/>
        </w:rPr>
        <w:t>В данном случае, Инициатор проекта предоставляет земельный участок Инвестору проекта в течение 5 (пяти) рабочих дней с момента его постановки на государственный кадастровый учет.</w:t>
      </w:r>
    </w:p>
    <w:p w:rsidR="00CD7979" w:rsidRPr="003B3F92" w:rsidRDefault="00CD7979" w:rsidP="00FB2B62">
      <w:pPr>
        <w:pStyle w:val="af7"/>
        <w:numPr>
          <w:ilvl w:val="2"/>
          <w:numId w:val="14"/>
        </w:numPr>
        <w:tabs>
          <w:tab w:val="left" w:pos="1560"/>
        </w:tabs>
        <w:ind w:left="0" w:firstLine="851"/>
        <w:rPr>
          <w:sz w:val="28"/>
          <w:szCs w:val="28"/>
        </w:rPr>
      </w:pPr>
      <w:r w:rsidRPr="003B3F92">
        <w:rPr>
          <w:sz w:val="28"/>
          <w:szCs w:val="28"/>
        </w:rPr>
        <w:t xml:space="preserve">Обеспечить Инвестору проекта и представителям подрядных организаций Инвестора проекта доступ на объект, с возможностью выполнения всех необходимых действий по реконструкции объекта. </w:t>
      </w:r>
    </w:p>
    <w:p w:rsidR="00E731E6" w:rsidRPr="003B3F92" w:rsidRDefault="00E731E6" w:rsidP="00FB2B62">
      <w:pPr>
        <w:pStyle w:val="af7"/>
        <w:numPr>
          <w:ilvl w:val="1"/>
          <w:numId w:val="14"/>
        </w:numPr>
        <w:ind w:left="0" w:firstLine="851"/>
        <w:rPr>
          <w:sz w:val="28"/>
          <w:szCs w:val="28"/>
          <w:u w:val="single"/>
        </w:rPr>
      </w:pPr>
      <w:r w:rsidRPr="003B3F92">
        <w:rPr>
          <w:sz w:val="28"/>
          <w:szCs w:val="28"/>
          <w:u w:val="single"/>
        </w:rPr>
        <w:t>Инициатор проекта вправе:</w:t>
      </w:r>
    </w:p>
    <w:p w:rsidR="00E731E6" w:rsidRPr="003B3F92" w:rsidRDefault="00E731E6" w:rsidP="00FB2B62">
      <w:pPr>
        <w:pStyle w:val="af7"/>
        <w:numPr>
          <w:ilvl w:val="1"/>
          <w:numId w:val="14"/>
        </w:numPr>
        <w:ind w:left="0" w:firstLine="851"/>
        <w:rPr>
          <w:sz w:val="28"/>
          <w:szCs w:val="28"/>
        </w:rPr>
      </w:pPr>
      <w:r w:rsidRPr="003B3F92">
        <w:rPr>
          <w:sz w:val="28"/>
          <w:szCs w:val="28"/>
        </w:rPr>
        <w:t>О</w:t>
      </w:r>
      <w:r w:rsidR="00CD7979" w:rsidRPr="003B3F92">
        <w:rPr>
          <w:sz w:val="28"/>
          <w:szCs w:val="28"/>
        </w:rPr>
        <w:t>существлять проверку и контроль реализации Инвестиционного проекта;</w:t>
      </w:r>
    </w:p>
    <w:p w:rsidR="00E731E6" w:rsidRPr="003B3F92" w:rsidRDefault="00E731E6" w:rsidP="00FB2B62">
      <w:pPr>
        <w:pStyle w:val="af7"/>
        <w:numPr>
          <w:ilvl w:val="1"/>
          <w:numId w:val="14"/>
        </w:numPr>
        <w:ind w:left="0" w:firstLine="851"/>
        <w:rPr>
          <w:sz w:val="28"/>
          <w:szCs w:val="28"/>
        </w:rPr>
      </w:pPr>
      <w:r w:rsidRPr="003B3F92">
        <w:rPr>
          <w:sz w:val="28"/>
          <w:szCs w:val="28"/>
        </w:rPr>
        <w:t>Требовать от Инвестора надлежащего исполнения условий настоящего договора;</w:t>
      </w:r>
    </w:p>
    <w:p w:rsidR="00E731E6" w:rsidRPr="003B3F92" w:rsidRDefault="00E731E6" w:rsidP="00FB2B62">
      <w:pPr>
        <w:pStyle w:val="af7"/>
        <w:numPr>
          <w:ilvl w:val="1"/>
          <w:numId w:val="14"/>
        </w:numPr>
        <w:ind w:left="0" w:firstLine="851"/>
        <w:rPr>
          <w:sz w:val="28"/>
          <w:szCs w:val="28"/>
        </w:rPr>
      </w:pPr>
      <w:r w:rsidRPr="003B3F92">
        <w:rPr>
          <w:sz w:val="28"/>
          <w:szCs w:val="28"/>
        </w:rPr>
        <w:t>Направлять в адрес Инвестора предписания, требования о приостановлении реализации инвестиционного проекта в случае ненадлежащего исполнения Инвестором положений настоящего договора.</w:t>
      </w:r>
    </w:p>
    <w:p w:rsidR="006B71A3" w:rsidRPr="003B3F92" w:rsidRDefault="00CD7979" w:rsidP="00FB2B62">
      <w:pPr>
        <w:pStyle w:val="af7"/>
        <w:numPr>
          <w:ilvl w:val="1"/>
          <w:numId w:val="14"/>
        </w:numPr>
        <w:ind w:left="0" w:firstLine="851"/>
        <w:rPr>
          <w:sz w:val="28"/>
          <w:szCs w:val="28"/>
          <w:u w:val="single"/>
        </w:rPr>
      </w:pPr>
      <w:r w:rsidRPr="003B3F92">
        <w:rPr>
          <w:sz w:val="28"/>
          <w:szCs w:val="28"/>
          <w:u w:val="single"/>
        </w:rPr>
        <w:t>Инвестор проекта обязуется:</w:t>
      </w:r>
    </w:p>
    <w:p w:rsidR="001673EF" w:rsidRPr="003B3F92" w:rsidRDefault="00CD7979" w:rsidP="00FB2B62">
      <w:pPr>
        <w:pStyle w:val="af7"/>
        <w:numPr>
          <w:ilvl w:val="2"/>
          <w:numId w:val="14"/>
        </w:numPr>
        <w:tabs>
          <w:tab w:val="left" w:pos="1560"/>
        </w:tabs>
        <w:ind w:left="0" w:firstLine="851"/>
        <w:rPr>
          <w:sz w:val="28"/>
          <w:szCs w:val="28"/>
        </w:rPr>
      </w:pPr>
      <w:r w:rsidRPr="003B3F92">
        <w:rPr>
          <w:sz w:val="28"/>
          <w:szCs w:val="28"/>
        </w:rPr>
        <w:t>Обеспечить финансирование Инвестиционного проекта в полном объеме в соответствии с условиями настоящего Договора.</w:t>
      </w:r>
    </w:p>
    <w:p w:rsidR="001673EF" w:rsidRPr="003B3F92" w:rsidRDefault="001673EF" w:rsidP="00FB2B62">
      <w:pPr>
        <w:pStyle w:val="af7"/>
        <w:numPr>
          <w:ilvl w:val="2"/>
          <w:numId w:val="14"/>
        </w:numPr>
        <w:tabs>
          <w:tab w:val="left" w:pos="1560"/>
        </w:tabs>
        <w:ind w:left="0" w:firstLine="851"/>
        <w:rPr>
          <w:sz w:val="28"/>
          <w:szCs w:val="28"/>
        </w:rPr>
      </w:pPr>
      <w:r w:rsidRPr="003B3F92">
        <w:rPr>
          <w:sz w:val="28"/>
          <w:szCs w:val="28"/>
        </w:rPr>
        <w:t>Выполнить все работы строго в соответствии с требованиями Госстандарта, строительными нормами и правилами, другими действующими в Российской Федерации нормативными актами в области проектирования и строительства, заданием на проектирование, исходными данными и техническими условиями – в объёме и сроки, предусмотренные настоящим договором.</w:t>
      </w:r>
    </w:p>
    <w:p w:rsidR="001673EF" w:rsidRPr="003B3F92" w:rsidRDefault="001673EF" w:rsidP="00FB2B62">
      <w:pPr>
        <w:pStyle w:val="af7"/>
        <w:numPr>
          <w:ilvl w:val="2"/>
          <w:numId w:val="14"/>
        </w:numPr>
        <w:tabs>
          <w:tab w:val="left" w:pos="1560"/>
        </w:tabs>
        <w:ind w:left="0" w:firstLine="851"/>
        <w:rPr>
          <w:sz w:val="28"/>
          <w:szCs w:val="28"/>
        </w:rPr>
      </w:pPr>
      <w:r w:rsidRPr="003B3F92">
        <w:rPr>
          <w:sz w:val="28"/>
          <w:szCs w:val="28"/>
        </w:rPr>
        <w:lastRenderedPageBreak/>
        <w:t>В течение 3 (трех) календарных дней с момента подписания настоящего договора подать заявление Инвестору о предоставлении земельного участка в аренду без торгов для реализации инвестиционного проекта.</w:t>
      </w:r>
    </w:p>
    <w:p w:rsidR="001673EF" w:rsidRPr="003B3F92" w:rsidRDefault="001673EF" w:rsidP="00FB2B62">
      <w:pPr>
        <w:pStyle w:val="af7"/>
        <w:numPr>
          <w:ilvl w:val="2"/>
          <w:numId w:val="14"/>
        </w:numPr>
        <w:tabs>
          <w:tab w:val="left" w:pos="1560"/>
        </w:tabs>
        <w:ind w:left="0" w:firstLine="851"/>
        <w:rPr>
          <w:sz w:val="28"/>
          <w:szCs w:val="28"/>
        </w:rPr>
      </w:pPr>
      <w:r w:rsidRPr="003B3F92">
        <w:rPr>
          <w:sz w:val="28"/>
          <w:szCs w:val="28"/>
        </w:rPr>
        <w:t>В течение 10 (десяти) календарных дней с момента получения                  от Инвестора договора аренды земельного участка подписать договор аренды земельного участка и обеспечить  государственную регистрацию договора. После заключения договора аренды земельного участка обеспечить выполнение условий освоения и содержания строительной площадки в соответствии установленными правилами и нормами, включая обеспечение охраны, уборку строительной площадки и прилегающих территорий. Использовать земельный участок, представленный под строительство объекта, в строгом соответствии с предметом инвестиционного договора. Не допускать ухудшения экологического и санитарного состояния земельного участка и прилегающих к нему территорий. Не нарушать прав смежных землепользователей.</w:t>
      </w:r>
    </w:p>
    <w:p w:rsidR="00E731E6" w:rsidRPr="003B3F92" w:rsidRDefault="00E731E6" w:rsidP="00FB2B62">
      <w:pPr>
        <w:pStyle w:val="af7"/>
        <w:numPr>
          <w:ilvl w:val="2"/>
          <w:numId w:val="14"/>
        </w:numPr>
        <w:tabs>
          <w:tab w:val="left" w:pos="1560"/>
        </w:tabs>
        <w:ind w:left="0" w:firstLine="851"/>
        <w:rPr>
          <w:sz w:val="28"/>
          <w:szCs w:val="28"/>
        </w:rPr>
      </w:pPr>
      <w:r w:rsidRPr="003B3F92">
        <w:rPr>
          <w:sz w:val="28"/>
          <w:szCs w:val="28"/>
        </w:rPr>
        <w:t xml:space="preserve">Предоставить на согласование разработанную Инвестором, в установленном порядке, проектную документацию. </w:t>
      </w:r>
    </w:p>
    <w:p w:rsidR="006B71A3" w:rsidRPr="003B3F92" w:rsidRDefault="00CD7979" w:rsidP="00FB2B62">
      <w:pPr>
        <w:pStyle w:val="af7"/>
        <w:numPr>
          <w:ilvl w:val="2"/>
          <w:numId w:val="14"/>
        </w:numPr>
        <w:tabs>
          <w:tab w:val="left" w:pos="1560"/>
        </w:tabs>
        <w:ind w:left="0" w:firstLine="851"/>
        <w:rPr>
          <w:sz w:val="28"/>
          <w:szCs w:val="28"/>
        </w:rPr>
      </w:pPr>
      <w:r w:rsidRPr="003B3F92">
        <w:rPr>
          <w:sz w:val="28"/>
          <w:szCs w:val="28"/>
        </w:rPr>
        <w:t>Проектной документацией должна быть предусмотрена комплектация объекта технологическим оборудованием в соответствии с передовыми и современными требованиями отечественного и зарубежного производства. Комплектация объекта должна быть предусмотрена технологическим монтируемым и не монтируемым оборудованием в объеме необходимом для его ввода в эксплуатацию</w:t>
      </w:r>
    </w:p>
    <w:p w:rsidR="006B71A3" w:rsidRPr="003B3F92" w:rsidRDefault="00CD7979" w:rsidP="00FB2B62">
      <w:pPr>
        <w:pStyle w:val="af7"/>
        <w:numPr>
          <w:ilvl w:val="2"/>
          <w:numId w:val="14"/>
        </w:numPr>
        <w:tabs>
          <w:tab w:val="left" w:pos="1560"/>
        </w:tabs>
        <w:ind w:left="0" w:firstLine="851"/>
        <w:rPr>
          <w:sz w:val="28"/>
          <w:szCs w:val="28"/>
        </w:rPr>
      </w:pPr>
      <w:r w:rsidRPr="003B3F92">
        <w:rPr>
          <w:sz w:val="28"/>
          <w:szCs w:val="28"/>
        </w:rPr>
        <w:t>Обеспечить комплектование объекта электротехническим оборудованием и материалами в соответствии с требованиями предъявляемыми Правилами устройства электроустановок, Правилами технической эксплуатации электроустановок потребителей и Межотраслевыми правилами безопасности при эксплуатации электроустановок.</w:t>
      </w:r>
    </w:p>
    <w:p w:rsidR="006B71A3" w:rsidRPr="003B3F92" w:rsidRDefault="00CD7979" w:rsidP="00FB2B62">
      <w:pPr>
        <w:pStyle w:val="af7"/>
        <w:numPr>
          <w:ilvl w:val="2"/>
          <w:numId w:val="14"/>
        </w:numPr>
        <w:tabs>
          <w:tab w:val="left" w:pos="1560"/>
        </w:tabs>
        <w:ind w:left="0" w:firstLine="851"/>
        <w:rPr>
          <w:sz w:val="28"/>
          <w:szCs w:val="28"/>
        </w:rPr>
      </w:pPr>
      <w:r w:rsidRPr="003B3F92">
        <w:rPr>
          <w:sz w:val="28"/>
          <w:szCs w:val="28"/>
        </w:rPr>
        <w:t>Предусмотреть выполнение мероприятий по соответствию параметров реконструированных объектов требованиям энергетической эффективности и требованиям оснащенности объектов приборами учета используемых энергетических ресурсов.</w:t>
      </w:r>
    </w:p>
    <w:p w:rsidR="006B71A3" w:rsidRPr="003B3F92" w:rsidRDefault="00CD7979" w:rsidP="00FB2B62">
      <w:pPr>
        <w:pStyle w:val="af7"/>
        <w:numPr>
          <w:ilvl w:val="2"/>
          <w:numId w:val="14"/>
        </w:numPr>
        <w:tabs>
          <w:tab w:val="left" w:pos="1560"/>
        </w:tabs>
        <w:ind w:left="0" w:firstLine="851"/>
        <w:rPr>
          <w:sz w:val="28"/>
          <w:szCs w:val="28"/>
        </w:rPr>
      </w:pPr>
      <w:r w:rsidRPr="003B3F92">
        <w:rPr>
          <w:sz w:val="28"/>
          <w:szCs w:val="28"/>
        </w:rPr>
        <w:t>Уступать свои права по Договору третьему лицу только с согласия Инициатора проекта.</w:t>
      </w:r>
    </w:p>
    <w:p w:rsidR="00E731E6" w:rsidRPr="003B3F92" w:rsidRDefault="00CD7979" w:rsidP="00FB2B62">
      <w:pPr>
        <w:pStyle w:val="af7"/>
        <w:numPr>
          <w:ilvl w:val="2"/>
          <w:numId w:val="14"/>
        </w:numPr>
        <w:tabs>
          <w:tab w:val="left" w:pos="1701"/>
        </w:tabs>
        <w:ind w:left="0" w:firstLine="851"/>
        <w:rPr>
          <w:sz w:val="28"/>
          <w:szCs w:val="28"/>
        </w:rPr>
      </w:pPr>
      <w:r w:rsidRPr="003B3F92">
        <w:rPr>
          <w:sz w:val="28"/>
          <w:szCs w:val="28"/>
        </w:rPr>
        <w:t>Надлежащим образом исполнять свои обязательства и соблюдать График реализации инвестиционного проекта.</w:t>
      </w:r>
    </w:p>
    <w:p w:rsidR="00E731E6" w:rsidRPr="003B3F92" w:rsidRDefault="00CD7979" w:rsidP="00FB2B62">
      <w:pPr>
        <w:pStyle w:val="af7"/>
        <w:numPr>
          <w:ilvl w:val="2"/>
          <w:numId w:val="14"/>
        </w:numPr>
        <w:tabs>
          <w:tab w:val="left" w:pos="1560"/>
          <w:tab w:val="left" w:pos="1843"/>
        </w:tabs>
        <w:ind w:left="0" w:firstLine="851"/>
        <w:rPr>
          <w:sz w:val="28"/>
          <w:szCs w:val="28"/>
        </w:rPr>
      </w:pPr>
      <w:r w:rsidRPr="003B3F92">
        <w:rPr>
          <w:sz w:val="28"/>
          <w:szCs w:val="28"/>
        </w:rPr>
        <w:t>Письменно информировать Инициатора проекта о заключении с третьими лицами договоров, связанных с реализацией инвестиционного проекта.</w:t>
      </w:r>
    </w:p>
    <w:p w:rsidR="005B1898" w:rsidRPr="003B3F92" w:rsidRDefault="00CD7979" w:rsidP="00FB2B62">
      <w:pPr>
        <w:pStyle w:val="af7"/>
        <w:numPr>
          <w:ilvl w:val="2"/>
          <w:numId w:val="14"/>
        </w:numPr>
        <w:tabs>
          <w:tab w:val="left" w:pos="1560"/>
          <w:tab w:val="left" w:pos="1843"/>
        </w:tabs>
        <w:ind w:left="0" w:firstLine="851"/>
        <w:rPr>
          <w:sz w:val="28"/>
          <w:szCs w:val="28"/>
        </w:rPr>
      </w:pPr>
      <w:r w:rsidRPr="003B3F92">
        <w:rPr>
          <w:sz w:val="28"/>
          <w:szCs w:val="28"/>
        </w:rPr>
        <w:t>В случае если в ходе реализации инвестиционного проекта Инициатором проекта будут выявлены некачественно выполненные работы, Инвестор проекта своими силами обязан в кротчайший срок устранить все выявленные нарушения в ходе выполнения работ для обеспечения их надлежащего качества. Если при этом нарушен График реализации инвестиционного проекта Инвестор проекта не освобождается от уплаты соответствующей неустойки.</w:t>
      </w:r>
    </w:p>
    <w:p w:rsidR="00C0199F" w:rsidRPr="003B3F92" w:rsidRDefault="00C0199F" w:rsidP="00FB2B62">
      <w:pPr>
        <w:pStyle w:val="af7"/>
        <w:numPr>
          <w:ilvl w:val="2"/>
          <w:numId w:val="14"/>
        </w:numPr>
        <w:tabs>
          <w:tab w:val="left" w:pos="1560"/>
          <w:tab w:val="left" w:pos="1843"/>
        </w:tabs>
        <w:ind w:left="0" w:firstLine="851"/>
        <w:rPr>
          <w:sz w:val="28"/>
          <w:szCs w:val="28"/>
        </w:rPr>
      </w:pPr>
      <w:r w:rsidRPr="003B3F92">
        <w:rPr>
          <w:sz w:val="28"/>
          <w:szCs w:val="28"/>
        </w:rPr>
        <w:t>Предоставлять по письменному запросу Инициатору информацию о реализации инвестиционного проекта.</w:t>
      </w:r>
    </w:p>
    <w:p w:rsidR="005B1898" w:rsidRPr="003B3F92" w:rsidRDefault="00CD7979" w:rsidP="00FB2B62">
      <w:pPr>
        <w:pStyle w:val="af7"/>
        <w:numPr>
          <w:ilvl w:val="1"/>
          <w:numId w:val="14"/>
        </w:numPr>
        <w:ind w:left="0" w:firstLine="851"/>
        <w:rPr>
          <w:sz w:val="28"/>
          <w:szCs w:val="28"/>
        </w:rPr>
      </w:pPr>
      <w:r w:rsidRPr="003B3F92">
        <w:rPr>
          <w:sz w:val="28"/>
          <w:szCs w:val="28"/>
        </w:rPr>
        <w:lastRenderedPageBreak/>
        <w:t>Инвестор проекта гарантирует, что при реализации инвестиционного проекта все работы будут выполнены в соответствии с утвержденной проектной документацией и действующими нормами законодательства Российской Федерации.</w:t>
      </w:r>
    </w:p>
    <w:p w:rsidR="005B1898" w:rsidRPr="003B3F92" w:rsidRDefault="00CD7979" w:rsidP="00FB2B62">
      <w:pPr>
        <w:pStyle w:val="af7"/>
        <w:numPr>
          <w:ilvl w:val="1"/>
          <w:numId w:val="14"/>
        </w:numPr>
        <w:ind w:left="0" w:firstLine="851"/>
        <w:rPr>
          <w:sz w:val="28"/>
          <w:szCs w:val="28"/>
        </w:rPr>
      </w:pPr>
      <w:r w:rsidRPr="003B3F92">
        <w:rPr>
          <w:sz w:val="28"/>
          <w:szCs w:val="28"/>
        </w:rPr>
        <w:t>Инвестор проекта самостоятельно определяет перечень подрядчиков (третьих лиц), планируемых к привлечению для реализации инвестиционного проекта.</w:t>
      </w:r>
    </w:p>
    <w:p w:rsidR="00CD7979" w:rsidRPr="003B3F92" w:rsidRDefault="00CD7979" w:rsidP="00FB2B62">
      <w:pPr>
        <w:pStyle w:val="af7"/>
        <w:numPr>
          <w:ilvl w:val="1"/>
          <w:numId w:val="14"/>
        </w:numPr>
        <w:ind w:left="0" w:firstLine="851"/>
        <w:rPr>
          <w:sz w:val="28"/>
          <w:szCs w:val="28"/>
        </w:rPr>
      </w:pPr>
      <w:r w:rsidRPr="003B3F92">
        <w:rPr>
          <w:sz w:val="28"/>
          <w:szCs w:val="28"/>
        </w:rPr>
        <w:t>Инвестор проекта согласовывает с Инициатором проекта подрядчиков для выполнения:</w:t>
      </w:r>
    </w:p>
    <w:p w:rsidR="00CD7979" w:rsidRPr="003B3F92" w:rsidRDefault="00CD7979" w:rsidP="005B1898">
      <w:pPr>
        <w:spacing w:after="0" w:line="240" w:lineRule="auto"/>
        <w:ind w:firstLine="851"/>
        <w:jc w:val="both"/>
        <w:rPr>
          <w:color w:val="auto"/>
          <w:lang w:eastAsia="ru-RU"/>
        </w:rPr>
      </w:pPr>
      <w:r w:rsidRPr="003B3F92">
        <w:rPr>
          <w:color w:val="auto"/>
          <w:lang w:eastAsia="ru-RU"/>
        </w:rPr>
        <w:t>- изыскательских работ;</w:t>
      </w:r>
    </w:p>
    <w:p w:rsidR="00CD7979" w:rsidRPr="003B3F92" w:rsidRDefault="00CD7979" w:rsidP="005B1898">
      <w:pPr>
        <w:spacing w:after="0" w:line="240" w:lineRule="auto"/>
        <w:ind w:firstLine="851"/>
        <w:jc w:val="both"/>
        <w:rPr>
          <w:color w:val="auto"/>
          <w:lang w:eastAsia="ru-RU"/>
        </w:rPr>
      </w:pPr>
      <w:r w:rsidRPr="003B3F92">
        <w:rPr>
          <w:color w:val="auto"/>
          <w:lang w:eastAsia="ru-RU"/>
        </w:rPr>
        <w:t>- проектных работ;</w:t>
      </w:r>
    </w:p>
    <w:p w:rsidR="00CD7979" w:rsidRPr="003B3F92" w:rsidRDefault="00CD7979" w:rsidP="005B1898">
      <w:pPr>
        <w:spacing w:after="0" w:line="240" w:lineRule="auto"/>
        <w:ind w:firstLine="851"/>
        <w:jc w:val="both"/>
        <w:rPr>
          <w:color w:val="auto"/>
          <w:lang w:eastAsia="ru-RU"/>
        </w:rPr>
      </w:pPr>
      <w:r w:rsidRPr="003B3F92">
        <w:rPr>
          <w:color w:val="auto"/>
          <w:lang w:eastAsia="ru-RU"/>
        </w:rPr>
        <w:t>- строительно-монтажных работ;</w:t>
      </w:r>
    </w:p>
    <w:p w:rsidR="00CD7979" w:rsidRPr="003B3F92" w:rsidRDefault="00CD7979" w:rsidP="005B1898">
      <w:pPr>
        <w:spacing w:after="0" w:line="240" w:lineRule="auto"/>
        <w:ind w:firstLine="851"/>
        <w:jc w:val="both"/>
        <w:rPr>
          <w:color w:val="auto"/>
          <w:lang w:eastAsia="ru-RU"/>
        </w:rPr>
      </w:pPr>
      <w:r w:rsidRPr="003B3F92">
        <w:rPr>
          <w:color w:val="auto"/>
          <w:lang w:eastAsia="ru-RU"/>
        </w:rPr>
        <w:t>- работ по комплектации оборудования;</w:t>
      </w:r>
    </w:p>
    <w:p w:rsidR="00CD7979" w:rsidRPr="003B3F92" w:rsidRDefault="00CD7979" w:rsidP="005B1898">
      <w:pPr>
        <w:spacing w:after="0" w:line="240" w:lineRule="auto"/>
        <w:ind w:firstLine="851"/>
        <w:jc w:val="both"/>
        <w:rPr>
          <w:color w:val="auto"/>
          <w:lang w:eastAsia="ru-RU"/>
        </w:rPr>
      </w:pPr>
      <w:r w:rsidRPr="003B3F92">
        <w:rPr>
          <w:color w:val="auto"/>
          <w:lang w:eastAsia="ru-RU"/>
        </w:rPr>
        <w:t>- пуско-наладочных работ.</w:t>
      </w:r>
    </w:p>
    <w:p w:rsidR="00CD7979" w:rsidRPr="003B3F92" w:rsidRDefault="00CD7979" w:rsidP="00FB2B62">
      <w:pPr>
        <w:pStyle w:val="af7"/>
        <w:numPr>
          <w:ilvl w:val="1"/>
          <w:numId w:val="14"/>
        </w:numPr>
        <w:ind w:left="0" w:firstLine="851"/>
        <w:rPr>
          <w:sz w:val="28"/>
          <w:szCs w:val="28"/>
        </w:rPr>
      </w:pPr>
      <w:r w:rsidRPr="003B3F92">
        <w:rPr>
          <w:sz w:val="28"/>
          <w:szCs w:val="28"/>
        </w:rPr>
        <w:t>Инвестор проекта предоставляет Инициатору проекта по каждому из привлеченных для выполнения инвестиционного проекта подрядчиков нотариально заверенные копии следующих документов:</w:t>
      </w:r>
    </w:p>
    <w:p w:rsidR="00CD7979" w:rsidRPr="003B3F92" w:rsidRDefault="00CD7979" w:rsidP="005B1898">
      <w:pPr>
        <w:spacing w:after="0" w:line="240" w:lineRule="auto"/>
        <w:ind w:firstLine="851"/>
        <w:jc w:val="both"/>
        <w:rPr>
          <w:color w:val="auto"/>
          <w:lang w:eastAsia="ru-RU"/>
        </w:rPr>
      </w:pPr>
      <w:r w:rsidRPr="003B3F92">
        <w:rPr>
          <w:color w:val="auto"/>
          <w:lang w:eastAsia="ru-RU"/>
        </w:rPr>
        <w:t>- свидетельства саморегулируемой организации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D7979" w:rsidRPr="003B3F92" w:rsidRDefault="00CD7979" w:rsidP="005B1898">
      <w:pPr>
        <w:spacing w:after="0" w:line="240" w:lineRule="auto"/>
        <w:ind w:firstLine="851"/>
        <w:jc w:val="both"/>
        <w:rPr>
          <w:color w:val="auto"/>
          <w:lang w:eastAsia="ru-RU"/>
        </w:rPr>
      </w:pPr>
      <w:r w:rsidRPr="003B3F92">
        <w:rPr>
          <w:color w:val="auto"/>
          <w:lang w:eastAsia="ru-RU"/>
        </w:rPr>
        <w:t>- лицензии на осуществление деятельности по монтажу, техническому обслуживанию энергетических объектов напряжением 6</w:t>
      </w:r>
      <w:r w:rsidR="005B1898" w:rsidRPr="003B3F92">
        <w:rPr>
          <w:color w:val="auto"/>
          <w:lang w:eastAsia="ru-RU"/>
        </w:rPr>
        <w:t xml:space="preserve">кВ и </w:t>
      </w:r>
      <w:r w:rsidR="0006277B" w:rsidRPr="003B3F92">
        <w:rPr>
          <w:color w:val="auto"/>
          <w:lang w:eastAsia="ru-RU"/>
        </w:rPr>
        <w:t>35</w:t>
      </w:r>
      <w:r w:rsidRPr="003B3F92">
        <w:rPr>
          <w:color w:val="auto"/>
          <w:lang w:eastAsia="ru-RU"/>
        </w:rPr>
        <w:t xml:space="preserve"> кВ.</w:t>
      </w:r>
    </w:p>
    <w:p w:rsidR="005B1898" w:rsidRPr="003B3F92" w:rsidRDefault="00CD7979" w:rsidP="00FB2B62">
      <w:pPr>
        <w:pStyle w:val="af7"/>
        <w:numPr>
          <w:ilvl w:val="1"/>
          <w:numId w:val="14"/>
        </w:numPr>
        <w:ind w:left="0" w:firstLine="851"/>
        <w:rPr>
          <w:sz w:val="28"/>
          <w:szCs w:val="28"/>
        </w:rPr>
      </w:pPr>
      <w:r w:rsidRPr="003B3F92">
        <w:rPr>
          <w:sz w:val="28"/>
          <w:szCs w:val="28"/>
        </w:rPr>
        <w:t xml:space="preserve">Гарантийный срок эксплуатации объекта, в том числе </w:t>
      </w:r>
      <w:r w:rsidRPr="003B3F92">
        <w:rPr>
          <w:b/>
          <w:sz w:val="28"/>
          <w:szCs w:val="28"/>
        </w:rPr>
        <w:t>материалов</w:t>
      </w:r>
      <w:r w:rsidRPr="003B3F92">
        <w:rPr>
          <w:sz w:val="28"/>
          <w:szCs w:val="28"/>
        </w:rPr>
        <w:t xml:space="preserve">, изделий, </w:t>
      </w:r>
      <w:r w:rsidRPr="003B3F92">
        <w:rPr>
          <w:b/>
          <w:sz w:val="28"/>
          <w:szCs w:val="28"/>
        </w:rPr>
        <w:t>конструкций</w:t>
      </w:r>
      <w:r w:rsidRPr="003B3F92">
        <w:rPr>
          <w:sz w:val="28"/>
          <w:szCs w:val="28"/>
        </w:rPr>
        <w:t xml:space="preserve"> и </w:t>
      </w:r>
      <w:r w:rsidRPr="003B3F92">
        <w:rPr>
          <w:b/>
          <w:sz w:val="28"/>
          <w:szCs w:val="28"/>
        </w:rPr>
        <w:t>оборудования</w:t>
      </w:r>
      <w:r w:rsidRPr="003B3F92">
        <w:rPr>
          <w:sz w:val="28"/>
          <w:szCs w:val="28"/>
        </w:rPr>
        <w:t xml:space="preserve"> составляет </w:t>
      </w:r>
      <w:r w:rsidR="00CC6E9B" w:rsidRPr="003B3F92">
        <w:rPr>
          <w:sz w:val="28"/>
          <w:szCs w:val="28"/>
        </w:rPr>
        <w:t xml:space="preserve">не менее </w:t>
      </w:r>
      <w:r w:rsidRPr="003B3F92">
        <w:rPr>
          <w:b/>
          <w:sz w:val="28"/>
          <w:szCs w:val="28"/>
        </w:rPr>
        <w:t>36 (тридцать шесть месяцев)</w:t>
      </w:r>
      <w:r w:rsidRPr="003B3F92">
        <w:rPr>
          <w:sz w:val="28"/>
          <w:szCs w:val="28"/>
        </w:rPr>
        <w:t xml:space="preserve"> со дня подписания Сторонами Акта о результатах реализации Инвестиционного проекта.</w:t>
      </w:r>
    </w:p>
    <w:p w:rsidR="00CD7979" w:rsidRPr="003B3F92" w:rsidRDefault="00CD7979" w:rsidP="005B1898">
      <w:pPr>
        <w:pStyle w:val="af7"/>
        <w:ind w:left="0" w:firstLine="851"/>
        <w:rPr>
          <w:sz w:val="28"/>
          <w:szCs w:val="28"/>
        </w:rPr>
      </w:pPr>
      <w:r w:rsidRPr="003B3F92">
        <w:rPr>
          <w:sz w:val="28"/>
          <w:szCs w:val="28"/>
        </w:rPr>
        <w:t>Если в период гарантийной эксплуатации объекта обнаружатся дефекты, препятствующие его нормальной эксплуатации, Инвестор проекта обязан их устранить за свой счет и в сроки, согласованные с Инициатором проекта. Гарантийный срок в этом случае продлевается соответственно на период устранения дефектов. Для оформления акта, фиксирующего дефекты, согласования порядка и срока их устранения Инвестор проекта обязан направить своего представителя к Инициатору проекта не позднее 5 (пяти) календарных дней со дня получения соответствующего извещения.</w:t>
      </w:r>
    </w:p>
    <w:p w:rsidR="00CD7979" w:rsidRPr="003B3F92" w:rsidRDefault="001673EF" w:rsidP="00FB2B62">
      <w:pPr>
        <w:pStyle w:val="af7"/>
        <w:numPr>
          <w:ilvl w:val="1"/>
          <w:numId w:val="14"/>
        </w:numPr>
        <w:ind w:left="0" w:firstLine="851"/>
        <w:rPr>
          <w:sz w:val="28"/>
          <w:szCs w:val="28"/>
        </w:rPr>
      </w:pPr>
      <w:r w:rsidRPr="003B3F92">
        <w:rPr>
          <w:sz w:val="28"/>
          <w:szCs w:val="28"/>
        </w:rPr>
        <w:t xml:space="preserve"> </w:t>
      </w:r>
      <w:r w:rsidR="00CD7979" w:rsidRPr="003B3F92">
        <w:rPr>
          <w:sz w:val="28"/>
          <w:szCs w:val="28"/>
        </w:rPr>
        <w:t>Стороны обязуются:</w:t>
      </w:r>
    </w:p>
    <w:p w:rsidR="00CD7979" w:rsidRPr="003B3F92" w:rsidRDefault="00CD7979" w:rsidP="005B1898">
      <w:pPr>
        <w:spacing w:after="0" w:line="240" w:lineRule="auto"/>
        <w:ind w:firstLine="851"/>
        <w:jc w:val="both"/>
        <w:rPr>
          <w:color w:val="auto"/>
          <w:lang w:eastAsia="ru-RU"/>
        </w:rPr>
      </w:pPr>
      <w:r w:rsidRPr="003B3F92">
        <w:rPr>
          <w:color w:val="auto"/>
          <w:lang w:eastAsia="ru-RU"/>
        </w:rPr>
        <w:t>- совместно принимать участие в работе по приемке построенного объекта недвижимого имущества, созданного в результате реализации Инвестиционного проекта;</w:t>
      </w:r>
    </w:p>
    <w:p w:rsidR="00CD7979" w:rsidRPr="003B3F92" w:rsidRDefault="00CD7979" w:rsidP="005B1898">
      <w:pPr>
        <w:spacing w:after="0" w:line="240" w:lineRule="auto"/>
        <w:ind w:firstLine="851"/>
        <w:jc w:val="both"/>
        <w:rPr>
          <w:color w:val="auto"/>
          <w:lang w:eastAsia="ru-RU"/>
        </w:rPr>
      </w:pPr>
      <w:r w:rsidRPr="003B3F92">
        <w:rPr>
          <w:color w:val="auto"/>
          <w:lang w:eastAsia="ru-RU"/>
        </w:rPr>
        <w:t>- по письменной просьбе одной из Сторон предоставлять запросившей Стороне копии имеющихся документов, необходимых для реализации настоящего Договора;</w:t>
      </w:r>
    </w:p>
    <w:p w:rsidR="00CD7979" w:rsidRPr="003B3F92" w:rsidRDefault="00CD7979" w:rsidP="005B1898">
      <w:pPr>
        <w:spacing w:after="0" w:line="240" w:lineRule="auto"/>
        <w:ind w:firstLine="851"/>
        <w:jc w:val="both"/>
        <w:rPr>
          <w:color w:val="auto"/>
          <w:lang w:eastAsia="ru-RU"/>
        </w:rPr>
      </w:pPr>
      <w:r w:rsidRPr="003B3F92">
        <w:rPr>
          <w:color w:val="auto"/>
          <w:lang w:eastAsia="ru-RU"/>
        </w:rPr>
        <w:t>- выполнить в полном объеме иные свои обязательства, предусмотренные условиями настоящего Договора;</w:t>
      </w:r>
    </w:p>
    <w:p w:rsidR="00CD7979" w:rsidRPr="003B3F92" w:rsidRDefault="00CD7979" w:rsidP="005B1898">
      <w:pPr>
        <w:spacing w:after="0" w:line="240" w:lineRule="auto"/>
        <w:ind w:firstLine="851"/>
        <w:jc w:val="both"/>
        <w:rPr>
          <w:color w:val="auto"/>
          <w:lang w:eastAsia="ru-RU"/>
        </w:rPr>
      </w:pPr>
      <w:r w:rsidRPr="003B3F92">
        <w:rPr>
          <w:color w:val="auto"/>
          <w:lang w:eastAsia="ru-RU"/>
        </w:rPr>
        <w:t xml:space="preserve">- подписать Акт о результатах реализации Инвестиционного проекта в течение 10 рабочих дней после получения разрешения на ввод в эксплуатацию объекта, являющегося Результатом реализации проекта. </w:t>
      </w:r>
    </w:p>
    <w:p w:rsidR="00CD7979" w:rsidRPr="003B3F92" w:rsidRDefault="00CD7979" w:rsidP="005B1898">
      <w:pPr>
        <w:spacing w:after="0" w:line="240" w:lineRule="auto"/>
        <w:ind w:firstLine="851"/>
        <w:jc w:val="both"/>
        <w:rPr>
          <w:color w:val="auto"/>
          <w:lang w:eastAsia="ru-RU"/>
        </w:rPr>
      </w:pPr>
      <w:r w:rsidRPr="003B3F92">
        <w:rPr>
          <w:color w:val="auto"/>
          <w:lang w:eastAsia="ru-RU"/>
        </w:rPr>
        <w:lastRenderedPageBreak/>
        <w:t>- зарегистрировать право собственности на долю в реконструированном Инвестором объекте недвижимого имущества (Результат реализации проекта).</w:t>
      </w:r>
    </w:p>
    <w:p w:rsidR="00CD7979" w:rsidRPr="003B3F92" w:rsidRDefault="00CD7979" w:rsidP="000378E0">
      <w:pPr>
        <w:spacing w:after="0" w:line="240" w:lineRule="auto"/>
        <w:ind w:firstLine="567"/>
        <w:jc w:val="both"/>
        <w:rPr>
          <w:color w:val="auto"/>
          <w:lang w:eastAsia="ru-RU"/>
        </w:rPr>
      </w:pPr>
    </w:p>
    <w:p w:rsidR="00CD7979" w:rsidRPr="003B3F92" w:rsidRDefault="00CD7979" w:rsidP="005B1898">
      <w:pPr>
        <w:spacing w:after="0" w:line="240" w:lineRule="auto"/>
        <w:ind w:firstLine="851"/>
        <w:jc w:val="both"/>
        <w:rPr>
          <w:b/>
          <w:color w:val="auto"/>
          <w:lang w:eastAsia="ru-RU"/>
        </w:rPr>
      </w:pPr>
      <w:r w:rsidRPr="003B3F92">
        <w:rPr>
          <w:b/>
          <w:color w:val="auto"/>
          <w:lang w:eastAsia="ru-RU"/>
        </w:rPr>
        <w:t xml:space="preserve">Статья </w:t>
      </w:r>
      <w:r w:rsidR="00453985" w:rsidRPr="003B3F92">
        <w:rPr>
          <w:b/>
          <w:color w:val="auto"/>
          <w:lang w:eastAsia="ru-RU"/>
        </w:rPr>
        <w:t>11</w:t>
      </w:r>
      <w:r w:rsidRPr="003B3F92">
        <w:rPr>
          <w:b/>
          <w:color w:val="auto"/>
          <w:lang w:eastAsia="ru-RU"/>
        </w:rPr>
        <w:t>. Ответственность Сторон за неисполнение условий Договора</w:t>
      </w:r>
    </w:p>
    <w:p w:rsidR="005B1898" w:rsidRPr="003B3F92" w:rsidRDefault="005B1898" w:rsidP="005B1898">
      <w:pPr>
        <w:spacing w:after="0" w:line="240" w:lineRule="auto"/>
        <w:ind w:firstLine="851"/>
        <w:jc w:val="both"/>
        <w:rPr>
          <w:b/>
          <w:color w:val="auto"/>
          <w:lang w:eastAsia="ru-RU"/>
        </w:rPr>
      </w:pPr>
    </w:p>
    <w:p w:rsidR="005B1898" w:rsidRPr="003B3F92" w:rsidRDefault="005B1898" w:rsidP="00FB2B62">
      <w:pPr>
        <w:pStyle w:val="af7"/>
        <w:numPr>
          <w:ilvl w:val="1"/>
          <w:numId w:val="15"/>
        </w:numPr>
        <w:ind w:left="0" w:firstLine="851"/>
        <w:rPr>
          <w:sz w:val="28"/>
          <w:szCs w:val="28"/>
        </w:rPr>
      </w:pPr>
      <w:r w:rsidRPr="003B3F92">
        <w:rPr>
          <w:sz w:val="28"/>
          <w:szCs w:val="28"/>
        </w:rPr>
        <w:t xml:space="preserve"> </w:t>
      </w:r>
      <w:r w:rsidR="00CD7979" w:rsidRPr="003B3F92">
        <w:rPr>
          <w:sz w:val="28"/>
          <w:szCs w:val="28"/>
        </w:rPr>
        <w:t>Сторона, не исполнившая или ненадлежащим образом исполнившая свои обязательства по настоящему Договору, возмещает другой Стороне причиненные этим нарушением убытки в части, не покрытой неустойкой, в соответствии с законодательством Российской Федерации, если не докажет, что надлежащее исполнение оказалось невозможным вследствие обстоятельств непреодолимой силы или вины другой Стороны.</w:t>
      </w:r>
    </w:p>
    <w:p w:rsidR="005B1898" w:rsidRPr="003B3F92" w:rsidRDefault="001802A3" w:rsidP="00FB2B62">
      <w:pPr>
        <w:pStyle w:val="af7"/>
        <w:numPr>
          <w:ilvl w:val="1"/>
          <w:numId w:val="15"/>
        </w:numPr>
        <w:ind w:left="0" w:firstLine="851"/>
        <w:rPr>
          <w:sz w:val="28"/>
          <w:szCs w:val="28"/>
        </w:rPr>
      </w:pPr>
      <w:r w:rsidRPr="003B3F92">
        <w:rPr>
          <w:sz w:val="28"/>
          <w:szCs w:val="28"/>
        </w:rPr>
        <w:t xml:space="preserve"> </w:t>
      </w:r>
      <w:r w:rsidR="00CD7979" w:rsidRPr="003B3F92">
        <w:rPr>
          <w:sz w:val="28"/>
          <w:szCs w:val="28"/>
        </w:rPr>
        <w:t>Ни одна из Сторон не несет ответственности за полное или частичное невыполнение обязанностей, если невыполнение является следствием таких обстоятельств, как наводнение, пожар, землетрясение и другие явления природы, война, военные действия, блокада и других обстоятельств, находящихся вне контроля Сторон и возникших после заключения Договора, при условии, что возникшее обстоятельство отнесено законодательством Российской Федерации к обстоятельствам непреодолимой силы.</w:t>
      </w:r>
    </w:p>
    <w:p w:rsidR="005B1898" w:rsidRPr="003B3F92" w:rsidRDefault="001673EF" w:rsidP="00FB2B62">
      <w:pPr>
        <w:pStyle w:val="af7"/>
        <w:numPr>
          <w:ilvl w:val="1"/>
          <w:numId w:val="15"/>
        </w:numPr>
        <w:ind w:left="0" w:firstLine="851"/>
        <w:rPr>
          <w:sz w:val="28"/>
          <w:szCs w:val="28"/>
        </w:rPr>
      </w:pPr>
      <w:r w:rsidRPr="003B3F92">
        <w:rPr>
          <w:sz w:val="28"/>
          <w:szCs w:val="28"/>
        </w:rPr>
        <w:t xml:space="preserve"> </w:t>
      </w:r>
      <w:r w:rsidR="00CD7979" w:rsidRPr="003B3F92">
        <w:rPr>
          <w:sz w:val="28"/>
          <w:szCs w:val="28"/>
        </w:rPr>
        <w:t>Сторона, для которой создалась невозможность выполнения своих обязательств, обязана в письменной форме известить другую Сторону о возникновении и о предполагаемом сроке действия вышеуказанных обстоятельств в течение 30 (тридцати) календарных дней с момента их наступления и прекращения. Подобное уведомление должно содержать сведения о возникновении обстоятельств непреодолимой силы, их характере, их последствиях. В случае не направления или несвоевременного направления уведомления о возникновении обстоятельств непреодолимой силы Сторона, ссылающаяся на возникновение таких обстоятельств, обязана возместить другой Стороне убытки, причиненные неисполнением или ненадлежащим исполнением своих обязательств.</w:t>
      </w:r>
    </w:p>
    <w:p w:rsidR="00CD7979" w:rsidRPr="003B3F92" w:rsidRDefault="00E731E6" w:rsidP="00FB2B62">
      <w:pPr>
        <w:pStyle w:val="af7"/>
        <w:numPr>
          <w:ilvl w:val="1"/>
          <w:numId w:val="15"/>
        </w:numPr>
        <w:ind w:left="0" w:firstLine="851"/>
        <w:rPr>
          <w:sz w:val="28"/>
          <w:szCs w:val="28"/>
        </w:rPr>
      </w:pPr>
      <w:r w:rsidRPr="003B3F92">
        <w:rPr>
          <w:sz w:val="28"/>
          <w:szCs w:val="28"/>
        </w:rPr>
        <w:t xml:space="preserve"> </w:t>
      </w:r>
      <w:r w:rsidR="00CD7979" w:rsidRPr="003B3F92">
        <w:rPr>
          <w:sz w:val="28"/>
          <w:szCs w:val="28"/>
        </w:rPr>
        <w:t>В случае если обстоятельства непреодолимой силы будут длиться более 3 (трех) месяцев, то Стороны должны совместно обсудить меры, которые необходимо принять, при необходимости внести изменения в настоящий Договор. Срок выполнения обязательств по Договору продлевается на время действия обстоятельств непреодолимой силы.</w:t>
      </w:r>
    </w:p>
    <w:p w:rsidR="00CD7979" w:rsidRPr="003B3F92" w:rsidRDefault="00CD7979" w:rsidP="000378E0">
      <w:pPr>
        <w:spacing w:after="0" w:line="240" w:lineRule="auto"/>
        <w:ind w:firstLine="567"/>
        <w:jc w:val="both"/>
        <w:rPr>
          <w:color w:val="auto"/>
          <w:lang w:eastAsia="ru-RU"/>
        </w:rPr>
      </w:pPr>
    </w:p>
    <w:p w:rsidR="00CD7979" w:rsidRPr="003B3F92" w:rsidRDefault="00CD7979" w:rsidP="005B1898">
      <w:pPr>
        <w:spacing w:after="0" w:line="240" w:lineRule="auto"/>
        <w:ind w:firstLine="851"/>
        <w:jc w:val="both"/>
        <w:rPr>
          <w:b/>
          <w:color w:val="auto"/>
          <w:lang w:eastAsia="ru-RU"/>
        </w:rPr>
      </w:pPr>
      <w:r w:rsidRPr="003B3F92">
        <w:rPr>
          <w:b/>
          <w:color w:val="auto"/>
          <w:lang w:eastAsia="ru-RU"/>
        </w:rPr>
        <w:t xml:space="preserve">Статья </w:t>
      </w:r>
      <w:r w:rsidR="00453985" w:rsidRPr="003B3F92">
        <w:rPr>
          <w:b/>
          <w:color w:val="auto"/>
          <w:lang w:eastAsia="ru-RU"/>
        </w:rPr>
        <w:t>12</w:t>
      </w:r>
      <w:r w:rsidRPr="003B3F92">
        <w:rPr>
          <w:b/>
          <w:color w:val="auto"/>
          <w:lang w:eastAsia="ru-RU"/>
        </w:rPr>
        <w:t>. Изменение и расторжение Договора</w:t>
      </w:r>
    </w:p>
    <w:p w:rsidR="005B1898" w:rsidRPr="003B3F92" w:rsidRDefault="005B1898" w:rsidP="000378E0">
      <w:pPr>
        <w:spacing w:after="0" w:line="240" w:lineRule="auto"/>
        <w:ind w:firstLine="567"/>
        <w:jc w:val="both"/>
        <w:rPr>
          <w:color w:val="auto"/>
          <w:lang w:eastAsia="ru-RU"/>
        </w:rPr>
      </w:pPr>
    </w:p>
    <w:p w:rsidR="005B1898" w:rsidRPr="003B3F92" w:rsidRDefault="005B1898" w:rsidP="00FB2B62">
      <w:pPr>
        <w:pStyle w:val="af7"/>
        <w:numPr>
          <w:ilvl w:val="1"/>
          <w:numId w:val="16"/>
        </w:numPr>
        <w:ind w:left="0" w:firstLine="851"/>
        <w:rPr>
          <w:sz w:val="28"/>
          <w:szCs w:val="28"/>
        </w:rPr>
      </w:pPr>
      <w:r w:rsidRPr="003B3F92">
        <w:rPr>
          <w:sz w:val="28"/>
          <w:szCs w:val="28"/>
        </w:rPr>
        <w:t xml:space="preserve"> </w:t>
      </w:r>
      <w:r w:rsidR="00CD7979" w:rsidRPr="003B3F92">
        <w:rPr>
          <w:sz w:val="28"/>
          <w:szCs w:val="28"/>
        </w:rPr>
        <w:t>Настоящий Договор может быть изменен по соглашению Сторон. Все изменения оформляются в письменном виде дополнительным соглашением, подписываемым Сторонами или их уполномоченными представителями.</w:t>
      </w:r>
    </w:p>
    <w:p w:rsidR="00CD7979" w:rsidRPr="003B3F92" w:rsidRDefault="005B1898" w:rsidP="00FB2B62">
      <w:pPr>
        <w:pStyle w:val="af7"/>
        <w:numPr>
          <w:ilvl w:val="1"/>
          <w:numId w:val="16"/>
        </w:numPr>
        <w:ind w:left="0" w:firstLine="851"/>
        <w:rPr>
          <w:sz w:val="28"/>
          <w:szCs w:val="28"/>
        </w:rPr>
      </w:pPr>
      <w:r w:rsidRPr="003B3F92">
        <w:rPr>
          <w:sz w:val="28"/>
          <w:szCs w:val="28"/>
        </w:rPr>
        <w:t xml:space="preserve"> </w:t>
      </w:r>
      <w:r w:rsidR="00CD7979" w:rsidRPr="003B3F92">
        <w:rPr>
          <w:sz w:val="28"/>
          <w:szCs w:val="28"/>
        </w:rPr>
        <w:t>Настоящий Договор может быть расторгнут:</w:t>
      </w:r>
    </w:p>
    <w:p w:rsidR="00CD7979" w:rsidRPr="003B3F92" w:rsidRDefault="00CD7979" w:rsidP="005B1898">
      <w:pPr>
        <w:spacing w:after="0" w:line="240" w:lineRule="auto"/>
        <w:ind w:firstLine="851"/>
        <w:jc w:val="both"/>
        <w:rPr>
          <w:color w:val="auto"/>
          <w:lang w:eastAsia="ru-RU"/>
        </w:rPr>
      </w:pPr>
      <w:r w:rsidRPr="003B3F92">
        <w:rPr>
          <w:color w:val="auto"/>
          <w:lang w:eastAsia="ru-RU"/>
        </w:rPr>
        <w:t>- по соглашению Сторон;</w:t>
      </w:r>
    </w:p>
    <w:p w:rsidR="00CD7979" w:rsidRPr="003B3F92" w:rsidRDefault="00CD7979" w:rsidP="005B1898">
      <w:pPr>
        <w:spacing w:after="0" w:line="240" w:lineRule="auto"/>
        <w:ind w:firstLine="851"/>
        <w:jc w:val="both"/>
        <w:rPr>
          <w:color w:val="auto"/>
          <w:lang w:eastAsia="ru-RU"/>
        </w:rPr>
      </w:pPr>
      <w:r w:rsidRPr="003B3F92">
        <w:rPr>
          <w:color w:val="auto"/>
          <w:lang w:eastAsia="ru-RU"/>
        </w:rPr>
        <w:t>- по решению Суда по основаниям, предусмотренным законодательством Российской Федерации.</w:t>
      </w:r>
    </w:p>
    <w:p w:rsidR="005B1898" w:rsidRPr="003B3F92" w:rsidRDefault="005B1898" w:rsidP="00FB2B62">
      <w:pPr>
        <w:pStyle w:val="af7"/>
        <w:numPr>
          <w:ilvl w:val="1"/>
          <w:numId w:val="16"/>
        </w:numPr>
        <w:ind w:left="0" w:firstLine="851"/>
        <w:rPr>
          <w:sz w:val="28"/>
          <w:szCs w:val="28"/>
        </w:rPr>
      </w:pPr>
      <w:r w:rsidRPr="003B3F92">
        <w:rPr>
          <w:sz w:val="28"/>
          <w:szCs w:val="28"/>
        </w:rPr>
        <w:t xml:space="preserve"> </w:t>
      </w:r>
      <w:r w:rsidR="00CD7979" w:rsidRPr="003B3F92">
        <w:rPr>
          <w:sz w:val="28"/>
          <w:szCs w:val="28"/>
        </w:rPr>
        <w:t xml:space="preserve">Сторона, решившая досрочно расторгнуть настоящий Договор, не менее чем за 2 (два) месяца, обязана направить другой Стороне письменное </w:t>
      </w:r>
      <w:r w:rsidR="00CD7979" w:rsidRPr="003B3F92">
        <w:rPr>
          <w:sz w:val="28"/>
          <w:szCs w:val="28"/>
        </w:rPr>
        <w:lastRenderedPageBreak/>
        <w:t>предложение о расторжении Договора по соглашению Сторон с указанием оснований для расторжения.</w:t>
      </w:r>
    </w:p>
    <w:p w:rsidR="00CD7979" w:rsidRPr="003B3F92" w:rsidRDefault="005B1898" w:rsidP="00FB2B62">
      <w:pPr>
        <w:pStyle w:val="af7"/>
        <w:numPr>
          <w:ilvl w:val="1"/>
          <w:numId w:val="16"/>
        </w:numPr>
        <w:ind w:left="0" w:firstLine="851"/>
        <w:rPr>
          <w:sz w:val="28"/>
          <w:szCs w:val="28"/>
        </w:rPr>
      </w:pPr>
      <w:r w:rsidRPr="003B3F92">
        <w:rPr>
          <w:sz w:val="28"/>
          <w:szCs w:val="28"/>
        </w:rPr>
        <w:t xml:space="preserve"> </w:t>
      </w:r>
      <w:r w:rsidR="00CD7979" w:rsidRPr="003B3F92">
        <w:rPr>
          <w:sz w:val="28"/>
          <w:szCs w:val="28"/>
        </w:rPr>
        <w:t xml:space="preserve">При досрочном расторжении Договора по соглашению Сторон Стороны производят взаиморасчеты, о чем составляется акт о взаиморасчетах, подписываемый Сторонами. </w:t>
      </w:r>
    </w:p>
    <w:p w:rsidR="005B1898" w:rsidRPr="003B3F92" w:rsidRDefault="005B1898" w:rsidP="005B1898">
      <w:pPr>
        <w:pStyle w:val="af7"/>
        <w:ind w:left="851"/>
        <w:rPr>
          <w:sz w:val="28"/>
          <w:szCs w:val="28"/>
        </w:rPr>
      </w:pPr>
    </w:p>
    <w:p w:rsidR="00CD7979" w:rsidRPr="003B3F92" w:rsidRDefault="00CD7979" w:rsidP="005B1898">
      <w:pPr>
        <w:spacing w:after="0" w:line="240" w:lineRule="auto"/>
        <w:ind w:firstLine="851"/>
        <w:jc w:val="both"/>
        <w:rPr>
          <w:b/>
          <w:color w:val="auto"/>
          <w:lang w:eastAsia="ru-RU"/>
        </w:rPr>
      </w:pPr>
      <w:r w:rsidRPr="003B3F92">
        <w:rPr>
          <w:b/>
          <w:color w:val="auto"/>
          <w:lang w:eastAsia="ru-RU"/>
        </w:rPr>
        <w:t xml:space="preserve">Статья </w:t>
      </w:r>
      <w:r w:rsidR="00453985" w:rsidRPr="003B3F92">
        <w:rPr>
          <w:b/>
          <w:color w:val="auto"/>
          <w:lang w:eastAsia="ru-RU"/>
        </w:rPr>
        <w:t>13</w:t>
      </w:r>
      <w:r w:rsidRPr="003B3F92">
        <w:rPr>
          <w:b/>
          <w:color w:val="auto"/>
          <w:lang w:eastAsia="ru-RU"/>
        </w:rPr>
        <w:t>. Разрешение споров</w:t>
      </w:r>
    </w:p>
    <w:p w:rsidR="005B1898" w:rsidRPr="003B3F92" w:rsidRDefault="005B1898" w:rsidP="000378E0">
      <w:pPr>
        <w:spacing w:after="0" w:line="240" w:lineRule="auto"/>
        <w:ind w:firstLine="567"/>
        <w:jc w:val="both"/>
        <w:rPr>
          <w:color w:val="auto"/>
          <w:lang w:eastAsia="ru-RU"/>
        </w:rPr>
      </w:pPr>
    </w:p>
    <w:p w:rsidR="00CD7979" w:rsidRPr="003B3F92" w:rsidRDefault="005B1898" w:rsidP="00FB2B62">
      <w:pPr>
        <w:pStyle w:val="af7"/>
        <w:numPr>
          <w:ilvl w:val="1"/>
          <w:numId w:val="17"/>
        </w:numPr>
        <w:ind w:left="0" w:firstLine="851"/>
        <w:rPr>
          <w:sz w:val="28"/>
          <w:szCs w:val="28"/>
        </w:rPr>
      </w:pPr>
      <w:r w:rsidRPr="003B3F92">
        <w:rPr>
          <w:sz w:val="28"/>
          <w:szCs w:val="28"/>
        </w:rPr>
        <w:t xml:space="preserve"> </w:t>
      </w:r>
      <w:r w:rsidR="00CD7979" w:rsidRPr="003B3F92">
        <w:rPr>
          <w:sz w:val="28"/>
          <w:szCs w:val="28"/>
        </w:rPr>
        <w:t>Спорные вопросы, возникающие в ходе выполнения настоящего Договора, разрешаются Сторонами путем переговоров, а при не достижении согласия - в судебном порядке в Арбитражном суде ХМАО - Югры.</w:t>
      </w:r>
    </w:p>
    <w:p w:rsidR="005B1898" w:rsidRPr="003B3F92" w:rsidRDefault="005B1898" w:rsidP="005B1898">
      <w:pPr>
        <w:pStyle w:val="af7"/>
        <w:ind w:left="851"/>
        <w:rPr>
          <w:sz w:val="28"/>
          <w:szCs w:val="28"/>
        </w:rPr>
      </w:pPr>
    </w:p>
    <w:p w:rsidR="00CD7979" w:rsidRPr="003B3F92" w:rsidRDefault="00CD7979" w:rsidP="005B1898">
      <w:pPr>
        <w:spacing w:after="0" w:line="240" w:lineRule="auto"/>
        <w:ind w:firstLine="708"/>
        <w:jc w:val="both"/>
        <w:rPr>
          <w:b/>
          <w:color w:val="auto"/>
          <w:lang w:eastAsia="ru-RU"/>
        </w:rPr>
      </w:pPr>
      <w:r w:rsidRPr="003B3F92">
        <w:rPr>
          <w:b/>
          <w:color w:val="auto"/>
          <w:lang w:eastAsia="ru-RU"/>
        </w:rPr>
        <w:t>Статья 1</w:t>
      </w:r>
      <w:r w:rsidR="00453985" w:rsidRPr="003B3F92">
        <w:rPr>
          <w:b/>
          <w:color w:val="auto"/>
          <w:lang w:eastAsia="ru-RU"/>
        </w:rPr>
        <w:t>4</w:t>
      </w:r>
      <w:r w:rsidRPr="003B3F92">
        <w:rPr>
          <w:b/>
          <w:color w:val="auto"/>
          <w:lang w:eastAsia="ru-RU"/>
        </w:rPr>
        <w:t>. Заключительные положения</w:t>
      </w:r>
    </w:p>
    <w:p w:rsidR="005B1898" w:rsidRPr="003B3F92" w:rsidRDefault="005B1898" w:rsidP="000378E0">
      <w:pPr>
        <w:spacing w:after="0" w:line="240" w:lineRule="auto"/>
        <w:ind w:firstLine="567"/>
        <w:jc w:val="both"/>
        <w:rPr>
          <w:color w:val="auto"/>
          <w:lang w:eastAsia="ru-RU"/>
        </w:rPr>
      </w:pPr>
    </w:p>
    <w:p w:rsidR="005B1898" w:rsidRPr="003B3F92" w:rsidRDefault="00453985" w:rsidP="00453985">
      <w:pPr>
        <w:ind w:firstLine="851"/>
      </w:pPr>
      <w:r w:rsidRPr="003B3F92">
        <w:t>14.1</w:t>
      </w:r>
      <w:r w:rsidR="005B1898" w:rsidRPr="003B3F92">
        <w:t xml:space="preserve"> </w:t>
      </w:r>
      <w:r w:rsidR="00CD7979" w:rsidRPr="003B3F92">
        <w:t>Информация о финансовом положении Сторон считается конфиденциальной и не подлежит разглашению без</w:t>
      </w:r>
      <w:r w:rsidR="00884BDB" w:rsidRPr="003B3F92">
        <w:t xml:space="preserve"> письменного разрешения Сторон.</w:t>
      </w:r>
    </w:p>
    <w:p w:rsidR="005B1898" w:rsidRPr="003B3F92" w:rsidRDefault="005B1898" w:rsidP="00FB2B62">
      <w:pPr>
        <w:pStyle w:val="af7"/>
        <w:numPr>
          <w:ilvl w:val="1"/>
          <w:numId w:val="18"/>
        </w:numPr>
        <w:ind w:left="0" w:firstLine="851"/>
        <w:rPr>
          <w:sz w:val="28"/>
          <w:szCs w:val="28"/>
        </w:rPr>
      </w:pPr>
      <w:r w:rsidRPr="003B3F92">
        <w:rPr>
          <w:sz w:val="28"/>
          <w:szCs w:val="28"/>
        </w:rPr>
        <w:t xml:space="preserve"> </w:t>
      </w:r>
      <w:r w:rsidR="00CD7979" w:rsidRPr="003B3F92">
        <w:rPr>
          <w:sz w:val="28"/>
          <w:szCs w:val="28"/>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за исключением случаев письменного на то согласия Инициатора проекта или Инвестора в каждом отдельном случае.</w:t>
      </w:r>
    </w:p>
    <w:p w:rsidR="005B1898" w:rsidRPr="003B3F92" w:rsidRDefault="005B1898" w:rsidP="00FB2B62">
      <w:pPr>
        <w:pStyle w:val="af7"/>
        <w:numPr>
          <w:ilvl w:val="1"/>
          <w:numId w:val="18"/>
        </w:numPr>
        <w:ind w:left="0" w:firstLine="851"/>
        <w:rPr>
          <w:sz w:val="28"/>
          <w:szCs w:val="28"/>
        </w:rPr>
      </w:pPr>
      <w:r w:rsidRPr="003B3F92">
        <w:rPr>
          <w:sz w:val="28"/>
          <w:szCs w:val="28"/>
        </w:rPr>
        <w:t xml:space="preserve"> </w:t>
      </w:r>
      <w:r w:rsidR="00CD7979" w:rsidRPr="003B3F92">
        <w:rPr>
          <w:sz w:val="28"/>
          <w:szCs w:val="28"/>
        </w:rPr>
        <w:t>Обо всех изменениях в платежных и почтовых реквизитах, иных изменениях Стороны обязаны в течение 10 дней известить друг друга путем направления письменных уведомлений заказным письмом с уведомлением о вручении со дня наступления таких изменений. Действия Сторон, совершенные по старым адресам и счетам, до получения уведомлений об их изменениях, засчитываются во исполнение обязательств.</w:t>
      </w:r>
    </w:p>
    <w:p w:rsidR="00CD7979" w:rsidRPr="003B3F92" w:rsidRDefault="005B1898" w:rsidP="00FB2B62">
      <w:pPr>
        <w:pStyle w:val="af7"/>
        <w:numPr>
          <w:ilvl w:val="1"/>
          <w:numId w:val="18"/>
        </w:numPr>
        <w:ind w:left="0" w:firstLine="851"/>
        <w:rPr>
          <w:sz w:val="28"/>
          <w:szCs w:val="28"/>
        </w:rPr>
      </w:pPr>
      <w:r w:rsidRPr="003B3F92">
        <w:rPr>
          <w:sz w:val="28"/>
          <w:szCs w:val="28"/>
        </w:rPr>
        <w:t xml:space="preserve"> </w:t>
      </w:r>
      <w:r w:rsidR="00CD7979" w:rsidRPr="003B3F92">
        <w:rPr>
          <w:sz w:val="28"/>
          <w:szCs w:val="28"/>
        </w:rPr>
        <w:t>Настоящий Договор составлен на ___ листах в 2 экземплярах, имеющих равную юридическую силу, по одному для Инициатора проекта и Инвестора проекта.</w:t>
      </w:r>
    </w:p>
    <w:p w:rsidR="005B1898" w:rsidRPr="003B3F92" w:rsidRDefault="005B1898" w:rsidP="005B1898">
      <w:pPr>
        <w:pStyle w:val="af7"/>
        <w:ind w:left="851"/>
        <w:rPr>
          <w:sz w:val="28"/>
          <w:szCs w:val="28"/>
        </w:rPr>
      </w:pPr>
    </w:p>
    <w:p w:rsidR="00CD7979" w:rsidRPr="003B3F92" w:rsidRDefault="00CD7979" w:rsidP="005B1898">
      <w:pPr>
        <w:spacing w:after="0" w:line="240" w:lineRule="auto"/>
        <w:ind w:firstLine="851"/>
        <w:jc w:val="both"/>
        <w:rPr>
          <w:b/>
          <w:color w:val="auto"/>
          <w:lang w:eastAsia="ru-RU"/>
        </w:rPr>
      </w:pPr>
      <w:r w:rsidRPr="003B3F92">
        <w:rPr>
          <w:b/>
          <w:color w:val="auto"/>
          <w:lang w:eastAsia="ru-RU"/>
        </w:rPr>
        <w:t>Статья 1</w:t>
      </w:r>
      <w:r w:rsidR="00453985" w:rsidRPr="003B3F92">
        <w:rPr>
          <w:b/>
          <w:color w:val="auto"/>
          <w:lang w:eastAsia="ru-RU"/>
        </w:rPr>
        <w:t>5</w:t>
      </w:r>
      <w:r w:rsidRPr="003B3F92">
        <w:rPr>
          <w:b/>
          <w:color w:val="auto"/>
          <w:lang w:eastAsia="ru-RU"/>
        </w:rPr>
        <w:t>. Неотъемлемой частью настоящего договора являются:</w:t>
      </w:r>
    </w:p>
    <w:p w:rsidR="005B1898" w:rsidRPr="003B3F92" w:rsidRDefault="005B1898" w:rsidP="00453985">
      <w:pPr>
        <w:spacing w:after="0" w:line="240" w:lineRule="auto"/>
        <w:ind w:firstLine="851"/>
        <w:jc w:val="both"/>
        <w:rPr>
          <w:b/>
          <w:color w:val="auto"/>
          <w:lang w:eastAsia="ru-RU"/>
        </w:rPr>
      </w:pPr>
    </w:p>
    <w:p w:rsidR="005B1898" w:rsidRPr="003B3F92" w:rsidRDefault="005B1898" w:rsidP="00FB2B62">
      <w:pPr>
        <w:pStyle w:val="af7"/>
        <w:numPr>
          <w:ilvl w:val="1"/>
          <w:numId w:val="19"/>
        </w:numPr>
        <w:ind w:left="0" w:firstLine="851"/>
        <w:rPr>
          <w:sz w:val="28"/>
          <w:szCs w:val="28"/>
        </w:rPr>
      </w:pPr>
      <w:r w:rsidRPr="003B3F92">
        <w:rPr>
          <w:sz w:val="28"/>
          <w:szCs w:val="28"/>
        </w:rPr>
        <w:t xml:space="preserve"> </w:t>
      </w:r>
      <w:r w:rsidR="00CD7979" w:rsidRPr="003B3F92">
        <w:rPr>
          <w:sz w:val="28"/>
          <w:szCs w:val="28"/>
        </w:rPr>
        <w:t>Приложение 1</w:t>
      </w:r>
      <w:r w:rsidRPr="003B3F92">
        <w:rPr>
          <w:sz w:val="28"/>
          <w:szCs w:val="28"/>
        </w:rPr>
        <w:t>.</w:t>
      </w:r>
      <w:r w:rsidR="00CD7979" w:rsidRPr="003B3F92">
        <w:rPr>
          <w:sz w:val="28"/>
          <w:szCs w:val="28"/>
        </w:rPr>
        <w:t xml:space="preserve"> Задание на проектирование.</w:t>
      </w:r>
    </w:p>
    <w:p w:rsidR="005B1898" w:rsidRPr="003B3F92" w:rsidRDefault="00453985" w:rsidP="00FB2B62">
      <w:pPr>
        <w:pStyle w:val="af7"/>
        <w:numPr>
          <w:ilvl w:val="1"/>
          <w:numId w:val="19"/>
        </w:numPr>
        <w:ind w:left="0" w:firstLine="851"/>
        <w:jc w:val="left"/>
        <w:rPr>
          <w:sz w:val="28"/>
          <w:szCs w:val="28"/>
        </w:rPr>
      </w:pPr>
      <w:r w:rsidRPr="003B3F92">
        <w:rPr>
          <w:sz w:val="28"/>
          <w:szCs w:val="28"/>
        </w:rPr>
        <w:t xml:space="preserve"> </w:t>
      </w:r>
      <w:r w:rsidR="005B1898" w:rsidRPr="003B3F92">
        <w:rPr>
          <w:sz w:val="28"/>
          <w:szCs w:val="28"/>
        </w:rPr>
        <w:t xml:space="preserve">Приложение </w:t>
      </w:r>
      <w:r w:rsidR="00CD7979" w:rsidRPr="003B3F92">
        <w:rPr>
          <w:sz w:val="28"/>
          <w:szCs w:val="28"/>
        </w:rPr>
        <w:t>2</w:t>
      </w:r>
      <w:r w:rsidR="005B1898" w:rsidRPr="003B3F92">
        <w:rPr>
          <w:sz w:val="28"/>
          <w:szCs w:val="28"/>
        </w:rPr>
        <w:t>.</w:t>
      </w:r>
      <w:r w:rsidR="00CD7979" w:rsidRPr="003B3F92">
        <w:rPr>
          <w:sz w:val="28"/>
          <w:szCs w:val="28"/>
        </w:rPr>
        <w:t xml:space="preserve"> График реализации инвестиционного проекта.</w:t>
      </w:r>
    </w:p>
    <w:p w:rsidR="00CD7979" w:rsidRPr="003B3F92" w:rsidRDefault="001253B4" w:rsidP="00FB2B62">
      <w:pPr>
        <w:pStyle w:val="af7"/>
        <w:numPr>
          <w:ilvl w:val="1"/>
          <w:numId w:val="19"/>
        </w:numPr>
        <w:ind w:left="0" w:firstLine="851"/>
        <w:rPr>
          <w:sz w:val="28"/>
          <w:szCs w:val="28"/>
        </w:rPr>
      </w:pPr>
      <w:r>
        <w:rPr>
          <w:sz w:val="28"/>
          <w:szCs w:val="28"/>
        </w:rPr>
        <w:t xml:space="preserve"> Приложение </w:t>
      </w:r>
      <w:r w:rsidR="00CD7979" w:rsidRPr="003B3F92">
        <w:rPr>
          <w:sz w:val="28"/>
          <w:szCs w:val="28"/>
        </w:rPr>
        <w:t>3</w:t>
      </w:r>
      <w:r w:rsidR="005B1898" w:rsidRPr="003B3F92">
        <w:rPr>
          <w:sz w:val="28"/>
          <w:szCs w:val="28"/>
        </w:rPr>
        <w:t xml:space="preserve">. </w:t>
      </w:r>
      <w:r w:rsidR="00CD7979" w:rsidRPr="003B3F92">
        <w:rPr>
          <w:sz w:val="28"/>
          <w:szCs w:val="28"/>
        </w:rPr>
        <w:t>Форма Акта о результатах реализации Инвестиционного проекта.</w:t>
      </w:r>
    </w:p>
    <w:p w:rsidR="00220DB7" w:rsidRPr="003B3F92" w:rsidRDefault="00220DB7" w:rsidP="00453985">
      <w:pPr>
        <w:pStyle w:val="af7"/>
        <w:ind w:left="0" w:firstLine="851"/>
        <w:rPr>
          <w:sz w:val="28"/>
          <w:szCs w:val="28"/>
        </w:rPr>
      </w:pPr>
    </w:p>
    <w:p w:rsidR="00CD7979" w:rsidRPr="003B3F92" w:rsidRDefault="00CD7979" w:rsidP="00220DB7">
      <w:pPr>
        <w:spacing w:after="0" w:line="240" w:lineRule="auto"/>
        <w:ind w:firstLine="851"/>
        <w:jc w:val="both"/>
        <w:rPr>
          <w:b/>
          <w:color w:val="auto"/>
          <w:lang w:eastAsia="ru-RU"/>
        </w:rPr>
      </w:pPr>
      <w:r w:rsidRPr="003B3F92">
        <w:rPr>
          <w:b/>
          <w:color w:val="auto"/>
          <w:lang w:eastAsia="ru-RU"/>
        </w:rPr>
        <w:t xml:space="preserve">Статья </w:t>
      </w:r>
      <w:r w:rsidR="00453985" w:rsidRPr="003B3F92">
        <w:rPr>
          <w:b/>
          <w:color w:val="auto"/>
          <w:lang w:eastAsia="ru-RU"/>
        </w:rPr>
        <w:t>16</w:t>
      </w:r>
      <w:r w:rsidRPr="003B3F92">
        <w:rPr>
          <w:b/>
          <w:color w:val="auto"/>
          <w:lang w:eastAsia="ru-RU"/>
        </w:rPr>
        <w:t>.</w:t>
      </w:r>
      <w:r w:rsidR="001253B4">
        <w:rPr>
          <w:b/>
          <w:color w:val="auto"/>
          <w:lang w:eastAsia="ru-RU"/>
        </w:rPr>
        <w:t xml:space="preserve"> </w:t>
      </w:r>
      <w:r w:rsidRPr="003B3F92">
        <w:rPr>
          <w:b/>
          <w:color w:val="auto"/>
          <w:lang w:eastAsia="ru-RU"/>
        </w:rPr>
        <w:t>Юридические адреса, банковские реквизиты и подписи сторон</w:t>
      </w:r>
    </w:p>
    <w:p w:rsidR="00220DB7" w:rsidRPr="003B3F92" w:rsidRDefault="00220DB7" w:rsidP="00220DB7">
      <w:pPr>
        <w:spacing w:after="0" w:line="240" w:lineRule="auto"/>
        <w:jc w:val="both"/>
        <w:rPr>
          <w:color w:val="auto"/>
          <w:lang w:eastAsia="ru-RU"/>
        </w:rPr>
      </w:pPr>
    </w:p>
    <w:p w:rsidR="00CD7979" w:rsidRPr="003B3F92" w:rsidRDefault="00CD7979" w:rsidP="00220DB7">
      <w:pPr>
        <w:spacing w:after="0" w:line="240" w:lineRule="auto"/>
        <w:jc w:val="both"/>
        <w:rPr>
          <w:color w:val="auto"/>
          <w:lang w:eastAsia="ru-RU"/>
        </w:rPr>
      </w:pPr>
      <w:r w:rsidRPr="003B3F92">
        <w:rPr>
          <w:color w:val="auto"/>
          <w:lang w:eastAsia="ru-RU"/>
        </w:rPr>
        <w:t xml:space="preserve">Инициатор проекта: </w:t>
      </w:r>
      <w:r w:rsidR="00220DB7" w:rsidRPr="003B3F92">
        <w:rPr>
          <w:color w:val="auto"/>
          <w:lang w:eastAsia="ru-RU"/>
        </w:rPr>
        <w:tab/>
      </w:r>
      <w:r w:rsidR="00220DB7" w:rsidRPr="003B3F92">
        <w:rPr>
          <w:color w:val="auto"/>
          <w:lang w:eastAsia="ru-RU"/>
        </w:rPr>
        <w:tab/>
      </w:r>
      <w:r w:rsidR="00220DB7" w:rsidRPr="003B3F92">
        <w:rPr>
          <w:color w:val="auto"/>
          <w:lang w:eastAsia="ru-RU"/>
        </w:rPr>
        <w:tab/>
      </w:r>
      <w:r w:rsidR="00220DB7" w:rsidRPr="003B3F92">
        <w:rPr>
          <w:color w:val="auto"/>
          <w:lang w:eastAsia="ru-RU"/>
        </w:rPr>
        <w:tab/>
      </w:r>
      <w:r w:rsidRPr="003B3F92">
        <w:rPr>
          <w:color w:val="auto"/>
          <w:lang w:eastAsia="ru-RU"/>
        </w:rPr>
        <w:t>Инвестор проекта:</w:t>
      </w:r>
    </w:p>
    <w:p w:rsidR="00CD7979" w:rsidRPr="003B3F92" w:rsidRDefault="00CD7979" w:rsidP="000378E0">
      <w:pPr>
        <w:spacing w:after="0" w:line="240" w:lineRule="auto"/>
        <w:ind w:firstLine="567"/>
        <w:jc w:val="both"/>
        <w:rPr>
          <w:color w:val="auto"/>
          <w:lang w:eastAsia="ru-RU"/>
        </w:rPr>
      </w:pPr>
    </w:p>
    <w:p w:rsidR="00CD7979" w:rsidRPr="003B3F92" w:rsidRDefault="00220DB7" w:rsidP="00220DB7">
      <w:pPr>
        <w:spacing w:after="0" w:line="240" w:lineRule="auto"/>
        <w:jc w:val="both"/>
        <w:rPr>
          <w:color w:val="auto"/>
          <w:lang w:eastAsia="ru-RU"/>
        </w:rPr>
      </w:pPr>
      <w:r w:rsidRPr="003B3F92">
        <w:rPr>
          <w:color w:val="auto"/>
          <w:lang w:eastAsia="ru-RU"/>
        </w:rPr>
        <w:t>____________/___________</w:t>
      </w:r>
      <w:r w:rsidR="00CD7979" w:rsidRPr="003B3F92">
        <w:rPr>
          <w:color w:val="auto"/>
          <w:lang w:eastAsia="ru-RU"/>
        </w:rPr>
        <w:t xml:space="preserve">__/   </w:t>
      </w:r>
      <w:r w:rsidRPr="003B3F92">
        <w:rPr>
          <w:color w:val="auto"/>
          <w:lang w:eastAsia="ru-RU"/>
        </w:rPr>
        <w:tab/>
      </w:r>
      <w:r w:rsidRPr="003B3F92">
        <w:rPr>
          <w:color w:val="auto"/>
          <w:lang w:eastAsia="ru-RU"/>
        </w:rPr>
        <w:tab/>
        <w:t>_____________/__________</w:t>
      </w:r>
      <w:r w:rsidR="00CD7979" w:rsidRPr="003B3F92">
        <w:rPr>
          <w:color w:val="auto"/>
          <w:lang w:eastAsia="ru-RU"/>
        </w:rPr>
        <w:t>_____/</w:t>
      </w:r>
    </w:p>
    <w:p w:rsidR="00CD7979" w:rsidRPr="003B3F92" w:rsidRDefault="00CD7979" w:rsidP="000378E0">
      <w:pPr>
        <w:spacing w:after="0" w:line="240" w:lineRule="auto"/>
        <w:ind w:firstLine="567"/>
        <w:jc w:val="both"/>
        <w:rPr>
          <w:color w:val="auto"/>
          <w:lang w:eastAsia="ru-RU"/>
        </w:rPr>
      </w:pPr>
      <w:r w:rsidRPr="003B3F92">
        <w:rPr>
          <w:color w:val="auto"/>
          <w:lang w:eastAsia="ru-RU"/>
        </w:rPr>
        <w:lastRenderedPageBreak/>
        <w:t xml:space="preserve">     подпись             расшифровка                                     </w:t>
      </w:r>
      <w:r w:rsidR="00220DB7" w:rsidRPr="003B3F92">
        <w:rPr>
          <w:color w:val="auto"/>
          <w:lang w:eastAsia="ru-RU"/>
        </w:rPr>
        <w:tab/>
      </w:r>
      <w:r w:rsidRPr="003B3F92">
        <w:rPr>
          <w:color w:val="auto"/>
          <w:lang w:eastAsia="ru-RU"/>
        </w:rPr>
        <w:t>подпись                 расшифровка</w:t>
      </w:r>
    </w:p>
    <w:p w:rsidR="00220DB7" w:rsidRPr="003B3F92" w:rsidRDefault="00220DB7" w:rsidP="00220DB7">
      <w:pPr>
        <w:spacing w:after="0" w:line="240" w:lineRule="auto"/>
        <w:jc w:val="both"/>
        <w:rPr>
          <w:color w:val="auto"/>
          <w:lang w:eastAsia="ru-RU"/>
        </w:rPr>
      </w:pPr>
    </w:p>
    <w:p w:rsidR="00CD7979" w:rsidRPr="003B3F92" w:rsidRDefault="00CD7979" w:rsidP="00220DB7">
      <w:pPr>
        <w:spacing w:after="0" w:line="240" w:lineRule="auto"/>
        <w:jc w:val="both"/>
        <w:rPr>
          <w:color w:val="auto"/>
          <w:lang w:eastAsia="ru-RU"/>
        </w:rPr>
      </w:pPr>
      <w:r w:rsidRPr="003B3F92">
        <w:rPr>
          <w:color w:val="auto"/>
          <w:lang w:eastAsia="ru-RU"/>
        </w:rPr>
        <w:t xml:space="preserve">«___»_____________20___г.   </w:t>
      </w:r>
      <w:r w:rsidR="00220DB7" w:rsidRPr="003B3F92">
        <w:rPr>
          <w:color w:val="auto"/>
          <w:lang w:eastAsia="ru-RU"/>
        </w:rPr>
        <w:tab/>
      </w:r>
      <w:r w:rsidR="00220DB7" w:rsidRPr="003B3F92">
        <w:rPr>
          <w:color w:val="auto"/>
          <w:lang w:eastAsia="ru-RU"/>
        </w:rPr>
        <w:tab/>
      </w:r>
      <w:r w:rsidRPr="003B3F92">
        <w:rPr>
          <w:color w:val="auto"/>
          <w:lang w:eastAsia="ru-RU"/>
        </w:rPr>
        <w:t>«__»_____________20___г.</w:t>
      </w:r>
    </w:p>
    <w:p w:rsidR="00CD7979" w:rsidRPr="003B3F92" w:rsidRDefault="00CD7979" w:rsidP="000378E0">
      <w:pPr>
        <w:spacing w:after="0" w:line="240" w:lineRule="auto"/>
        <w:ind w:firstLine="567"/>
        <w:jc w:val="both"/>
        <w:rPr>
          <w:color w:val="auto"/>
          <w:lang w:eastAsia="ru-RU"/>
        </w:rPr>
      </w:pPr>
    </w:p>
    <w:p w:rsidR="00CD7979" w:rsidRPr="003B3F92" w:rsidRDefault="00CD7979" w:rsidP="000378E0">
      <w:pPr>
        <w:spacing w:after="0" w:line="240" w:lineRule="auto"/>
        <w:ind w:firstLine="567"/>
        <w:jc w:val="both"/>
        <w:rPr>
          <w:color w:val="auto"/>
          <w:lang w:eastAsia="ru-RU"/>
        </w:rPr>
      </w:pPr>
      <w:r w:rsidRPr="003B3F92">
        <w:rPr>
          <w:color w:val="auto"/>
          <w:lang w:eastAsia="ru-RU"/>
        </w:rPr>
        <w:t xml:space="preserve">МП   </w:t>
      </w:r>
      <w:r w:rsidR="00220DB7" w:rsidRPr="003B3F92">
        <w:rPr>
          <w:color w:val="auto"/>
          <w:lang w:eastAsia="ru-RU"/>
        </w:rPr>
        <w:tab/>
      </w:r>
      <w:r w:rsidR="00220DB7" w:rsidRPr="003B3F92">
        <w:rPr>
          <w:color w:val="auto"/>
          <w:lang w:eastAsia="ru-RU"/>
        </w:rPr>
        <w:tab/>
      </w:r>
      <w:r w:rsidR="00220DB7" w:rsidRPr="003B3F92">
        <w:rPr>
          <w:color w:val="auto"/>
          <w:lang w:eastAsia="ru-RU"/>
        </w:rPr>
        <w:tab/>
      </w:r>
      <w:r w:rsidR="00220DB7" w:rsidRPr="003B3F92">
        <w:rPr>
          <w:color w:val="auto"/>
          <w:lang w:eastAsia="ru-RU"/>
        </w:rPr>
        <w:tab/>
      </w:r>
      <w:r w:rsidR="00220DB7" w:rsidRPr="003B3F92">
        <w:rPr>
          <w:color w:val="auto"/>
          <w:lang w:eastAsia="ru-RU"/>
        </w:rPr>
        <w:tab/>
      </w:r>
      <w:r w:rsidR="00220DB7" w:rsidRPr="003B3F92">
        <w:rPr>
          <w:color w:val="auto"/>
          <w:lang w:eastAsia="ru-RU"/>
        </w:rPr>
        <w:tab/>
      </w:r>
      <w:r w:rsidRPr="003B3F92">
        <w:rPr>
          <w:color w:val="auto"/>
          <w:lang w:eastAsia="ru-RU"/>
        </w:rPr>
        <w:t xml:space="preserve"> МП</w:t>
      </w:r>
    </w:p>
    <w:p w:rsidR="00532C25" w:rsidRPr="003B3F92" w:rsidRDefault="00532C25" w:rsidP="00005872">
      <w:pPr>
        <w:spacing w:after="160" w:line="259" w:lineRule="auto"/>
        <w:rPr>
          <w:color w:val="auto"/>
          <w:lang w:eastAsia="ru-RU"/>
        </w:rPr>
      </w:pPr>
    </w:p>
    <w:p w:rsidR="00005872" w:rsidRPr="003B3F92" w:rsidRDefault="00005872" w:rsidP="00005872">
      <w:pPr>
        <w:spacing w:after="160" w:line="259" w:lineRule="auto"/>
        <w:rPr>
          <w:color w:val="auto"/>
          <w:lang w:eastAsia="ru-RU"/>
        </w:rPr>
      </w:pPr>
    </w:p>
    <w:p w:rsidR="00005872" w:rsidRPr="003B3F92" w:rsidRDefault="00005872" w:rsidP="00005872">
      <w:pPr>
        <w:spacing w:after="160" w:line="259" w:lineRule="auto"/>
        <w:rPr>
          <w:color w:val="auto"/>
          <w:lang w:eastAsia="ru-RU"/>
        </w:rPr>
      </w:pPr>
    </w:p>
    <w:p w:rsidR="00005872" w:rsidRPr="003B3F92" w:rsidRDefault="00005872" w:rsidP="00005872">
      <w:pPr>
        <w:spacing w:after="160" w:line="259" w:lineRule="auto"/>
        <w:rPr>
          <w:color w:val="auto"/>
          <w:lang w:eastAsia="ru-RU"/>
        </w:rPr>
      </w:pPr>
    </w:p>
    <w:p w:rsidR="00005872" w:rsidRPr="003B3F92" w:rsidRDefault="00005872" w:rsidP="00005872">
      <w:pPr>
        <w:spacing w:after="160" w:line="259" w:lineRule="auto"/>
        <w:rPr>
          <w:color w:val="auto"/>
          <w:lang w:eastAsia="ru-RU"/>
        </w:rPr>
      </w:pPr>
    </w:p>
    <w:p w:rsidR="00005872" w:rsidRPr="003B3F92" w:rsidRDefault="00005872" w:rsidP="00005872">
      <w:pPr>
        <w:spacing w:after="160" w:line="259" w:lineRule="auto"/>
        <w:rPr>
          <w:color w:val="auto"/>
          <w:lang w:eastAsia="ru-RU"/>
        </w:rPr>
      </w:pPr>
    </w:p>
    <w:p w:rsidR="00005872" w:rsidRPr="003B3F92" w:rsidRDefault="00005872" w:rsidP="00005872">
      <w:pPr>
        <w:spacing w:after="160" w:line="259" w:lineRule="auto"/>
        <w:rPr>
          <w:color w:val="auto"/>
          <w:lang w:eastAsia="ru-RU"/>
        </w:rPr>
      </w:pPr>
    </w:p>
    <w:p w:rsidR="00005872" w:rsidRPr="003B3F92" w:rsidRDefault="00005872" w:rsidP="00005872">
      <w:pPr>
        <w:spacing w:after="160" w:line="259" w:lineRule="auto"/>
        <w:rPr>
          <w:color w:val="auto"/>
          <w:lang w:eastAsia="ru-RU"/>
        </w:rPr>
      </w:pPr>
    </w:p>
    <w:p w:rsidR="00005872" w:rsidRPr="003B3F92" w:rsidRDefault="00005872" w:rsidP="00005872">
      <w:pPr>
        <w:spacing w:after="160" w:line="259" w:lineRule="auto"/>
        <w:rPr>
          <w:color w:val="auto"/>
          <w:lang w:eastAsia="ru-RU"/>
        </w:rPr>
      </w:pPr>
    </w:p>
    <w:p w:rsidR="00005872" w:rsidRPr="003B3F92" w:rsidRDefault="00005872" w:rsidP="00005872">
      <w:pPr>
        <w:spacing w:after="160" w:line="259" w:lineRule="auto"/>
        <w:rPr>
          <w:color w:val="auto"/>
          <w:lang w:eastAsia="ru-RU"/>
        </w:rPr>
      </w:pPr>
    </w:p>
    <w:p w:rsidR="009C19C5" w:rsidRPr="003B3F92" w:rsidRDefault="009C19C5" w:rsidP="00005872">
      <w:pPr>
        <w:spacing w:after="160" w:line="259" w:lineRule="auto"/>
        <w:rPr>
          <w:color w:val="auto"/>
          <w:lang w:eastAsia="ru-RU"/>
        </w:rPr>
      </w:pPr>
    </w:p>
    <w:p w:rsidR="009C19C5" w:rsidRPr="003B3F92" w:rsidRDefault="009C19C5" w:rsidP="00005872">
      <w:pPr>
        <w:spacing w:after="160" w:line="259" w:lineRule="auto"/>
        <w:rPr>
          <w:color w:val="auto"/>
          <w:lang w:eastAsia="ru-RU"/>
        </w:rPr>
      </w:pPr>
    </w:p>
    <w:p w:rsidR="009C19C5" w:rsidRPr="003B3F92" w:rsidRDefault="009C19C5" w:rsidP="00005872">
      <w:pPr>
        <w:spacing w:after="160" w:line="259" w:lineRule="auto"/>
        <w:rPr>
          <w:color w:val="auto"/>
          <w:lang w:eastAsia="ru-RU"/>
        </w:rPr>
      </w:pPr>
    </w:p>
    <w:p w:rsidR="009C19C5" w:rsidRPr="003B3F92" w:rsidRDefault="009C19C5" w:rsidP="00005872">
      <w:pPr>
        <w:spacing w:after="160" w:line="259" w:lineRule="auto"/>
        <w:rPr>
          <w:color w:val="auto"/>
          <w:lang w:eastAsia="ru-RU"/>
        </w:rPr>
      </w:pPr>
    </w:p>
    <w:p w:rsidR="009C19C5" w:rsidRDefault="009C19C5" w:rsidP="00005872">
      <w:pPr>
        <w:spacing w:after="160" w:line="259" w:lineRule="auto"/>
        <w:rPr>
          <w:color w:val="auto"/>
          <w:lang w:eastAsia="ru-RU"/>
        </w:rPr>
      </w:pPr>
    </w:p>
    <w:p w:rsidR="001253B4" w:rsidRDefault="001253B4" w:rsidP="00005872">
      <w:pPr>
        <w:spacing w:after="160" w:line="259" w:lineRule="auto"/>
        <w:rPr>
          <w:color w:val="auto"/>
          <w:lang w:eastAsia="ru-RU"/>
        </w:rPr>
      </w:pPr>
    </w:p>
    <w:p w:rsidR="001253B4" w:rsidRDefault="001253B4" w:rsidP="00005872">
      <w:pPr>
        <w:spacing w:after="160" w:line="259" w:lineRule="auto"/>
        <w:rPr>
          <w:color w:val="auto"/>
          <w:lang w:eastAsia="ru-RU"/>
        </w:rPr>
      </w:pPr>
    </w:p>
    <w:p w:rsidR="001253B4" w:rsidRDefault="001253B4" w:rsidP="00005872">
      <w:pPr>
        <w:spacing w:after="160" w:line="259" w:lineRule="auto"/>
        <w:rPr>
          <w:color w:val="auto"/>
          <w:lang w:eastAsia="ru-RU"/>
        </w:rPr>
      </w:pPr>
    </w:p>
    <w:p w:rsidR="001253B4" w:rsidRDefault="001253B4" w:rsidP="00005872">
      <w:pPr>
        <w:spacing w:after="160" w:line="259" w:lineRule="auto"/>
        <w:rPr>
          <w:color w:val="auto"/>
          <w:lang w:eastAsia="ru-RU"/>
        </w:rPr>
      </w:pPr>
    </w:p>
    <w:p w:rsidR="001253B4" w:rsidRDefault="001253B4" w:rsidP="00005872">
      <w:pPr>
        <w:spacing w:after="160" w:line="259" w:lineRule="auto"/>
        <w:rPr>
          <w:color w:val="auto"/>
          <w:lang w:eastAsia="ru-RU"/>
        </w:rPr>
      </w:pPr>
    </w:p>
    <w:p w:rsidR="001253B4" w:rsidRPr="003B3F92" w:rsidRDefault="001253B4" w:rsidP="00005872">
      <w:pPr>
        <w:spacing w:after="160" w:line="259" w:lineRule="auto"/>
        <w:rPr>
          <w:color w:val="auto"/>
          <w:lang w:eastAsia="ru-RU"/>
        </w:rPr>
      </w:pPr>
    </w:p>
    <w:p w:rsidR="00453985" w:rsidRDefault="00453985" w:rsidP="00453985">
      <w:pPr>
        <w:spacing w:after="0" w:line="240" w:lineRule="auto"/>
        <w:rPr>
          <w:color w:val="auto"/>
          <w:lang w:eastAsia="ru-RU"/>
        </w:rPr>
      </w:pPr>
    </w:p>
    <w:p w:rsidR="004F7FDC" w:rsidRDefault="004F7FDC" w:rsidP="00453985">
      <w:pPr>
        <w:spacing w:after="0" w:line="240" w:lineRule="auto"/>
        <w:rPr>
          <w:color w:val="auto"/>
          <w:lang w:eastAsia="ru-RU"/>
        </w:rPr>
      </w:pPr>
    </w:p>
    <w:p w:rsidR="004F7FDC" w:rsidRDefault="004F7FDC" w:rsidP="00453985">
      <w:pPr>
        <w:spacing w:after="0" w:line="240" w:lineRule="auto"/>
        <w:rPr>
          <w:color w:val="auto"/>
          <w:lang w:eastAsia="ru-RU"/>
        </w:rPr>
      </w:pPr>
    </w:p>
    <w:p w:rsidR="004F7FDC" w:rsidRDefault="004F7FDC" w:rsidP="00453985">
      <w:pPr>
        <w:spacing w:after="0" w:line="240" w:lineRule="auto"/>
        <w:rPr>
          <w:color w:val="auto"/>
          <w:lang w:eastAsia="ru-RU"/>
        </w:rPr>
      </w:pPr>
    </w:p>
    <w:p w:rsidR="004F7FDC" w:rsidRDefault="004F7FDC" w:rsidP="00453985">
      <w:pPr>
        <w:spacing w:after="0" w:line="240" w:lineRule="auto"/>
        <w:rPr>
          <w:color w:val="auto"/>
          <w:lang w:eastAsia="ru-RU"/>
        </w:rPr>
      </w:pPr>
    </w:p>
    <w:p w:rsidR="004F7FDC" w:rsidRDefault="004F7FDC" w:rsidP="00453985">
      <w:pPr>
        <w:spacing w:after="0" w:line="240" w:lineRule="auto"/>
        <w:rPr>
          <w:color w:val="auto"/>
          <w:lang w:eastAsia="ru-RU"/>
        </w:rPr>
      </w:pPr>
    </w:p>
    <w:p w:rsidR="004F7FDC" w:rsidRPr="003B3F92" w:rsidRDefault="004F7FDC" w:rsidP="00453985">
      <w:pPr>
        <w:spacing w:after="0" w:line="240" w:lineRule="auto"/>
        <w:rPr>
          <w:color w:val="auto"/>
          <w:lang w:eastAsia="ru-RU"/>
        </w:rPr>
      </w:pPr>
    </w:p>
    <w:p w:rsidR="00CD7979" w:rsidRPr="003B3F92" w:rsidRDefault="00CD7979" w:rsidP="000378E0">
      <w:pPr>
        <w:spacing w:after="0" w:line="240" w:lineRule="auto"/>
        <w:ind w:firstLine="567"/>
        <w:jc w:val="right"/>
        <w:rPr>
          <w:color w:val="auto"/>
          <w:lang w:eastAsia="ru-RU"/>
        </w:rPr>
      </w:pPr>
      <w:r w:rsidRPr="003B3F92">
        <w:rPr>
          <w:color w:val="auto"/>
          <w:lang w:eastAsia="ru-RU"/>
        </w:rPr>
        <w:lastRenderedPageBreak/>
        <w:t>Приложение 1</w:t>
      </w:r>
    </w:p>
    <w:p w:rsidR="00CD7979" w:rsidRPr="003B3F92" w:rsidRDefault="00CD7979" w:rsidP="000378E0">
      <w:pPr>
        <w:spacing w:after="0" w:line="240" w:lineRule="auto"/>
        <w:ind w:firstLine="567"/>
        <w:jc w:val="right"/>
        <w:rPr>
          <w:color w:val="auto"/>
          <w:lang w:eastAsia="ru-RU"/>
        </w:rPr>
      </w:pPr>
      <w:r w:rsidRPr="003B3F92">
        <w:rPr>
          <w:color w:val="auto"/>
          <w:lang w:eastAsia="ru-RU"/>
        </w:rPr>
        <w:t>к договору по реализации</w:t>
      </w:r>
    </w:p>
    <w:p w:rsidR="00CD7979" w:rsidRPr="003B3F92" w:rsidRDefault="00CD7979" w:rsidP="000378E0">
      <w:pPr>
        <w:spacing w:after="0" w:line="240" w:lineRule="auto"/>
        <w:ind w:firstLine="567"/>
        <w:jc w:val="right"/>
        <w:rPr>
          <w:color w:val="auto"/>
          <w:lang w:eastAsia="ru-RU"/>
        </w:rPr>
      </w:pPr>
      <w:r w:rsidRPr="003B3F92">
        <w:rPr>
          <w:color w:val="auto"/>
          <w:lang w:eastAsia="ru-RU"/>
        </w:rPr>
        <w:t xml:space="preserve"> инвестиционного проекта</w:t>
      </w:r>
    </w:p>
    <w:p w:rsidR="00CD7979" w:rsidRPr="003B3F92" w:rsidRDefault="00CD7979" w:rsidP="000378E0">
      <w:pPr>
        <w:spacing w:after="0" w:line="240" w:lineRule="auto"/>
        <w:ind w:firstLine="567"/>
        <w:jc w:val="right"/>
        <w:rPr>
          <w:color w:val="auto"/>
          <w:lang w:eastAsia="ru-RU"/>
        </w:rPr>
      </w:pPr>
      <w:r w:rsidRPr="003B3F92">
        <w:rPr>
          <w:color w:val="auto"/>
          <w:lang w:eastAsia="ru-RU"/>
        </w:rPr>
        <w:t>№_____от __________20__г.</w:t>
      </w:r>
    </w:p>
    <w:p w:rsidR="00220DB7" w:rsidRPr="003B3F92" w:rsidRDefault="00177B41" w:rsidP="00177B41">
      <w:pPr>
        <w:tabs>
          <w:tab w:val="left" w:pos="7440"/>
        </w:tabs>
        <w:spacing w:after="0" w:line="240" w:lineRule="auto"/>
        <w:ind w:firstLine="567"/>
        <w:jc w:val="both"/>
        <w:rPr>
          <w:color w:val="auto"/>
          <w:lang w:eastAsia="ru-RU"/>
        </w:rPr>
      </w:pPr>
      <w:r>
        <w:rPr>
          <w:color w:val="auto"/>
          <w:lang w:eastAsia="ru-RU"/>
        </w:rPr>
        <w:tab/>
      </w:r>
    </w:p>
    <w:p w:rsidR="001E588A" w:rsidRPr="003B3F92" w:rsidRDefault="001E588A" w:rsidP="00005872">
      <w:pPr>
        <w:jc w:val="center"/>
        <w:rPr>
          <w:b/>
        </w:rPr>
      </w:pPr>
      <w:r w:rsidRPr="003B3F92">
        <w:rPr>
          <w:b/>
        </w:rPr>
        <w:t>ЗАДАНИЕ НА ПРОЕКТИРОВАНИЕ</w:t>
      </w:r>
    </w:p>
    <w:p w:rsidR="006B71E5" w:rsidRPr="006B71E5" w:rsidRDefault="006B71E5" w:rsidP="006B71E5">
      <w:pPr>
        <w:spacing w:after="0"/>
        <w:ind w:right="207"/>
        <w:jc w:val="center"/>
        <w:rPr>
          <w:b/>
        </w:rPr>
      </w:pPr>
      <w:r>
        <w:rPr>
          <w:b/>
        </w:rPr>
        <w:t>П</w:t>
      </w:r>
      <w:r w:rsidRPr="006B71E5">
        <w:rPr>
          <w:b/>
        </w:rPr>
        <w:t xml:space="preserve">о реконструкции (восстановлению) объектов </w:t>
      </w:r>
    </w:p>
    <w:p w:rsidR="006B71E5" w:rsidRPr="006B71E5" w:rsidRDefault="006B71E5" w:rsidP="006B71E5">
      <w:pPr>
        <w:spacing w:after="0"/>
        <w:ind w:right="207"/>
        <w:jc w:val="center"/>
        <w:rPr>
          <w:b/>
        </w:rPr>
      </w:pPr>
      <w:r w:rsidRPr="006B71E5">
        <w:rPr>
          <w:b/>
        </w:rPr>
        <w:t>муниципальной собственности городского поселения Приобье</w:t>
      </w:r>
    </w:p>
    <w:p w:rsidR="001E588A" w:rsidRPr="003B3F92" w:rsidRDefault="001E588A" w:rsidP="00005872">
      <w:pPr>
        <w:ind w:right="207"/>
        <w:jc w:val="center"/>
        <w:rPr>
          <w:b/>
        </w:rPr>
      </w:pPr>
    </w:p>
    <w:tbl>
      <w:tblPr>
        <w:tblpPr w:leftFromText="180" w:rightFromText="180" w:vertAnchor="text" w:tblpX="-1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074"/>
        <w:gridCol w:w="5936"/>
      </w:tblGrid>
      <w:tr w:rsidR="001E588A" w:rsidRPr="003B3F92" w:rsidTr="001E588A">
        <w:trPr>
          <w:trHeight w:val="844"/>
        </w:trPr>
        <w:tc>
          <w:tcPr>
            <w:tcW w:w="617" w:type="dxa"/>
            <w:shd w:val="clear" w:color="auto" w:fill="auto"/>
          </w:tcPr>
          <w:p w:rsidR="001E588A" w:rsidRPr="003B3F92" w:rsidRDefault="001E588A" w:rsidP="00005872">
            <w:pPr>
              <w:spacing w:after="0"/>
              <w:jc w:val="center"/>
              <w:rPr>
                <w:b/>
              </w:rPr>
            </w:pPr>
            <w:r w:rsidRPr="003B3F92">
              <w:rPr>
                <w:b/>
              </w:rPr>
              <w:t>№ п/п</w:t>
            </w:r>
          </w:p>
        </w:tc>
        <w:tc>
          <w:tcPr>
            <w:tcW w:w="3074" w:type="dxa"/>
            <w:shd w:val="clear" w:color="auto" w:fill="auto"/>
          </w:tcPr>
          <w:p w:rsidR="001E588A" w:rsidRPr="003B3F92" w:rsidRDefault="001E588A" w:rsidP="00005872">
            <w:pPr>
              <w:spacing w:after="0"/>
              <w:jc w:val="center"/>
              <w:rPr>
                <w:b/>
              </w:rPr>
            </w:pPr>
            <w:r w:rsidRPr="003B3F92">
              <w:rPr>
                <w:b/>
              </w:rPr>
              <w:t>Перечень основных</w:t>
            </w:r>
          </w:p>
          <w:p w:rsidR="001E588A" w:rsidRPr="003B3F92" w:rsidRDefault="001E588A" w:rsidP="00005872">
            <w:pPr>
              <w:spacing w:after="0"/>
              <w:jc w:val="center"/>
              <w:rPr>
                <w:b/>
              </w:rPr>
            </w:pPr>
            <w:r w:rsidRPr="003B3F92">
              <w:rPr>
                <w:b/>
              </w:rPr>
              <w:t>данных и требований</w:t>
            </w:r>
          </w:p>
        </w:tc>
        <w:tc>
          <w:tcPr>
            <w:tcW w:w="5936" w:type="dxa"/>
            <w:shd w:val="clear" w:color="auto" w:fill="auto"/>
            <w:vAlign w:val="center"/>
          </w:tcPr>
          <w:p w:rsidR="001E588A" w:rsidRPr="003B3F92" w:rsidRDefault="001E588A" w:rsidP="00005872">
            <w:pPr>
              <w:spacing w:after="0"/>
              <w:ind w:left="360"/>
              <w:jc w:val="center"/>
              <w:rPr>
                <w:b/>
              </w:rPr>
            </w:pPr>
            <w:r w:rsidRPr="003B3F92">
              <w:rPr>
                <w:b/>
              </w:rPr>
              <w:t>Характеристика</w:t>
            </w:r>
          </w:p>
          <w:p w:rsidR="001E588A" w:rsidRPr="003B3F92" w:rsidRDefault="001E588A" w:rsidP="00005872">
            <w:pPr>
              <w:spacing w:after="0"/>
              <w:ind w:left="360"/>
              <w:jc w:val="center"/>
              <w:rPr>
                <w:b/>
              </w:rPr>
            </w:pPr>
            <w:r w:rsidRPr="003B3F92">
              <w:rPr>
                <w:b/>
              </w:rPr>
              <w:t>основных данных и требований</w:t>
            </w:r>
          </w:p>
          <w:p w:rsidR="001E588A" w:rsidRPr="003B3F92" w:rsidRDefault="001E588A" w:rsidP="00005872">
            <w:pPr>
              <w:spacing w:after="0"/>
              <w:ind w:left="360"/>
              <w:jc w:val="center"/>
            </w:pPr>
          </w:p>
        </w:tc>
      </w:tr>
      <w:tr w:rsidR="001E588A" w:rsidRPr="003B3F92" w:rsidTr="001E588A">
        <w:trPr>
          <w:trHeight w:val="420"/>
        </w:trPr>
        <w:tc>
          <w:tcPr>
            <w:tcW w:w="617" w:type="dxa"/>
            <w:shd w:val="clear" w:color="auto" w:fill="auto"/>
          </w:tcPr>
          <w:p w:rsidR="001E588A" w:rsidRPr="003B3F92" w:rsidRDefault="001E588A" w:rsidP="00FB2B62">
            <w:pPr>
              <w:numPr>
                <w:ilvl w:val="0"/>
                <w:numId w:val="20"/>
              </w:numPr>
              <w:spacing w:after="0" w:line="240" w:lineRule="auto"/>
            </w:pPr>
          </w:p>
        </w:tc>
        <w:tc>
          <w:tcPr>
            <w:tcW w:w="3074" w:type="dxa"/>
            <w:shd w:val="clear" w:color="auto" w:fill="auto"/>
          </w:tcPr>
          <w:p w:rsidR="001E588A" w:rsidRPr="003B3F92" w:rsidRDefault="001E588A" w:rsidP="00005872">
            <w:pPr>
              <w:spacing w:after="0"/>
              <w:ind w:left="33" w:hanging="33"/>
            </w:pPr>
            <w:r w:rsidRPr="003B3F92">
              <w:t xml:space="preserve">Наименование проекта </w:t>
            </w:r>
          </w:p>
        </w:tc>
        <w:tc>
          <w:tcPr>
            <w:tcW w:w="5936" w:type="dxa"/>
            <w:shd w:val="clear" w:color="auto" w:fill="auto"/>
          </w:tcPr>
          <w:p w:rsidR="006B71E5" w:rsidRDefault="006B71E5" w:rsidP="006B71E5">
            <w:pPr>
              <w:spacing w:after="0"/>
              <w:ind w:right="74"/>
              <w:jc w:val="both"/>
            </w:pPr>
            <w:r>
              <w:t>П</w:t>
            </w:r>
            <w:r w:rsidRPr="00AA3762">
              <w:t xml:space="preserve">о реконструкции (восстановлению) объектов </w:t>
            </w:r>
          </w:p>
          <w:p w:rsidR="006B71E5" w:rsidRDefault="006B71E5" w:rsidP="006B71E5">
            <w:pPr>
              <w:spacing w:after="0"/>
              <w:ind w:right="74"/>
              <w:jc w:val="both"/>
            </w:pPr>
            <w:r w:rsidRPr="00AA3762">
              <w:t>муниципальной собственности городского поселения Приобье</w:t>
            </w:r>
          </w:p>
          <w:p w:rsidR="001E588A" w:rsidRPr="003B3F92" w:rsidRDefault="001E588A" w:rsidP="006B71E5">
            <w:pPr>
              <w:spacing w:after="0"/>
              <w:jc w:val="both"/>
            </w:pPr>
          </w:p>
        </w:tc>
      </w:tr>
      <w:tr w:rsidR="001E588A" w:rsidRPr="003B3F92" w:rsidTr="001E588A">
        <w:trPr>
          <w:trHeight w:val="1419"/>
        </w:trPr>
        <w:tc>
          <w:tcPr>
            <w:tcW w:w="617" w:type="dxa"/>
            <w:shd w:val="clear" w:color="auto" w:fill="auto"/>
          </w:tcPr>
          <w:p w:rsidR="001E588A" w:rsidRPr="003B3F92" w:rsidRDefault="001E588A" w:rsidP="00FB2B62">
            <w:pPr>
              <w:numPr>
                <w:ilvl w:val="0"/>
                <w:numId w:val="20"/>
              </w:numPr>
              <w:spacing w:after="0" w:line="240" w:lineRule="auto"/>
            </w:pPr>
          </w:p>
        </w:tc>
        <w:tc>
          <w:tcPr>
            <w:tcW w:w="3074" w:type="dxa"/>
            <w:shd w:val="clear" w:color="auto" w:fill="auto"/>
          </w:tcPr>
          <w:p w:rsidR="001E588A" w:rsidRPr="003B3F92" w:rsidRDefault="001E588A" w:rsidP="00005872">
            <w:pPr>
              <w:spacing w:after="0"/>
              <w:ind w:left="33" w:hanging="33"/>
            </w:pPr>
            <w:r w:rsidRPr="003B3F92">
              <w:t>Стадийность проектирования</w:t>
            </w:r>
          </w:p>
        </w:tc>
        <w:tc>
          <w:tcPr>
            <w:tcW w:w="5936" w:type="dxa"/>
            <w:shd w:val="clear" w:color="auto" w:fill="auto"/>
          </w:tcPr>
          <w:p w:rsidR="001E588A" w:rsidRPr="003B3F92" w:rsidRDefault="001E588A" w:rsidP="00005872">
            <w:pPr>
              <w:spacing w:after="0"/>
              <w:jc w:val="both"/>
            </w:pPr>
            <w:r w:rsidRPr="003B3F92">
              <w:t>Проектирование осуществлять в две стадии:</w:t>
            </w:r>
          </w:p>
          <w:p w:rsidR="001E588A" w:rsidRPr="003B3F92" w:rsidRDefault="001E588A" w:rsidP="00005872">
            <w:pPr>
              <w:spacing w:after="0"/>
              <w:jc w:val="both"/>
            </w:pPr>
            <w:r w:rsidRPr="003B3F92">
              <w:t>проектная документация</w:t>
            </w:r>
          </w:p>
          <w:p w:rsidR="001E588A" w:rsidRPr="003B3F92" w:rsidRDefault="001E588A" w:rsidP="00005872">
            <w:pPr>
              <w:spacing w:after="0"/>
              <w:jc w:val="both"/>
            </w:pPr>
            <w:r w:rsidRPr="003B3F92">
              <w:t>рабочая документация</w:t>
            </w:r>
          </w:p>
        </w:tc>
      </w:tr>
      <w:tr w:rsidR="001E588A" w:rsidRPr="003B3F92" w:rsidTr="001E588A">
        <w:trPr>
          <w:trHeight w:val="298"/>
        </w:trPr>
        <w:tc>
          <w:tcPr>
            <w:tcW w:w="617" w:type="dxa"/>
            <w:shd w:val="clear" w:color="auto" w:fill="auto"/>
          </w:tcPr>
          <w:p w:rsidR="001E588A" w:rsidRPr="003B3F92" w:rsidRDefault="001E588A" w:rsidP="00FB2B62">
            <w:pPr>
              <w:numPr>
                <w:ilvl w:val="0"/>
                <w:numId w:val="20"/>
              </w:numPr>
              <w:spacing w:after="0" w:line="240" w:lineRule="auto"/>
            </w:pPr>
          </w:p>
        </w:tc>
        <w:tc>
          <w:tcPr>
            <w:tcW w:w="3074" w:type="dxa"/>
            <w:shd w:val="clear" w:color="auto" w:fill="auto"/>
          </w:tcPr>
          <w:p w:rsidR="001E588A" w:rsidRPr="003B3F92" w:rsidRDefault="001E588A" w:rsidP="00005872">
            <w:pPr>
              <w:spacing w:after="0"/>
              <w:ind w:left="33" w:hanging="33"/>
            </w:pPr>
            <w:r w:rsidRPr="003B3F92">
              <w:t>Район строительства</w:t>
            </w:r>
          </w:p>
        </w:tc>
        <w:tc>
          <w:tcPr>
            <w:tcW w:w="5936" w:type="dxa"/>
            <w:shd w:val="clear" w:color="auto" w:fill="auto"/>
          </w:tcPr>
          <w:p w:rsidR="001E588A" w:rsidRPr="003B3F92" w:rsidRDefault="001E588A" w:rsidP="00005872">
            <w:pPr>
              <w:spacing w:after="0"/>
              <w:jc w:val="both"/>
            </w:pPr>
            <w:r w:rsidRPr="003B3F92">
              <w:t>Тюменская область, ХМАО-Югра, Октябрьский район,  г.п.Приобье</w:t>
            </w:r>
          </w:p>
        </w:tc>
      </w:tr>
      <w:tr w:rsidR="001E588A" w:rsidRPr="003B3F92" w:rsidTr="001E588A">
        <w:trPr>
          <w:trHeight w:val="697"/>
        </w:trPr>
        <w:tc>
          <w:tcPr>
            <w:tcW w:w="617" w:type="dxa"/>
            <w:shd w:val="clear" w:color="auto" w:fill="auto"/>
          </w:tcPr>
          <w:p w:rsidR="001E588A" w:rsidRPr="003B3F92" w:rsidRDefault="001E588A" w:rsidP="00FB2B62">
            <w:pPr>
              <w:numPr>
                <w:ilvl w:val="0"/>
                <w:numId w:val="20"/>
              </w:numPr>
              <w:spacing w:after="0" w:line="240" w:lineRule="auto"/>
            </w:pPr>
          </w:p>
        </w:tc>
        <w:tc>
          <w:tcPr>
            <w:tcW w:w="3074" w:type="dxa"/>
            <w:shd w:val="clear" w:color="auto" w:fill="auto"/>
          </w:tcPr>
          <w:p w:rsidR="001E588A" w:rsidRPr="003B3F92" w:rsidRDefault="001E588A" w:rsidP="00005872">
            <w:pPr>
              <w:spacing w:after="0"/>
              <w:ind w:left="33" w:hanging="33"/>
            </w:pPr>
            <w:r w:rsidRPr="003B3F92">
              <w:t>Генеральная проектная организация</w:t>
            </w:r>
          </w:p>
        </w:tc>
        <w:tc>
          <w:tcPr>
            <w:tcW w:w="5936" w:type="dxa"/>
            <w:shd w:val="clear" w:color="auto" w:fill="auto"/>
          </w:tcPr>
          <w:p w:rsidR="001E588A" w:rsidRPr="003B3F92" w:rsidRDefault="001E588A" w:rsidP="00005872">
            <w:pPr>
              <w:spacing w:after="0"/>
              <w:ind w:firstLine="34"/>
              <w:jc w:val="both"/>
            </w:pPr>
            <w:r w:rsidRPr="003B3F92">
              <w:rPr>
                <w:b/>
              </w:rPr>
              <w:t>6.1.</w:t>
            </w:r>
            <w:r w:rsidRPr="003B3F92">
              <w:t xml:space="preserve"> Определяется по итогам закупочных процедур на право заключение договора на выполнение проектно-изыскательских работ.</w:t>
            </w:r>
          </w:p>
          <w:p w:rsidR="001E588A" w:rsidRPr="003B3F92" w:rsidRDefault="001E588A" w:rsidP="00005872">
            <w:pPr>
              <w:spacing w:after="0"/>
              <w:ind w:left="-43" w:firstLine="34"/>
              <w:jc w:val="both"/>
            </w:pPr>
            <w:r w:rsidRPr="003B3F92">
              <w:rPr>
                <w:b/>
              </w:rPr>
              <w:t>6.2.</w:t>
            </w:r>
            <w:r w:rsidRPr="003B3F92">
              <w:t xml:space="preserve"> Является членом саморегулируемой организации в области инженерных изысканий, архитектурно-строительного проектирования и включена в реестр специалистов в области инженерных изысканий и архитектурно-строительного проектирования в соответствии с гл.6.1 "Градостроительного кодекса Российской Федерации" от 29.12.2004 N 190-ФЗ</w:t>
            </w:r>
          </w:p>
        </w:tc>
      </w:tr>
      <w:tr w:rsidR="001E588A" w:rsidRPr="003B3F92" w:rsidTr="001E588A">
        <w:trPr>
          <w:trHeight w:val="452"/>
        </w:trPr>
        <w:tc>
          <w:tcPr>
            <w:tcW w:w="617" w:type="dxa"/>
            <w:shd w:val="clear" w:color="auto" w:fill="auto"/>
          </w:tcPr>
          <w:p w:rsidR="001E588A" w:rsidRPr="003B3F92" w:rsidRDefault="001E588A" w:rsidP="00FB2B62">
            <w:pPr>
              <w:numPr>
                <w:ilvl w:val="0"/>
                <w:numId w:val="20"/>
              </w:numPr>
              <w:spacing w:after="0" w:line="240" w:lineRule="auto"/>
            </w:pPr>
          </w:p>
        </w:tc>
        <w:tc>
          <w:tcPr>
            <w:tcW w:w="3074" w:type="dxa"/>
            <w:shd w:val="clear" w:color="auto" w:fill="auto"/>
          </w:tcPr>
          <w:p w:rsidR="001E588A" w:rsidRPr="003B3F92" w:rsidRDefault="001E588A" w:rsidP="00005872">
            <w:pPr>
              <w:spacing w:after="0"/>
              <w:ind w:left="33" w:hanging="33"/>
            </w:pPr>
            <w:r w:rsidRPr="003B3F92">
              <w:t>Сроки проектирования</w:t>
            </w:r>
          </w:p>
        </w:tc>
        <w:tc>
          <w:tcPr>
            <w:tcW w:w="5936" w:type="dxa"/>
            <w:shd w:val="clear" w:color="auto" w:fill="auto"/>
          </w:tcPr>
          <w:p w:rsidR="001E588A" w:rsidRPr="003B3F92" w:rsidRDefault="001E588A" w:rsidP="00005872">
            <w:pPr>
              <w:spacing w:after="0"/>
              <w:ind w:left="-43"/>
              <w:jc w:val="both"/>
            </w:pPr>
            <w:r w:rsidRPr="003B3F92">
              <w:t>В соответствии с календарным планом производства работ, являющимся прил</w:t>
            </w:r>
            <w:r w:rsidR="004F7FDC">
              <w:t>ожением к договору на проектно–</w:t>
            </w:r>
            <w:r w:rsidRPr="003B3F92">
              <w:t>изыскательские работы.</w:t>
            </w:r>
          </w:p>
        </w:tc>
      </w:tr>
      <w:tr w:rsidR="001E588A" w:rsidRPr="003B3F92" w:rsidTr="001E588A">
        <w:tc>
          <w:tcPr>
            <w:tcW w:w="617" w:type="dxa"/>
            <w:shd w:val="clear" w:color="auto" w:fill="auto"/>
          </w:tcPr>
          <w:p w:rsidR="001E588A" w:rsidRPr="003B3F92" w:rsidRDefault="001E588A" w:rsidP="00FB2B62">
            <w:pPr>
              <w:numPr>
                <w:ilvl w:val="0"/>
                <w:numId w:val="20"/>
              </w:numPr>
              <w:spacing w:after="0" w:line="240" w:lineRule="auto"/>
            </w:pPr>
          </w:p>
        </w:tc>
        <w:tc>
          <w:tcPr>
            <w:tcW w:w="3074" w:type="dxa"/>
            <w:shd w:val="clear" w:color="auto" w:fill="auto"/>
          </w:tcPr>
          <w:p w:rsidR="001E588A" w:rsidRPr="003B3F92" w:rsidRDefault="001E588A" w:rsidP="00005872">
            <w:pPr>
              <w:spacing w:after="0"/>
              <w:ind w:left="33" w:hanging="33"/>
            </w:pPr>
            <w:r w:rsidRPr="003B3F92">
              <w:t>Основная цель и задачи разработки рабочей документации</w:t>
            </w:r>
          </w:p>
        </w:tc>
        <w:tc>
          <w:tcPr>
            <w:tcW w:w="5936" w:type="dxa"/>
            <w:shd w:val="clear" w:color="auto" w:fill="auto"/>
          </w:tcPr>
          <w:p w:rsidR="001E588A" w:rsidRPr="003B3F92" w:rsidRDefault="001E588A" w:rsidP="00005872">
            <w:pPr>
              <w:spacing w:after="0"/>
              <w:ind w:left="-43"/>
              <w:jc w:val="both"/>
            </w:pPr>
            <w:r w:rsidRPr="003B3F92">
              <w:t xml:space="preserve">Разработка оптимальных, обоснованных, экономически целесообразных и эффективных функционально-технологических, конструктивных и инженерно-технических </w:t>
            </w:r>
            <w:r w:rsidRPr="003B3F92">
              <w:lastRenderedPageBreak/>
              <w:t>решений необходимых для строительства объекта.</w:t>
            </w:r>
          </w:p>
        </w:tc>
      </w:tr>
      <w:tr w:rsidR="001E588A" w:rsidRPr="003B3F92" w:rsidTr="001E588A">
        <w:tc>
          <w:tcPr>
            <w:tcW w:w="617" w:type="dxa"/>
            <w:shd w:val="clear" w:color="auto" w:fill="auto"/>
          </w:tcPr>
          <w:p w:rsidR="001E588A" w:rsidRPr="003B3F92" w:rsidRDefault="001E588A" w:rsidP="00FB2B62">
            <w:pPr>
              <w:numPr>
                <w:ilvl w:val="0"/>
                <w:numId w:val="20"/>
              </w:numPr>
              <w:spacing w:after="0" w:line="240" w:lineRule="auto"/>
            </w:pPr>
          </w:p>
        </w:tc>
        <w:tc>
          <w:tcPr>
            <w:tcW w:w="3074" w:type="dxa"/>
            <w:shd w:val="clear" w:color="auto" w:fill="auto"/>
          </w:tcPr>
          <w:p w:rsidR="001E588A" w:rsidRPr="003B3F92" w:rsidRDefault="001E588A" w:rsidP="00005872">
            <w:pPr>
              <w:spacing w:after="0"/>
              <w:ind w:left="33" w:hanging="33"/>
            </w:pPr>
            <w:r w:rsidRPr="003B3F92">
              <w:t>Требования к составу и оформлению документации, основные руководящие документы</w:t>
            </w:r>
          </w:p>
        </w:tc>
        <w:tc>
          <w:tcPr>
            <w:tcW w:w="5936" w:type="dxa"/>
            <w:shd w:val="clear" w:color="auto" w:fill="auto"/>
          </w:tcPr>
          <w:p w:rsidR="001E588A" w:rsidRPr="003B3F92" w:rsidRDefault="001E588A" w:rsidP="00005872">
            <w:pPr>
              <w:spacing w:after="0"/>
              <w:jc w:val="both"/>
            </w:pPr>
            <w:r w:rsidRPr="003B3F92">
              <w:rPr>
                <w:b/>
              </w:rPr>
              <w:t xml:space="preserve">9.1. </w:t>
            </w:r>
            <w:r w:rsidRPr="003B3F92">
              <w:t>Документация должна удовлетворять требованиям:</w:t>
            </w:r>
          </w:p>
          <w:p w:rsidR="001E588A" w:rsidRPr="003B3F92" w:rsidRDefault="001E588A" w:rsidP="00005872">
            <w:pPr>
              <w:spacing w:after="0"/>
              <w:jc w:val="both"/>
            </w:pPr>
            <w:r w:rsidRPr="003B3F92">
              <w:t>- Градостроительного кодекса РФ от 29.12.2004г № 190-Ф3;</w:t>
            </w:r>
          </w:p>
          <w:p w:rsidR="001E588A" w:rsidRPr="003B3F92" w:rsidRDefault="001E588A" w:rsidP="00005872">
            <w:pPr>
              <w:spacing w:after="0"/>
              <w:jc w:val="both"/>
            </w:pPr>
            <w:r w:rsidRPr="003B3F92">
              <w:t>- Федерального закона от 27.12.2002г №184 «О техническом регулировании»;</w:t>
            </w:r>
          </w:p>
          <w:p w:rsidR="001E588A" w:rsidRPr="003B3F92" w:rsidRDefault="001E588A" w:rsidP="00005872">
            <w:pPr>
              <w:spacing w:after="0"/>
              <w:jc w:val="both"/>
            </w:pPr>
            <w:r w:rsidRPr="003B3F92">
              <w:t>- Федерального закона от 30.12.2009г. №384-ФЗ «Технический регламент о безопасности зданий и сооружений»;</w:t>
            </w:r>
          </w:p>
          <w:p w:rsidR="001E588A" w:rsidRPr="003B3F92" w:rsidRDefault="001E588A" w:rsidP="00005872">
            <w:pPr>
              <w:spacing w:after="0"/>
              <w:jc w:val="both"/>
            </w:pPr>
            <w:r w:rsidRPr="003B3F92">
              <w:t>-  Постановления Правительства РФ от 16.02.2008 № 87 «О составе разделов проектной документации и требованиях к их содержанию»;</w:t>
            </w:r>
          </w:p>
          <w:p w:rsidR="001E588A" w:rsidRPr="003B3F92" w:rsidRDefault="001E588A" w:rsidP="00005872">
            <w:pPr>
              <w:spacing w:after="0"/>
              <w:jc w:val="both"/>
            </w:pPr>
            <w:r w:rsidRPr="003B3F92">
              <w:rPr>
                <w:bCs/>
              </w:rPr>
              <w:t>- ГОСТ 31937-</w:t>
            </w:r>
            <w:r w:rsidRPr="003B3F92">
              <w:rPr>
                <w:bCs/>
                <w:caps/>
              </w:rPr>
              <w:t xml:space="preserve">2011 </w:t>
            </w:r>
            <w:r w:rsidRPr="003B3F92">
              <w:rPr>
                <w:bCs/>
              </w:rPr>
              <w:t>«Правила обследования и мониторинга технического состояния»</w:t>
            </w:r>
          </w:p>
          <w:p w:rsidR="001E588A" w:rsidRPr="003B3F92" w:rsidRDefault="001E588A" w:rsidP="00005872">
            <w:pPr>
              <w:spacing w:after="0"/>
              <w:jc w:val="both"/>
            </w:pPr>
            <w:r w:rsidRPr="003B3F92">
              <w:t>- СНиП, ГОСТ, ТУ, ПУЭ, иных нормативных актов.</w:t>
            </w:r>
          </w:p>
          <w:p w:rsidR="001E588A" w:rsidRPr="003B3F92" w:rsidRDefault="001E588A" w:rsidP="00005872">
            <w:pPr>
              <w:pStyle w:val="ConsPlusNormal0"/>
              <w:ind w:firstLine="0"/>
              <w:jc w:val="both"/>
              <w:rPr>
                <w:rFonts w:ascii="Times New Roman" w:hAnsi="Times New Roman" w:cs="Times New Roman"/>
                <w:sz w:val="28"/>
                <w:szCs w:val="28"/>
              </w:rPr>
            </w:pPr>
            <w:r w:rsidRPr="003B3F92">
              <w:rPr>
                <w:rFonts w:ascii="Times New Roman" w:hAnsi="Times New Roman" w:cs="Times New Roman"/>
                <w:b/>
                <w:sz w:val="28"/>
                <w:szCs w:val="28"/>
              </w:rPr>
              <w:t>9.2.</w:t>
            </w:r>
            <w:r w:rsidRPr="003B3F92">
              <w:rPr>
                <w:rFonts w:ascii="Times New Roman" w:hAnsi="Times New Roman" w:cs="Times New Roman"/>
                <w:sz w:val="28"/>
                <w:szCs w:val="28"/>
              </w:rPr>
              <w:t xml:space="preserve"> Выполнение, комплектование, требования к проектной и рабочей документации, отчетной технической документации по инженерным изысканиям в соответствии с ГОСТ Р 21.1101-2013.</w:t>
            </w:r>
          </w:p>
          <w:p w:rsidR="001E588A" w:rsidRPr="003B3F92" w:rsidRDefault="001E588A" w:rsidP="00005872">
            <w:pPr>
              <w:spacing w:after="0"/>
              <w:jc w:val="both"/>
            </w:pPr>
            <w:r w:rsidRPr="003B3F92">
              <w:rPr>
                <w:b/>
              </w:rPr>
              <w:t>9.3.</w:t>
            </w:r>
            <w:r w:rsidRPr="003B3F92">
              <w:t xml:space="preserve"> Выполнение электротехнической части рабочей документации в соответствии с «Общими требованиями и рекомендациями по составу и оформлению» (с ГОСТ 21.613-2014, ГОСТ 21.209-2014 и др.).</w:t>
            </w:r>
          </w:p>
          <w:p w:rsidR="001E588A" w:rsidRPr="003B3F92" w:rsidRDefault="001E588A" w:rsidP="00005872">
            <w:pPr>
              <w:spacing w:after="0"/>
              <w:jc w:val="both"/>
            </w:pPr>
            <w:r w:rsidRPr="003B3F92">
              <w:rPr>
                <w:b/>
              </w:rPr>
              <w:t>9.4.</w:t>
            </w:r>
            <w:r w:rsidRPr="003B3F92">
              <w:t xml:space="preserve"> Проведение нормоконтроля проектной и рабочей документации для строительства зданий и сооружений по ГОСТ 21.002-2014.</w:t>
            </w:r>
          </w:p>
          <w:p w:rsidR="001E588A" w:rsidRPr="003B3F92" w:rsidRDefault="001E588A" w:rsidP="00005872">
            <w:pPr>
              <w:spacing w:after="0"/>
              <w:jc w:val="both"/>
            </w:pPr>
            <w:r w:rsidRPr="003B3F92">
              <w:rPr>
                <w:b/>
              </w:rPr>
              <w:t>9.5.</w:t>
            </w:r>
            <w:r w:rsidRPr="003B3F92">
              <w:t xml:space="preserve"> Графические материалы должны быть выполнены в электронном виде в системе координат МСК-86 применимой для ХМАО-Югры.</w:t>
            </w:r>
          </w:p>
          <w:p w:rsidR="001E588A" w:rsidRPr="003B3F92" w:rsidRDefault="001E588A" w:rsidP="00005872">
            <w:pPr>
              <w:spacing w:after="0"/>
              <w:jc w:val="both"/>
              <w:rPr>
                <w:b/>
              </w:rPr>
            </w:pPr>
            <w:r w:rsidRPr="003B3F92">
              <w:rPr>
                <w:b/>
              </w:rPr>
              <w:t>9.6.</w:t>
            </w:r>
            <w:r w:rsidRPr="003B3F92">
              <w:t xml:space="preserve"> Разработку раздела «Сметная документация» предусмотреть в составе рабочей документации.</w:t>
            </w:r>
          </w:p>
        </w:tc>
      </w:tr>
      <w:tr w:rsidR="001E588A" w:rsidRPr="003B3F92" w:rsidTr="001E588A">
        <w:tc>
          <w:tcPr>
            <w:tcW w:w="617" w:type="dxa"/>
            <w:shd w:val="clear" w:color="auto" w:fill="auto"/>
          </w:tcPr>
          <w:p w:rsidR="001E588A" w:rsidRPr="003B3F92" w:rsidRDefault="001E588A" w:rsidP="00FB2B62">
            <w:pPr>
              <w:numPr>
                <w:ilvl w:val="0"/>
                <w:numId w:val="20"/>
              </w:numPr>
              <w:spacing w:after="0" w:line="240" w:lineRule="auto"/>
            </w:pPr>
          </w:p>
        </w:tc>
        <w:tc>
          <w:tcPr>
            <w:tcW w:w="3074" w:type="dxa"/>
            <w:shd w:val="clear" w:color="auto" w:fill="auto"/>
          </w:tcPr>
          <w:p w:rsidR="001E588A" w:rsidRPr="003B3F92" w:rsidRDefault="001E588A" w:rsidP="00005872">
            <w:pPr>
              <w:shd w:val="clear" w:color="auto" w:fill="FFFFFF"/>
              <w:spacing w:after="0"/>
              <w:ind w:left="33" w:hanging="33"/>
            </w:pPr>
            <w:r w:rsidRPr="003B3F92">
              <w:t xml:space="preserve">Требования к выполнению </w:t>
            </w:r>
            <w:r w:rsidRPr="003B3F92">
              <w:lastRenderedPageBreak/>
              <w:t>инженерных изысканий</w:t>
            </w:r>
          </w:p>
        </w:tc>
        <w:tc>
          <w:tcPr>
            <w:tcW w:w="5936" w:type="dxa"/>
            <w:shd w:val="clear" w:color="auto" w:fill="auto"/>
          </w:tcPr>
          <w:p w:rsidR="001E588A" w:rsidRPr="003B3F92" w:rsidRDefault="001E588A" w:rsidP="00005872">
            <w:pPr>
              <w:spacing w:after="0"/>
              <w:jc w:val="both"/>
            </w:pPr>
            <w:r w:rsidRPr="003B3F92">
              <w:rPr>
                <w:b/>
              </w:rPr>
              <w:lastRenderedPageBreak/>
              <w:t>10.1.</w:t>
            </w:r>
            <w:r w:rsidRPr="003B3F92">
              <w:t xml:space="preserve"> Выполнить комплекс инженерных изысканий                          (инженерно-</w:t>
            </w:r>
            <w:r w:rsidRPr="003B3F92">
              <w:lastRenderedPageBreak/>
              <w:t xml:space="preserve">геодезические, инженерно-геологические, </w:t>
            </w:r>
            <w:r w:rsidRPr="003B3F92">
              <w:rPr>
                <w:shd w:val="clear" w:color="auto" w:fill="FFFFFF"/>
              </w:rPr>
              <w:t>изыскания, обследование объекта</w:t>
            </w:r>
            <w:r w:rsidRPr="003B3F92">
              <w:t xml:space="preserve">) в соответствии с требованиями «Градостроительного кодекса РФ» от 29.12.2004г. № 190-Ф3, СП 47.13330.2016, </w:t>
            </w:r>
            <w:r w:rsidRPr="003B3F92">
              <w:rPr>
                <w:bCs/>
              </w:rPr>
              <w:t>ГОСТ 31937-</w:t>
            </w:r>
            <w:r w:rsidRPr="003B3F92">
              <w:rPr>
                <w:bCs/>
                <w:caps/>
              </w:rPr>
              <w:t xml:space="preserve">2011 </w:t>
            </w:r>
            <w:r w:rsidRPr="003B3F92">
              <w:t xml:space="preserve">в объеме,  отвечающим целям и задачам проектирования указанного объекта, требованиям нормативных документов. </w:t>
            </w:r>
          </w:p>
          <w:p w:rsidR="001E588A" w:rsidRPr="003B3F92" w:rsidRDefault="001E588A" w:rsidP="00005872">
            <w:pPr>
              <w:spacing w:after="0"/>
              <w:jc w:val="both"/>
            </w:pPr>
            <w:r w:rsidRPr="003B3F92">
              <w:rPr>
                <w:b/>
              </w:rPr>
              <w:t>10.2.</w:t>
            </w:r>
            <w:r w:rsidRPr="003B3F92">
              <w:t xml:space="preserve"> Графические материалы должны быть выполнены в электронном виде в системе координат МСК-86, применимой для ХМАО-Югры.</w:t>
            </w:r>
          </w:p>
        </w:tc>
      </w:tr>
      <w:tr w:rsidR="001E588A" w:rsidRPr="003B3F92" w:rsidTr="001E588A">
        <w:tc>
          <w:tcPr>
            <w:tcW w:w="617" w:type="dxa"/>
            <w:shd w:val="clear" w:color="auto" w:fill="auto"/>
          </w:tcPr>
          <w:p w:rsidR="001E588A" w:rsidRPr="003B3F92" w:rsidRDefault="001E588A" w:rsidP="00FB2B62">
            <w:pPr>
              <w:numPr>
                <w:ilvl w:val="0"/>
                <w:numId w:val="20"/>
              </w:numPr>
              <w:spacing w:after="0" w:line="240" w:lineRule="auto"/>
            </w:pPr>
          </w:p>
        </w:tc>
        <w:tc>
          <w:tcPr>
            <w:tcW w:w="3074" w:type="dxa"/>
            <w:shd w:val="clear" w:color="auto" w:fill="auto"/>
          </w:tcPr>
          <w:p w:rsidR="001E588A" w:rsidRPr="003B3F92" w:rsidRDefault="001E588A" w:rsidP="00005872">
            <w:pPr>
              <w:spacing w:after="0"/>
              <w:ind w:left="33" w:hanging="33"/>
            </w:pPr>
            <w:r w:rsidRPr="003B3F92">
              <w:t>Требования к режиму безопасности и гигиене труда</w:t>
            </w:r>
          </w:p>
        </w:tc>
        <w:tc>
          <w:tcPr>
            <w:tcW w:w="5936" w:type="dxa"/>
            <w:shd w:val="clear" w:color="auto" w:fill="auto"/>
          </w:tcPr>
          <w:p w:rsidR="001E588A" w:rsidRPr="003B3F92" w:rsidRDefault="001E588A" w:rsidP="00005872">
            <w:pPr>
              <w:spacing w:after="0"/>
              <w:jc w:val="both"/>
            </w:pPr>
            <w:r w:rsidRPr="003B3F92">
              <w:t>Технические решения, принятые в проекте, должны соответствовать требованиям экологических, санитарно-гигиенических, противопожарных, градостроительных и других норм, действующих на территории РФ и обеспечивать безопасную эксплуатацию объекта при соблюдении предусмотренных чертежами мероприятий.</w:t>
            </w:r>
          </w:p>
        </w:tc>
      </w:tr>
      <w:tr w:rsidR="001E588A" w:rsidRPr="003B3F92" w:rsidTr="001E588A">
        <w:tc>
          <w:tcPr>
            <w:tcW w:w="617" w:type="dxa"/>
            <w:shd w:val="clear" w:color="auto" w:fill="auto"/>
          </w:tcPr>
          <w:p w:rsidR="001E588A" w:rsidRPr="003B3F92" w:rsidRDefault="001E588A" w:rsidP="00FB2B62">
            <w:pPr>
              <w:numPr>
                <w:ilvl w:val="0"/>
                <w:numId w:val="20"/>
              </w:numPr>
              <w:spacing w:after="0" w:line="240" w:lineRule="auto"/>
            </w:pPr>
          </w:p>
        </w:tc>
        <w:tc>
          <w:tcPr>
            <w:tcW w:w="3074" w:type="dxa"/>
            <w:shd w:val="clear" w:color="auto" w:fill="auto"/>
          </w:tcPr>
          <w:p w:rsidR="001E588A" w:rsidRPr="003B3F92" w:rsidRDefault="001E588A" w:rsidP="00005872">
            <w:pPr>
              <w:spacing w:after="0"/>
              <w:ind w:left="33" w:hanging="33"/>
            </w:pPr>
            <w:r w:rsidRPr="003B3F92">
              <w:t>Требования к выполнению раздела по демонтажу</w:t>
            </w:r>
          </w:p>
          <w:p w:rsidR="001E588A" w:rsidRPr="003B3F92" w:rsidRDefault="001E588A" w:rsidP="00005872">
            <w:pPr>
              <w:spacing w:after="0"/>
              <w:ind w:left="33" w:hanging="33"/>
            </w:pPr>
          </w:p>
        </w:tc>
        <w:tc>
          <w:tcPr>
            <w:tcW w:w="5936" w:type="dxa"/>
            <w:shd w:val="clear" w:color="auto" w:fill="auto"/>
            <w:vAlign w:val="center"/>
          </w:tcPr>
          <w:p w:rsidR="001E588A" w:rsidRPr="003B3F92" w:rsidRDefault="001E588A" w:rsidP="00005872">
            <w:pPr>
              <w:spacing w:after="0"/>
              <w:jc w:val="both"/>
            </w:pPr>
            <w:r w:rsidRPr="003B3F92">
              <w:rPr>
                <w:b/>
              </w:rPr>
              <w:t>12.1.</w:t>
            </w:r>
            <w:r w:rsidRPr="003B3F92">
              <w:t xml:space="preserve"> На предпроектном этапе (при сборе исходных данных) проектной организации уточнить перечень демонтируемого электросетевого имущества.</w:t>
            </w:r>
          </w:p>
          <w:p w:rsidR="001E588A" w:rsidRPr="003B3F92" w:rsidRDefault="001E588A" w:rsidP="00005872">
            <w:pPr>
              <w:spacing w:after="0"/>
              <w:jc w:val="both"/>
            </w:pPr>
            <w:r w:rsidRPr="003B3F92">
              <w:t>При комплектовании проектной документации включить акт осмотра/обследования демонтируемого имущества в состав раздела «Пояснительная записка».</w:t>
            </w:r>
          </w:p>
          <w:p w:rsidR="001E588A" w:rsidRPr="003B3F92" w:rsidRDefault="001E588A" w:rsidP="00005872">
            <w:pPr>
              <w:spacing w:after="0"/>
              <w:jc w:val="both"/>
            </w:pPr>
            <w:r w:rsidRPr="003B3F92">
              <w:rPr>
                <w:b/>
              </w:rPr>
              <w:t>12.2.</w:t>
            </w:r>
            <w:r w:rsidRPr="003B3F92">
              <w:t xml:space="preserve"> Разработать раздел «Проект организации работ по сносу или демонтажу объектов капитального строительства»/«Проект организации работ по сносу (демонтажу) линейного объекта» в соответствии с требованиями Постановления Правительства РФ от 16.02.2008 г. № 87 «О составе разделов проектной документации и требованиях к их содержанию».</w:t>
            </w:r>
          </w:p>
          <w:p w:rsidR="001E588A" w:rsidRPr="003B3F92" w:rsidRDefault="001E588A" w:rsidP="00005872">
            <w:pPr>
              <w:spacing w:after="0"/>
              <w:jc w:val="both"/>
            </w:pPr>
            <w:r w:rsidRPr="003B3F92">
              <w:rPr>
                <w:b/>
              </w:rPr>
              <w:t>12.3.</w:t>
            </w:r>
            <w:r w:rsidRPr="003B3F92">
              <w:t xml:space="preserve"> Перечень демонтируемого имущества, иные виды демонтажных работ определить по результатам обследования.</w:t>
            </w:r>
          </w:p>
          <w:p w:rsidR="001E588A" w:rsidRPr="003B3F92" w:rsidRDefault="001E588A" w:rsidP="00005872">
            <w:pPr>
              <w:spacing w:after="0"/>
              <w:jc w:val="both"/>
            </w:pPr>
            <w:r w:rsidRPr="003B3F92">
              <w:rPr>
                <w:b/>
              </w:rPr>
              <w:lastRenderedPageBreak/>
              <w:t>12.4.</w:t>
            </w:r>
            <w:r w:rsidRPr="003B3F92">
              <w:t xml:space="preserve"> Демонтажные работы согласовать с собственником.</w:t>
            </w:r>
          </w:p>
        </w:tc>
      </w:tr>
      <w:tr w:rsidR="001E588A" w:rsidRPr="003B3F92" w:rsidTr="001E588A">
        <w:tc>
          <w:tcPr>
            <w:tcW w:w="617" w:type="dxa"/>
            <w:shd w:val="clear" w:color="auto" w:fill="auto"/>
          </w:tcPr>
          <w:p w:rsidR="001E588A" w:rsidRPr="003B3F92" w:rsidRDefault="001E588A" w:rsidP="00FB2B62">
            <w:pPr>
              <w:numPr>
                <w:ilvl w:val="0"/>
                <w:numId w:val="20"/>
              </w:numPr>
              <w:spacing w:after="0" w:line="240" w:lineRule="auto"/>
            </w:pPr>
          </w:p>
        </w:tc>
        <w:tc>
          <w:tcPr>
            <w:tcW w:w="3074" w:type="dxa"/>
            <w:shd w:val="clear" w:color="auto" w:fill="auto"/>
          </w:tcPr>
          <w:p w:rsidR="001E588A" w:rsidRPr="003B3F92" w:rsidRDefault="001E588A" w:rsidP="00005872">
            <w:pPr>
              <w:spacing w:after="0"/>
              <w:ind w:left="33" w:hanging="33"/>
            </w:pPr>
            <w:r w:rsidRPr="003B3F92">
              <w:t>Подготовка документации о выборе земельного участка и согласование</w:t>
            </w:r>
          </w:p>
        </w:tc>
        <w:tc>
          <w:tcPr>
            <w:tcW w:w="5936" w:type="dxa"/>
            <w:shd w:val="clear" w:color="auto" w:fill="auto"/>
          </w:tcPr>
          <w:p w:rsidR="001E588A" w:rsidRPr="003B3F92" w:rsidRDefault="001E588A" w:rsidP="00005872">
            <w:pPr>
              <w:spacing w:after="0"/>
              <w:jc w:val="both"/>
            </w:pPr>
            <w:r w:rsidRPr="003B3F92">
              <w:rPr>
                <w:b/>
              </w:rPr>
              <w:t>13.1.</w:t>
            </w:r>
            <w:r w:rsidRPr="003B3F92">
              <w:t xml:space="preserve"> Приобретение необходимых картографических материалов.</w:t>
            </w:r>
          </w:p>
          <w:p w:rsidR="001E588A" w:rsidRPr="003B3F92" w:rsidRDefault="001E588A" w:rsidP="00005872">
            <w:pPr>
              <w:spacing w:after="0"/>
              <w:jc w:val="both"/>
            </w:pPr>
            <w:r w:rsidRPr="003B3F92">
              <w:rPr>
                <w:b/>
              </w:rPr>
              <w:t>13.2.</w:t>
            </w:r>
            <w:r w:rsidRPr="003B3F92">
              <w:t xml:space="preserve"> Описание и сравнение вариантов трасс (водотоки, леса, дороги, пересечения с инженерными коммуникациями, зоны с особыми условиями исполнения и т.д.). Выбор рекомендуемого варианта. </w:t>
            </w:r>
          </w:p>
          <w:p w:rsidR="001E588A" w:rsidRPr="003B3F92" w:rsidRDefault="001E588A" w:rsidP="00005872">
            <w:pPr>
              <w:spacing w:after="0"/>
              <w:jc w:val="both"/>
            </w:pPr>
            <w:r w:rsidRPr="003B3F92">
              <w:rPr>
                <w:b/>
              </w:rPr>
              <w:t>13.3</w:t>
            </w:r>
            <w:r w:rsidRPr="003B3F92">
              <w:t xml:space="preserve">. С целью определения Заказчиком способа образования земельных участков или земель для размещения под строительство объекта необходимо предоставить для согласования схемы земельных участков в кадастровых кварталах в электронном виде в формате «MapInfo» МСК 86 план-схема метры </w:t>
            </w:r>
            <w:r w:rsidRPr="003B3F92">
              <w:rPr>
                <w:u w:val="single"/>
              </w:rPr>
              <w:t>с актуализированной на момент передачи кадастровой картой территории с приложением сведений из ЕГРН</w:t>
            </w:r>
            <w:r w:rsidRPr="003B3F92">
              <w:t xml:space="preserve"> (единый государственный реестр недвижимости). предварительно согласовав с Заказчиком. </w:t>
            </w:r>
          </w:p>
          <w:p w:rsidR="001E588A" w:rsidRPr="003B3F92" w:rsidRDefault="001E588A" w:rsidP="00005872">
            <w:pPr>
              <w:pStyle w:val="ConsPlusNormal0"/>
              <w:ind w:firstLine="0"/>
              <w:jc w:val="both"/>
              <w:rPr>
                <w:rFonts w:ascii="Times New Roman" w:hAnsi="Times New Roman" w:cs="Times New Roman"/>
                <w:sz w:val="28"/>
                <w:szCs w:val="28"/>
              </w:rPr>
            </w:pPr>
            <w:r w:rsidRPr="003B3F92">
              <w:rPr>
                <w:rFonts w:ascii="Times New Roman" w:hAnsi="Times New Roman" w:cs="Times New Roman"/>
                <w:b/>
                <w:sz w:val="28"/>
                <w:szCs w:val="28"/>
              </w:rPr>
              <w:t xml:space="preserve">13.4. </w:t>
            </w:r>
            <w:r w:rsidRPr="003B3F92">
              <w:rPr>
                <w:rFonts w:ascii="Times New Roman" w:hAnsi="Times New Roman" w:cs="Times New Roman"/>
                <w:color w:val="000000"/>
                <w:sz w:val="28"/>
                <w:szCs w:val="28"/>
              </w:rPr>
              <w:t>Подготовка, согласование, утверждение схемы расположения земельного участка на кадастровом плане (карте) территории, либо акта (постановления) органа местного самоуправления (органа государственной власти) о выдаче разрешения на размещение объекта с приложением схемы границ предполагаемых к использованию для размещения объектов земель на КПТ в соответствии с действующим законодательством (с использованием системы координат МСК- 86, применяемой при ведении государственного кадастра недвижимости)</w:t>
            </w:r>
            <w:r w:rsidRPr="003B3F92">
              <w:rPr>
                <w:rFonts w:ascii="Times New Roman" w:hAnsi="Times New Roman" w:cs="Times New Roman"/>
                <w:sz w:val="28"/>
                <w:szCs w:val="28"/>
              </w:rPr>
              <w:t xml:space="preserve">. </w:t>
            </w:r>
          </w:p>
          <w:p w:rsidR="001E588A" w:rsidRPr="003B3F92" w:rsidRDefault="001E588A" w:rsidP="00005872">
            <w:pPr>
              <w:spacing w:after="0"/>
              <w:jc w:val="both"/>
            </w:pPr>
            <w:r w:rsidRPr="003B3F92">
              <w:rPr>
                <w:b/>
              </w:rPr>
              <w:t>13.5.</w:t>
            </w:r>
            <w:r w:rsidRPr="003B3F92">
              <w:t xml:space="preserve"> Согласование с заинтересованными лицами (собственниками) пересекаемых инженерных коммуникаций и правообладателями земельных участков, на территории которых может располагаться проектируемый объект, предоставить в табличной форме на схеме земельных участков.</w:t>
            </w:r>
          </w:p>
          <w:p w:rsidR="001E588A" w:rsidRPr="003B3F92" w:rsidRDefault="001E588A" w:rsidP="00005872">
            <w:pPr>
              <w:spacing w:after="0"/>
              <w:jc w:val="both"/>
            </w:pPr>
            <w:r w:rsidRPr="003B3F92">
              <w:lastRenderedPageBreak/>
              <w:t>В случае наложения земельных участков под проектируемые ЛЭП, ТП на участки, сформированные для нужд третьих лиц, необходимо предоставить согласованные схемы на части пересекаемых земельных участков на кадастровой карте территории с пользователями (собственниками) данных участков, с указанием площади, границ испрашиваемой части земельного участка для дальнейшей возможности заключения договоров субаренды части земельных участков (соглашений об установлении сервитутов в соответствии со ст. 39.23-39.26 Земельного кодекса РФ).</w:t>
            </w:r>
          </w:p>
          <w:p w:rsidR="001E588A" w:rsidRPr="003B3F92" w:rsidRDefault="001E588A" w:rsidP="00005872">
            <w:pPr>
              <w:spacing w:after="0"/>
              <w:jc w:val="both"/>
            </w:pPr>
            <w:r w:rsidRPr="003B3F92">
              <w:t>Предусмотреть работы по сбору сведений и анализу на предмет наличия охранных зон, зон с особыми условиями использования территории в границах проектирования. В случае, если такие зоны установлены, необходимо получение согласования от собственника объекта, для которого установлена такая зона.</w:t>
            </w:r>
          </w:p>
          <w:p w:rsidR="001E588A" w:rsidRPr="003B3F92" w:rsidRDefault="001E588A" w:rsidP="00005872">
            <w:pPr>
              <w:spacing w:after="0"/>
              <w:jc w:val="both"/>
            </w:pPr>
            <w:r w:rsidRPr="003B3F92">
              <w:rPr>
                <w:b/>
              </w:rPr>
              <w:t>13.6.</w:t>
            </w:r>
            <w:r w:rsidRPr="003B3F92">
              <w:t xml:space="preserve"> Предоставление графической части к материалам отвода земельного (лесного) участка в электронном виде в программе Mapinfo, системе координат МСК-86 и на бумажном носителе.</w:t>
            </w:r>
          </w:p>
          <w:p w:rsidR="001E588A" w:rsidRPr="003B3F92" w:rsidRDefault="001E588A" w:rsidP="00005872">
            <w:pPr>
              <w:pStyle w:val="ConsPlusNormal0"/>
              <w:ind w:firstLine="0"/>
              <w:jc w:val="both"/>
              <w:rPr>
                <w:rFonts w:ascii="Times New Roman" w:hAnsi="Times New Roman" w:cs="Times New Roman"/>
                <w:sz w:val="28"/>
                <w:szCs w:val="28"/>
              </w:rPr>
            </w:pPr>
            <w:r w:rsidRPr="003B3F92">
              <w:rPr>
                <w:rFonts w:ascii="Times New Roman" w:hAnsi="Times New Roman" w:cs="Times New Roman"/>
                <w:b/>
                <w:sz w:val="28"/>
                <w:szCs w:val="28"/>
              </w:rPr>
              <w:t>13.7</w:t>
            </w:r>
            <w:r w:rsidRPr="003B3F92">
              <w:rPr>
                <w:rFonts w:ascii="Times New Roman" w:hAnsi="Times New Roman" w:cs="Times New Roman"/>
                <w:sz w:val="28"/>
                <w:szCs w:val="28"/>
              </w:rPr>
              <w:t xml:space="preserve"> При расположении проектируемого объекта на участках лесного фонда: получение выписки из государственного лесного реестра, формирование границ, подготовка, согласование и утверждение в установленном порядке в соответствии с действующим лесным законодательством проектной документации лесного участка и схемы о местоположении, границах, площади и об иных количественных и качественных характеристиках лесных участков, получение заключений о наличии либо отсутствии территорий традиционного природопользования и объектов историко-культурного наследия, о наличии либо отсутствии территорий традиционного </w:t>
            </w:r>
            <w:r w:rsidRPr="003B3F92">
              <w:rPr>
                <w:rFonts w:ascii="Times New Roman" w:hAnsi="Times New Roman" w:cs="Times New Roman"/>
                <w:sz w:val="28"/>
                <w:szCs w:val="28"/>
              </w:rPr>
              <w:lastRenderedPageBreak/>
              <w:t>природопользования коренных малочисленных народов севера регионального значения в ХМАО-Югре.</w:t>
            </w:r>
          </w:p>
          <w:p w:rsidR="001E588A" w:rsidRPr="003B3F92" w:rsidRDefault="001E588A" w:rsidP="00005872">
            <w:pPr>
              <w:spacing w:after="0"/>
              <w:jc w:val="both"/>
            </w:pPr>
            <w:r w:rsidRPr="003B3F92">
              <w:rPr>
                <w:b/>
              </w:rPr>
              <w:t xml:space="preserve">13.8. </w:t>
            </w:r>
            <w:r w:rsidRPr="003B3F92">
              <w:t>В случаях расположения объекта проектирования на участках лесфонда или землях сельхозназначения необходимо разработать проекты рекультивации лесного участка или земельного участка сельхозназначения, согласовать и утвердить в соответствии с требованиями действующих нормативных документов, нормативных актов.</w:t>
            </w:r>
          </w:p>
          <w:p w:rsidR="001E588A" w:rsidRPr="003B3F92" w:rsidRDefault="001E588A" w:rsidP="00005872">
            <w:pPr>
              <w:shd w:val="clear" w:color="auto" w:fill="FFFFFF"/>
              <w:spacing w:after="0"/>
              <w:jc w:val="both"/>
            </w:pPr>
            <w:r w:rsidRPr="003B3F92">
              <w:rPr>
                <w:b/>
              </w:rPr>
              <w:t>13.9.</w:t>
            </w:r>
            <w:r w:rsidRPr="003B3F92">
              <w:t xml:space="preserve">  Схему земельного участка  на кадастровом плане (карте) территории предусмотреть в соответствии с приказом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E588A" w:rsidRPr="003B3F92" w:rsidRDefault="001E588A" w:rsidP="00005872">
            <w:pPr>
              <w:shd w:val="clear" w:color="auto" w:fill="FFFFFF"/>
              <w:spacing w:after="0"/>
              <w:jc w:val="both"/>
            </w:pPr>
            <w:r w:rsidRPr="003B3F92">
              <w:rPr>
                <w:b/>
              </w:rPr>
              <w:t>13.10.</w:t>
            </w:r>
            <w:r w:rsidRPr="003B3F92">
              <w:t xml:space="preserve">  При сдаче схем земельных участков Заказчику подтвердить актуальность данных на кадастровом плане (карте) территории, на основании которых подготовлены схемы земельных участков.</w:t>
            </w:r>
          </w:p>
          <w:p w:rsidR="001E588A" w:rsidRPr="003B3F92" w:rsidRDefault="001E588A" w:rsidP="00005872">
            <w:pPr>
              <w:spacing w:after="0"/>
              <w:jc w:val="both"/>
            </w:pPr>
            <w:r w:rsidRPr="003B3F92">
              <w:rPr>
                <w:b/>
                <w:bCs/>
              </w:rPr>
              <w:t>13.11.</w:t>
            </w:r>
            <w:r w:rsidRPr="003B3F92">
              <w:t xml:space="preserve"> Предварительно согласовать место размещения объекта с уполномоченным органом Администрации МО.</w:t>
            </w:r>
          </w:p>
        </w:tc>
      </w:tr>
    </w:tbl>
    <w:p w:rsidR="001E588A" w:rsidRPr="003B3F92" w:rsidRDefault="001E588A" w:rsidP="00005872">
      <w:pPr>
        <w:spacing w:after="0"/>
      </w:pPr>
      <w:r w:rsidRPr="003B3F92">
        <w:lastRenderedPageBreak/>
        <w:br w:type="page"/>
      </w:r>
    </w:p>
    <w:tbl>
      <w:tblPr>
        <w:tblpPr w:leftFromText="180" w:rightFromText="180"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036"/>
        <w:gridCol w:w="6025"/>
      </w:tblGrid>
      <w:tr w:rsidR="001E588A" w:rsidRPr="003B3F92" w:rsidTr="00177B41">
        <w:tc>
          <w:tcPr>
            <w:tcW w:w="287" w:type="dxa"/>
            <w:shd w:val="clear" w:color="auto" w:fill="auto"/>
          </w:tcPr>
          <w:p w:rsidR="001E588A" w:rsidRPr="003B3F92" w:rsidRDefault="001E588A" w:rsidP="00177B41">
            <w:pPr>
              <w:numPr>
                <w:ilvl w:val="0"/>
                <w:numId w:val="20"/>
              </w:numPr>
              <w:spacing w:after="0" w:line="240" w:lineRule="auto"/>
              <w:rPr>
                <w:b/>
              </w:rPr>
            </w:pPr>
          </w:p>
        </w:tc>
        <w:tc>
          <w:tcPr>
            <w:tcW w:w="3036" w:type="dxa"/>
            <w:shd w:val="clear" w:color="auto" w:fill="auto"/>
          </w:tcPr>
          <w:p w:rsidR="001E588A" w:rsidRPr="003B3F92" w:rsidRDefault="001E588A" w:rsidP="00177B41">
            <w:pPr>
              <w:spacing w:after="0"/>
            </w:pPr>
            <w:r w:rsidRPr="003B3F92">
              <w:t>Содержание и объемы работы</w:t>
            </w:r>
          </w:p>
          <w:p w:rsidR="001E588A" w:rsidRPr="003B3F92" w:rsidRDefault="001E588A" w:rsidP="00177B41">
            <w:pPr>
              <w:spacing w:after="0"/>
            </w:pPr>
          </w:p>
        </w:tc>
        <w:tc>
          <w:tcPr>
            <w:tcW w:w="6025" w:type="dxa"/>
            <w:shd w:val="clear" w:color="auto" w:fill="auto"/>
          </w:tcPr>
          <w:p w:rsidR="001E588A" w:rsidRPr="003B3F92" w:rsidRDefault="001E588A" w:rsidP="00177B41">
            <w:pPr>
              <w:spacing w:after="0"/>
              <w:jc w:val="both"/>
              <w:rPr>
                <w:b/>
              </w:rPr>
            </w:pPr>
            <w:r w:rsidRPr="003B3F92">
              <w:t xml:space="preserve">Категория надежности – </w:t>
            </w:r>
            <w:r w:rsidRPr="003B3F92">
              <w:rPr>
                <w:b/>
                <w:lang w:val="en-US"/>
              </w:rPr>
              <w:t>II</w:t>
            </w:r>
            <w:r w:rsidRPr="003B3F92">
              <w:rPr>
                <w:b/>
              </w:rPr>
              <w:t xml:space="preserve">,  </w:t>
            </w:r>
            <w:r w:rsidRPr="003B3F92">
              <w:rPr>
                <w:b/>
                <w:lang w:val="en-US"/>
              </w:rPr>
              <w:t>III</w:t>
            </w:r>
            <w:r w:rsidRPr="003B3F92">
              <w:rPr>
                <w:b/>
              </w:rPr>
              <w:t xml:space="preserve"> </w:t>
            </w:r>
            <w:r w:rsidRPr="003B3F92">
              <w:t xml:space="preserve">. </w:t>
            </w:r>
          </w:p>
          <w:p w:rsidR="001E588A" w:rsidRPr="003B3F92" w:rsidRDefault="001E588A" w:rsidP="00177B41">
            <w:pPr>
              <w:spacing w:after="0"/>
              <w:jc w:val="both"/>
              <w:rPr>
                <w:b/>
                <w:u w:val="single"/>
              </w:rPr>
            </w:pPr>
            <w:r w:rsidRPr="003B3F92">
              <w:rPr>
                <w:b/>
                <w:u w:val="single"/>
              </w:rPr>
              <w:t>14.1. Реконструкция/модернизация/новое строительство РП – 10 кВ (уточнить по результатам технического обследования).</w:t>
            </w:r>
          </w:p>
          <w:p w:rsidR="001E588A" w:rsidRPr="003B3F92" w:rsidRDefault="001E588A" w:rsidP="00177B41">
            <w:pPr>
              <w:spacing w:after="0"/>
              <w:jc w:val="both"/>
            </w:pPr>
            <w:r w:rsidRPr="003B3F92">
              <w:rPr>
                <w:b/>
              </w:rPr>
              <w:t>14.1.1.</w:t>
            </w:r>
            <w:r w:rsidRPr="003B3F92">
              <w:t xml:space="preserve"> Предусмотреть проектом реконструкцию/ модернизацию/ новое строительство РП-10 кВ:</w:t>
            </w:r>
          </w:p>
          <w:p w:rsidR="001E588A" w:rsidRPr="003B3F92" w:rsidRDefault="001E588A" w:rsidP="00177B41">
            <w:pPr>
              <w:spacing w:after="0"/>
              <w:jc w:val="both"/>
            </w:pPr>
            <w:r w:rsidRPr="003B3F92">
              <w:t xml:space="preserve">РП-10 кВ №1 (КН 86:07:0102004:3071),  </w:t>
            </w:r>
          </w:p>
          <w:p w:rsidR="001E588A" w:rsidRPr="003B3F92" w:rsidRDefault="001E588A" w:rsidP="00177B41">
            <w:pPr>
              <w:spacing w:after="0"/>
              <w:jc w:val="both"/>
            </w:pPr>
            <w:r w:rsidRPr="003B3F92">
              <w:t xml:space="preserve">РП-10 кВ №2 (КН 86:07:0102004:9518),  </w:t>
            </w:r>
          </w:p>
          <w:p w:rsidR="001E588A" w:rsidRPr="003B3F92" w:rsidRDefault="001E588A" w:rsidP="00177B41">
            <w:pPr>
              <w:spacing w:after="0"/>
              <w:jc w:val="both"/>
            </w:pPr>
            <w:r w:rsidRPr="003B3F92">
              <w:t xml:space="preserve">РП-10 кВ №3 (КН 86:07:0102004:9653), </w:t>
            </w:r>
          </w:p>
          <w:p w:rsidR="001E588A" w:rsidRPr="003B3F92" w:rsidRDefault="001E588A" w:rsidP="00177B41">
            <w:pPr>
              <w:spacing w:after="0"/>
              <w:jc w:val="both"/>
            </w:pPr>
            <w:r w:rsidRPr="003B3F92">
              <w:t>РП-10 кВ №5 (КН 86:07:0102004:11861)</w:t>
            </w:r>
          </w:p>
          <w:p w:rsidR="001E588A" w:rsidRPr="003B3F92" w:rsidRDefault="001E588A" w:rsidP="00177B41">
            <w:pPr>
              <w:spacing w:after="0"/>
              <w:jc w:val="both"/>
              <w:rPr>
                <w:b/>
                <w:u w:val="single"/>
              </w:rPr>
            </w:pPr>
            <w:r w:rsidRPr="003B3F92">
              <w:t xml:space="preserve">взамен существующих; необходимость строительства новых РП-10 кВ уточнить проектом. </w:t>
            </w:r>
          </w:p>
          <w:p w:rsidR="001E588A" w:rsidRPr="003B3F92" w:rsidRDefault="001E588A" w:rsidP="00177B41">
            <w:pPr>
              <w:spacing w:after="0"/>
              <w:jc w:val="both"/>
              <w:rPr>
                <w:b/>
                <w:u w:val="single"/>
              </w:rPr>
            </w:pPr>
            <w:r w:rsidRPr="003B3F92">
              <w:rPr>
                <w:b/>
              </w:rPr>
              <w:t>14.1.2.</w:t>
            </w:r>
            <w:r w:rsidRPr="003B3F92">
              <w:t xml:space="preserve"> Количество, место установки проектируемых РП-10 кВ №№1,2,3,5 уточнить проектом по результатам обследования. Рассмотреть вариант размещения новых РП -10 кВ на территории существующих РП – 10 кВ, или в непосредственной близости от существующих РП-10 кВ. Место размещения РП-10 кВ согласовать с администрацией г.п. Приобье.</w:t>
            </w:r>
          </w:p>
          <w:p w:rsidR="001E588A" w:rsidRPr="003B3F92" w:rsidRDefault="001E588A" w:rsidP="00177B41">
            <w:pPr>
              <w:spacing w:after="0"/>
              <w:jc w:val="both"/>
              <w:rPr>
                <w:b/>
                <w:u w:val="single"/>
              </w:rPr>
            </w:pPr>
            <w:r w:rsidRPr="003B3F92">
              <w:rPr>
                <w:b/>
              </w:rPr>
              <w:t>14.1.3.</w:t>
            </w:r>
            <w:r w:rsidRPr="003B3F92">
              <w:t xml:space="preserve"> Тип фундамента определить проектом по результатам инженерных изысканий.</w:t>
            </w:r>
          </w:p>
          <w:p w:rsidR="001E588A" w:rsidRPr="003B3F92" w:rsidRDefault="001E588A" w:rsidP="00177B41">
            <w:pPr>
              <w:spacing w:after="0"/>
              <w:jc w:val="both"/>
            </w:pPr>
            <w:r w:rsidRPr="003B3F92">
              <w:rPr>
                <w:b/>
              </w:rPr>
              <w:t>14.1.4.</w:t>
            </w:r>
            <w:r w:rsidRPr="003B3F92">
              <w:t xml:space="preserve"> Проектируемые РП – 10 кВ комплектные, полной заводской готовности, модульного исполнения, в металлическом корпусе (сэндвич-панели, уточнить проектом). </w:t>
            </w:r>
          </w:p>
          <w:p w:rsidR="001E588A" w:rsidRPr="003B3F92" w:rsidRDefault="001E588A" w:rsidP="00177B41">
            <w:pPr>
              <w:spacing w:after="0"/>
              <w:jc w:val="both"/>
            </w:pPr>
            <w:r w:rsidRPr="003B3F92">
              <w:rPr>
                <w:b/>
              </w:rPr>
              <w:t xml:space="preserve">14.1.5. </w:t>
            </w:r>
            <w:r w:rsidRPr="003B3F92">
              <w:t>РУ-10 кВ укомплектовать ячейками с вакуумными выключателями (марку, тип уточнить проектом). Обеспечить секционирование шин. Номинальный ток сборных шин РУ-10 кВ уточнить в процессе проектирования. Выполнить расчет релейной защиты и автоматики  в соответствии с ПУЭ и другими нормативными документами.</w:t>
            </w:r>
          </w:p>
          <w:p w:rsidR="001E588A" w:rsidRPr="003B3F92" w:rsidRDefault="001E588A" w:rsidP="00177B41">
            <w:pPr>
              <w:spacing w:after="0"/>
              <w:jc w:val="both"/>
            </w:pPr>
            <w:r w:rsidRPr="003B3F92">
              <w:rPr>
                <w:b/>
              </w:rPr>
              <w:t>14.1.6.</w:t>
            </w:r>
            <w:r w:rsidRPr="003B3F92">
              <w:t xml:space="preserve"> Выполнить расчет величины реактивной мощности. Предельно допустимое значение </w:t>
            </w:r>
            <w:r w:rsidRPr="003B3F92">
              <w:rPr>
                <w:lang w:val="en-US"/>
              </w:rPr>
              <w:t>tgφ</w:t>
            </w:r>
            <w:r w:rsidRPr="003B3F92">
              <w:t xml:space="preserve"> - не более 0,2. При необходимости </w:t>
            </w:r>
            <w:r w:rsidRPr="003B3F92">
              <w:lastRenderedPageBreak/>
              <w:t>предусмотреть установку автоматических устройств компенсации реактивной мощности, тип и мощность УКРМ определить проектом.</w:t>
            </w:r>
          </w:p>
          <w:p w:rsidR="001E588A" w:rsidRPr="003B3F92" w:rsidRDefault="001E588A" w:rsidP="00177B41">
            <w:pPr>
              <w:spacing w:after="0"/>
              <w:jc w:val="both"/>
            </w:pPr>
            <w:r w:rsidRPr="003B3F92">
              <w:rPr>
                <w:b/>
              </w:rPr>
              <w:t>14.1.7.</w:t>
            </w:r>
            <w:r w:rsidRPr="003B3F92">
              <w:t xml:space="preserve"> Выполнить расчёт уставок релейной защиты и  автоматики в соответствии с ПУЭ и другими действующими документами по всем ячейкам и токов короткого замыкания.</w:t>
            </w:r>
          </w:p>
          <w:p w:rsidR="001E588A" w:rsidRPr="003B3F92" w:rsidRDefault="001E588A" w:rsidP="00177B41">
            <w:pPr>
              <w:spacing w:after="0"/>
              <w:jc w:val="both"/>
            </w:pPr>
            <w:r w:rsidRPr="003B3F92">
              <w:rPr>
                <w:b/>
              </w:rPr>
              <w:t xml:space="preserve">14.1.8. </w:t>
            </w:r>
            <w:r w:rsidRPr="003B3F92">
              <w:t>Выполнить расчет заземляющего устройства и молниезащиту здания.</w:t>
            </w:r>
          </w:p>
          <w:p w:rsidR="001E588A" w:rsidRPr="003B3F92" w:rsidRDefault="001E588A" w:rsidP="00177B41">
            <w:pPr>
              <w:spacing w:after="0"/>
              <w:jc w:val="both"/>
            </w:pPr>
            <w:r w:rsidRPr="003B3F92">
              <w:rPr>
                <w:b/>
              </w:rPr>
              <w:t>14.1.9.</w:t>
            </w:r>
            <w:r w:rsidRPr="003B3F92">
              <w:t xml:space="preserve"> Предусмотреть освещение (светодиодными лампами), отопление и вентиляцию, охранно-пожарную сигнализацию.</w:t>
            </w:r>
          </w:p>
          <w:p w:rsidR="001E588A" w:rsidRPr="003B3F92" w:rsidRDefault="001E588A" w:rsidP="00177B41">
            <w:pPr>
              <w:spacing w:after="0"/>
              <w:jc w:val="both"/>
            </w:pPr>
          </w:p>
          <w:p w:rsidR="001E588A" w:rsidRPr="003B3F92" w:rsidRDefault="001E588A" w:rsidP="00177B41">
            <w:pPr>
              <w:shd w:val="clear" w:color="auto" w:fill="FFFFFF"/>
              <w:spacing w:after="0"/>
              <w:jc w:val="both"/>
              <w:rPr>
                <w:b/>
                <w:u w:val="single"/>
              </w:rPr>
            </w:pPr>
            <w:r w:rsidRPr="003B3F92">
              <w:rPr>
                <w:b/>
                <w:u w:val="single"/>
              </w:rPr>
              <w:t>14.2. Реконструкция/модернизация/новое строительство КТП 10/0,4 кВ (уточнить по результатам технического обследования).</w:t>
            </w:r>
          </w:p>
          <w:p w:rsidR="001E588A" w:rsidRPr="003B3F92" w:rsidRDefault="001E588A" w:rsidP="00177B41">
            <w:pPr>
              <w:shd w:val="clear" w:color="auto" w:fill="FFFFFF"/>
              <w:spacing w:after="0"/>
              <w:jc w:val="both"/>
            </w:pPr>
            <w:r w:rsidRPr="003B3F92">
              <w:rPr>
                <w:b/>
              </w:rPr>
              <w:t>14.2.1.</w:t>
            </w:r>
            <w:r w:rsidRPr="003B3F92">
              <w:t xml:space="preserve"> Проектом предусмотреть строительство отдельно стоящих КТП 10/0,4кВ, полной заводской готовности в металлическом корпусе/сэндвич панели (уточнить проектом), климатическое исполнение УХЛ-1 взамен существующих ТП №№:</w:t>
            </w:r>
          </w:p>
          <w:p w:rsidR="001E588A" w:rsidRPr="003B3F92" w:rsidRDefault="001E588A" w:rsidP="00177B41">
            <w:pPr>
              <w:numPr>
                <w:ilvl w:val="0"/>
                <w:numId w:val="21"/>
              </w:numPr>
              <w:shd w:val="clear" w:color="auto" w:fill="FFFFFF"/>
              <w:spacing w:after="0" w:line="240" w:lineRule="auto"/>
              <w:jc w:val="both"/>
            </w:pPr>
            <w:r w:rsidRPr="003B3F92">
              <w:t>КТП  №5 (КН 86:07:0102004:9519),</w:t>
            </w:r>
          </w:p>
          <w:p w:rsidR="001E588A" w:rsidRPr="003B3F92" w:rsidRDefault="001E588A" w:rsidP="00177B41">
            <w:pPr>
              <w:numPr>
                <w:ilvl w:val="0"/>
                <w:numId w:val="21"/>
              </w:numPr>
              <w:shd w:val="clear" w:color="auto" w:fill="FFFFFF"/>
              <w:spacing w:after="0" w:line="240" w:lineRule="auto"/>
              <w:jc w:val="both"/>
            </w:pPr>
            <w:r w:rsidRPr="003B3F92">
              <w:t>КТПН №11  (КН 86:07:0102004:9520),</w:t>
            </w:r>
          </w:p>
          <w:p w:rsidR="001E588A" w:rsidRPr="003B3F92" w:rsidRDefault="001E588A" w:rsidP="00177B41">
            <w:pPr>
              <w:numPr>
                <w:ilvl w:val="0"/>
                <w:numId w:val="21"/>
              </w:numPr>
              <w:shd w:val="clear" w:color="auto" w:fill="FFFFFF"/>
              <w:spacing w:after="0" w:line="240" w:lineRule="auto"/>
              <w:jc w:val="both"/>
            </w:pPr>
            <w:r w:rsidRPr="003B3F92">
              <w:t xml:space="preserve">КТП №12 (КН 86:07:0102004:11911),     </w:t>
            </w:r>
          </w:p>
          <w:p w:rsidR="001E588A" w:rsidRPr="003B3F92" w:rsidRDefault="001E588A" w:rsidP="00177B41">
            <w:pPr>
              <w:numPr>
                <w:ilvl w:val="0"/>
                <w:numId w:val="21"/>
              </w:numPr>
              <w:shd w:val="clear" w:color="auto" w:fill="FFFFFF"/>
              <w:spacing w:after="0" w:line="240" w:lineRule="auto"/>
              <w:jc w:val="both"/>
            </w:pPr>
            <w:r w:rsidRPr="003B3F92">
              <w:t xml:space="preserve">КТП №14 (КН 86:07:0102004:9234), </w:t>
            </w:r>
          </w:p>
          <w:p w:rsidR="001E588A" w:rsidRPr="003B3F92" w:rsidRDefault="001E588A" w:rsidP="00177B41">
            <w:pPr>
              <w:numPr>
                <w:ilvl w:val="0"/>
                <w:numId w:val="21"/>
              </w:numPr>
              <w:shd w:val="clear" w:color="auto" w:fill="FFFFFF"/>
              <w:spacing w:after="0" w:line="240" w:lineRule="auto"/>
              <w:jc w:val="both"/>
            </w:pPr>
            <w:r w:rsidRPr="003B3F92">
              <w:t>КТП №15 (КН 86:07:0102004:9587),</w:t>
            </w:r>
          </w:p>
          <w:p w:rsidR="001E588A" w:rsidRPr="003B3F92" w:rsidRDefault="001E588A" w:rsidP="00177B41">
            <w:pPr>
              <w:numPr>
                <w:ilvl w:val="0"/>
                <w:numId w:val="21"/>
              </w:numPr>
              <w:shd w:val="clear" w:color="auto" w:fill="FFFFFF"/>
              <w:spacing w:after="0" w:line="240" w:lineRule="auto"/>
              <w:jc w:val="both"/>
            </w:pPr>
            <w:r w:rsidRPr="003B3F92">
              <w:t xml:space="preserve">КТП №15А (КН 86:07:0102004:11819),  </w:t>
            </w:r>
          </w:p>
          <w:p w:rsidR="001E588A" w:rsidRPr="003B3F92" w:rsidRDefault="001E588A" w:rsidP="00177B41">
            <w:pPr>
              <w:numPr>
                <w:ilvl w:val="0"/>
                <w:numId w:val="21"/>
              </w:numPr>
              <w:shd w:val="clear" w:color="auto" w:fill="FFFFFF"/>
              <w:spacing w:after="0" w:line="240" w:lineRule="auto"/>
              <w:jc w:val="both"/>
            </w:pPr>
            <w:r w:rsidRPr="003B3F92">
              <w:t>КТПН №18 (КН 86:07:0102004:9517),</w:t>
            </w:r>
          </w:p>
          <w:p w:rsidR="001E588A" w:rsidRPr="003B3F92" w:rsidRDefault="001E588A" w:rsidP="00177B41">
            <w:pPr>
              <w:numPr>
                <w:ilvl w:val="0"/>
                <w:numId w:val="21"/>
              </w:numPr>
              <w:shd w:val="clear" w:color="auto" w:fill="FFFFFF"/>
              <w:spacing w:after="0" w:line="240" w:lineRule="auto"/>
              <w:jc w:val="both"/>
            </w:pPr>
            <w:r w:rsidRPr="003B3F92">
              <w:t xml:space="preserve">КТП №19 (КН 86:07:0102004:11867),  </w:t>
            </w:r>
          </w:p>
          <w:p w:rsidR="001E588A" w:rsidRPr="003B3F92" w:rsidRDefault="001E588A" w:rsidP="00177B41">
            <w:pPr>
              <w:numPr>
                <w:ilvl w:val="0"/>
                <w:numId w:val="21"/>
              </w:numPr>
              <w:shd w:val="clear" w:color="auto" w:fill="FFFFFF"/>
              <w:spacing w:after="0" w:line="240" w:lineRule="auto"/>
              <w:jc w:val="both"/>
            </w:pPr>
            <w:r w:rsidRPr="003B3F92">
              <w:t>КТП №21 (КН86:07:0102004:9516),</w:t>
            </w:r>
          </w:p>
          <w:p w:rsidR="001E588A" w:rsidRPr="003B3F92" w:rsidRDefault="001E588A" w:rsidP="00177B41">
            <w:pPr>
              <w:numPr>
                <w:ilvl w:val="0"/>
                <w:numId w:val="21"/>
              </w:numPr>
              <w:shd w:val="clear" w:color="auto" w:fill="FFFFFF"/>
              <w:spacing w:after="0" w:line="240" w:lineRule="auto"/>
              <w:jc w:val="both"/>
            </w:pPr>
            <w:r w:rsidRPr="003B3F92">
              <w:t xml:space="preserve">КТПН №22А (КН 86:07:0102004:11863),  </w:t>
            </w:r>
          </w:p>
          <w:p w:rsidR="001E588A" w:rsidRPr="003B3F92" w:rsidRDefault="001E588A" w:rsidP="00177B41">
            <w:pPr>
              <w:numPr>
                <w:ilvl w:val="0"/>
                <w:numId w:val="21"/>
              </w:numPr>
              <w:shd w:val="clear" w:color="auto" w:fill="FFFFFF"/>
              <w:spacing w:after="0" w:line="240" w:lineRule="auto"/>
              <w:jc w:val="both"/>
            </w:pPr>
            <w:r w:rsidRPr="003B3F92">
              <w:t>КТПН №23 (КН 86:07:0102004:9591),</w:t>
            </w:r>
          </w:p>
          <w:p w:rsidR="001E588A" w:rsidRPr="003B3F92" w:rsidRDefault="001E588A" w:rsidP="00177B41">
            <w:pPr>
              <w:numPr>
                <w:ilvl w:val="0"/>
                <w:numId w:val="21"/>
              </w:numPr>
              <w:shd w:val="clear" w:color="auto" w:fill="FFFFFF"/>
              <w:spacing w:after="0" w:line="240" w:lineRule="auto"/>
              <w:jc w:val="both"/>
            </w:pPr>
            <w:r w:rsidRPr="003B3F92">
              <w:t>КТП №25 (КН 86:07:0102004:9588),</w:t>
            </w:r>
          </w:p>
          <w:p w:rsidR="001E588A" w:rsidRPr="003B3F92" w:rsidRDefault="001E588A" w:rsidP="00177B41">
            <w:pPr>
              <w:numPr>
                <w:ilvl w:val="0"/>
                <w:numId w:val="21"/>
              </w:numPr>
              <w:shd w:val="clear" w:color="auto" w:fill="FFFFFF"/>
              <w:spacing w:after="0" w:line="240" w:lineRule="auto"/>
              <w:jc w:val="both"/>
            </w:pPr>
            <w:r w:rsidRPr="003B3F92">
              <w:t>КТП № 26 (КН 86:07:0102004:9652),</w:t>
            </w:r>
          </w:p>
          <w:p w:rsidR="001E588A" w:rsidRPr="003B3F92" w:rsidRDefault="001E588A" w:rsidP="00177B41">
            <w:pPr>
              <w:numPr>
                <w:ilvl w:val="0"/>
                <w:numId w:val="21"/>
              </w:numPr>
              <w:shd w:val="clear" w:color="auto" w:fill="FFFFFF"/>
              <w:spacing w:after="0" w:line="240" w:lineRule="auto"/>
              <w:jc w:val="both"/>
            </w:pPr>
            <w:r w:rsidRPr="003B3F92">
              <w:t xml:space="preserve">КТП №27 (КН 86:07:0102004:9654),  </w:t>
            </w:r>
          </w:p>
          <w:p w:rsidR="001E588A" w:rsidRPr="003B3F92" w:rsidRDefault="001E588A" w:rsidP="00177B41">
            <w:pPr>
              <w:numPr>
                <w:ilvl w:val="0"/>
                <w:numId w:val="21"/>
              </w:numPr>
              <w:shd w:val="clear" w:color="auto" w:fill="FFFFFF"/>
              <w:spacing w:after="0" w:line="240" w:lineRule="auto"/>
              <w:jc w:val="both"/>
            </w:pPr>
            <w:r w:rsidRPr="003B3F92">
              <w:t xml:space="preserve">КТПН №28 (КН 86:07:0102004:11862),  </w:t>
            </w:r>
          </w:p>
          <w:p w:rsidR="001E588A" w:rsidRPr="003B3F92" w:rsidRDefault="001E588A" w:rsidP="00177B41">
            <w:pPr>
              <w:numPr>
                <w:ilvl w:val="0"/>
                <w:numId w:val="21"/>
              </w:numPr>
              <w:shd w:val="clear" w:color="auto" w:fill="FFFFFF"/>
              <w:spacing w:after="0" w:line="240" w:lineRule="auto"/>
              <w:jc w:val="both"/>
            </w:pPr>
            <w:r w:rsidRPr="003B3F92">
              <w:t>КТП №29 (86:07:0102004:9655),</w:t>
            </w:r>
          </w:p>
          <w:p w:rsidR="001E588A" w:rsidRPr="003B3F92" w:rsidRDefault="001E588A" w:rsidP="00177B41">
            <w:pPr>
              <w:numPr>
                <w:ilvl w:val="0"/>
                <w:numId w:val="21"/>
              </w:numPr>
              <w:shd w:val="clear" w:color="auto" w:fill="FFFFFF"/>
              <w:spacing w:after="0" w:line="240" w:lineRule="auto"/>
              <w:jc w:val="both"/>
            </w:pPr>
            <w:r w:rsidRPr="003B3F92">
              <w:t>КТП №30 (КН86:07:0102004:9235),</w:t>
            </w:r>
          </w:p>
          <w:p w:rsidR="001E588A" w:rsidRPr="003B3F92" w:rsidRDefault="001E588A" w:rsidP="00177B41">
            <w:pPr>
              <w:numPr>
                <w:ilvl w:val="0"/>
                <w:numId w:val="21"/>
              </w:numPr>
              <w:shd w:val="clear" w:color="auto" w:fill="FFFFFF"/>
              <w:spacing w:after="0" w:line="240" w:lineRule="auto"/>
              <w:jc w:val="both"/>
            </w:pPr>
            <w:r w:rsidRPr="003B3F92">
              <w:t>КТП №31 (КН 86:07:0102004:11838),  ,</w:t>
            </w:r>
          </w:p>
          <w:p w:rsidR="001E588A" w:rsidRPr="003B3F92" w:rsidRDefault="001E588A" w:rsidP="00177B41">
            <w:pPr>
              <w:numPr>
                <w:ilvl w:val="0"/>
                <w:numId w:val="21"/>
              </w:numPr>
              <w:shd w:val="clear" w:color="auto" w:fill="FFFFFF"/>
              <w:spacing w:after="0" w:line="240" w:lineRule="auto"/>
              <w:jc w:val="both"/>
            </w:pPr>
            <w:r w:rsidRPr="003B3F92">
              <w:t>КТП  №33 (КН 86:07:0102004:9586),</w:t>
            </w:r>
          </w:p>
          <w:p w:rsidR="001E588A" w:rsidRPr="003B3F92" w:rsidRDefault="001E588A" w:rsidP="00177B41">
            <w:pPr>
              <w:numPr>
                <w:ilvl w:val="0"/>
                <w:numId w:val="21"/>
              </w:numPr>
              <w:shd w:val="clear" w:color="auto" w:fill="FFFFFF"/>
              <w:spacing w:after="0" w:line="240" w:lineRule="auto"/>
              <w:jc w:val="both"/>
            </w:pPr>
            <w:r w:rsidRPr="003B3F92">
              <w:t>КТПГС №35 (КН 86:07:0102004:11821),</w:t>
            </w:r>
          </w:p>
          <w:p w:rsidR="001E588A" w:rsidRPr="003B3F92" w:rsidRDefault="001E588A" w:rsidP="00177B41">
            <w:pPr>
              <w:numPr>
                <w:ilvl w:val="0"/>
                <w:numId w:val="21"/>
              </w:numPr>
              <w:shd w:val="clear" w:color="auto" w:fill="FFFFFF"/>
              <w:spacing w:after="0" w:line="240" w:lineRule="auto"/>
              <w:jc w:val="both"/>
            </w:pPr>
            <w:r w:rsidRPr="003B3F92">
              <w:t>КТП  №41 (КН 86:07:0102004:9521).</w:t>
            </w:r>
          </w:p>
          <w:p w:rsidR="001E588A" w:rsidRPr="003B3F92" w:rsidRDefault="001E588A" w:rsidP="00177B41">
            <w:pPr>
              <w:numPr>
                <w:ilvl w:val="0"/>
                <w:numId w:val="21"/>
              </w:numPr>
              <w:shd w:val="clear" w:color="auto" w:fill="FFFFFF"/>
              <w:spacing w:after="0" w:line="240" w:lineRule="auto"/>
              <w:jc w:val="both"/>
            </w:pPr>
            <w:r w:rsidRPr="003B3F92">
              <w:lastRenderedPageBreak/>
              <w:t xml:space="preserve">КТП №42 (КН 86:07:0102004:11818),  </w:t>
            </w:r>
          </w:p>
          <w:p w:rsidR="001E588A" w:rsidRPr="003B3F92" w:rsidRDefault="001E588A" w:rsidP="00177B41">
            <w:pPr>
              <w:numPr>
                <w:ilvl w:val="0"/>
                <w:numId w:val="21"/>
              </w:numPr>
              <w:shd w:val="clear" w:color="auto" w:fill="FFFFFF"/>
              <w:spacing w:after="0" w:line="240" w:lineRule="auto"/>
              <w:jc w:val="both"/>
            </w:pPr>
            <w:r w:rsidRPr="003B3F92">
              <w:t xml:space="preserve">КТПГС №43 (КН 86:07:0102004:11817),   </w:t>
            </w:r>
          </w:p>
          <w:p w:rsidR="001E588A" w:rsidRPr="003B3F92" w:rsidRDefault="001E588A" w:rsidP="00177B41">
            <w:pPr>
              <w:numPr>
                <w:ilvl w:val="0"/>
                <w:numId w:val="21"/>
              </w:numPr>
              <w:shd w:val="clear" w:color="auto" w:fill="FFFFFF"/>
              <w:spacing w:after="0" w:line="240" w:lineRule="auto"/>
              <w:jc w:val="both"/>
            </w:pPr>
            <w:r w:rsidRPr="003B3F92">
              <w:t xml:space="preserve">КТП КОС (КН 86:07:0102004:11823),  </w:t>
            </w:r>
          </w:p>
          <w:p w:rsidR="001E588A" w:rsidRPr="003B3F92" w:rsidRDefault="001E588A" w:rsidP="00177B41">
            <w:pPr>
              <w:numPr>
                <w:ilvl w:val="0"/>
                <w:numId w:val="21"/>
              </w:numPr>
              <w:shd w:val="clear" w:color="auto" w:fill="FFFFFF"/>
              <w:spacing w:after="0" w:line="240" w:lineRule="auto"/>
              <w:jc w:val="both"/>
            </w:pPr>
            <w:r w:rsidRPr="003B3F92">
              <w:t>КТПН в составе ЦОК (КН 86:07:0102004:11813),</w:t>
            </w:r>
          </w:p>
          <w:p w:rsidR="001E588A" w:rsidRPr="003B3F92" w:rsidRDefault="001E588A" w:rsidP="00177B41">
            <w:pPr>
              <w:numPr>
                <w:ilvl w:val="0"/>
                <w:numId w:val="21"/>
              </w:numPr>
              <w:shd w:val="clear" w:color="auto" w:fill="FFFFFF"/>
              <w:spacing w:after="0" w:line="240" w:lineRule="auto"/>
              <w:jc w:val="both"/>
            </w:pPr>
            <w:r w:rsidRPr="003B3F92">
              <w:t>Блочная комплексная трансформаторная подстанция (КН 86:07:0102004:4797),</w:t>
            </w:r>
          </w:p>
          <w:p w:rsidR="001E588A" w:rsidRPr="003B3F92" w:rsidRDefault="001E588A" w:rsidP="00177B41">
            <w:pPr>
              <w:numPr>
                <w:ilvl w:val="0"/>
                <w:numId w:val="21"/>
              </w:numPr>
              <w:shd w:val="clear" w:color="auto" w:fill="FFFFFF"/>
              <w:spacing w:after="0" w:line="240" w:lineRule="auto"/>
              <w:jc w:val="both"/>
            </w:pPr>
            <w:r w:rsidRPr="003B3F92">
              <w:t>Блочная комплексная трансформаторная подстанция (КН 86:07:0102004:8936),</w:t>
            </w:r>
          </w:p>
          <w:p w:rsidR="007A7C40" w:rsidRPr="003B3F92" w:rsidRDefault="007A7C40" w:rsidP="00177B41">
            <w:pPr>
              <w:numPr>
                <w:ilvl w:val="0"/>
                <w:numId w:val="21"/>
              </w:numPr>
              <w:shd w:val="clear" w:color="auto" w:fill="FFFFFF"/>
              <w:spacing w:after="0" w:line="240" w:lineRule="auto"/>
              <w:jc w:val="both"/>
            </w:pPr>
            <w:r w:rsidRPr="003B3F92">
              <w:t>КТП-2*630/10 ТПРП-1 ТМ (рядом с кадастровым номером 86:07:0102004:3071),</w:t>
            </w:r>
          </w:p>
          <w:p w:rsidR="001E588A" w:rsidRPr="003B3F92" w:rsidRDefault="001E588A" w:rsidP="00177B41">
            <w:pPr>
              <w:numPr>
                <w:ilvl w:val="0"/>
                <w:numId w:val="21"/>
              </w:numPr>
              <w:shd w:val="clear" w:color="auto" w:fill="FFFFFF"/>
              <w:spacing w:after="0" w:line="240" w:lineRule="auto"/>
              <w:jc w:val="both"/>
            </w:pPr>
            <w:r w:rsidRPr="003B3F92">
              <w:t xml:space="preserve">КТПН ВОС (КН 86:07:0102004:9515), </w:t>
            </w:r>
          </w:p>
          <w:p w:rsidR="0028756A" w:rsidRPr="003B3F92" w:rsidRDefault="006C4FCF" w:rsidP="00177B41">
            <w:pPr>
              <w:shd w:val="clear" w:color="auto" w:fill="FFFFFF"/>
              <w:spacing w:after="0" w:line="240" w:lineRule="auto"/>
              <w:jc w:val="both"/>
            </w:pPr>
            <w:r w:rsidRPr="003B3F92">
              <w:t xml:space="preserve">    30</w:t>
            </w:r>
            <w:r w:rsidR="00321AA3" w:rsidRPr="003B3F92">
              <w:t>.</w:t>
            </w:r>
            <w:r w:rsidR="0028756A" w:rsidRPr="003B3F92">
              <w:t>Блочная комплексная трансформаторная подстанция (КН 86:07:0102004:8936),</w:t>
            </w:r>
          </w:p>
          <w:p w:rsidR="00AB0385" w:rsidRPr="003B3F92" w:rsidRDefault="00AB0385" w:rsidP="00177B41">
            <w:pPr>
              <w:shd w:val="clear" w:color="auto" w:fill="FFFFFF"/>
              <w:spacing w:after="0" w:line="240" w:lineRule="auto"/>
              <w:ind w:left="284"/>
              <w:jc w:val="both"/>
            </w:pPr>
          </w:p>
          <w:p w:rsidR="001E588A" w:rsidRPr="003B3F92" w:rsidRDefault="001E588A" w:rsidP="00177B41">
            <w:pPr>
              <w:shd w:val="clear" w:color="auto" w:fill="FFFFFF"/>
              <w:spacing w:after="0" w:line="240" w:lineRule="auto"/>
              <w:ind w:left="284"/>
              <w:jc w:val="both"/>
            </w:pPr>
            <w:r w:rsidRPr="003B3F92">
              <w:t>Необходимость строительства новых ТП уточнить по результатам обследования.</w:t>
            </w:r>
          </w:p>
          <w:p w:rsidR="001E588A" w:rsidRPr="003B3F92" w:rsidRDefault="001E588A" w:rsidP="00177B41">
            <w:pPr>
              <w:shd w:val="clear" w:color="auto" w:fill="FFFFFF"/>
              <w:spacing w:after="0"/>
              <w:jc w:val="both"/>
            </w:pPr>
          </w:p>
          <w:p w:rsidR="001E588A" w:rsidRPr="003B3F92" w:rsidRDefault="001E588A" w:rsidP="00177B41">
            <w:pPr>
              <w:shd w:val="clear" w:color="auto" w:fill="FFFFFF"/>
              <w:spacing w:after="0"/>
              <w:jc w:val="both"/>
            </w:pPr>
            <w:r w:rsidRPr="003B3F92">
              <w:rPr>
                <w:b/>
              </w:rPr>
              <w:t xml:space="preserve">14.2.2. </w:t>
            </w:r>
            <w:r w:rsidRPr="003B3F92">
              <w:t>Место установки КТП 10/0,4кВ определить проектом с размещением в центре электрических нагрузок.</w:t>
            </w:r>
          </w:p>
          <w:p w:rsidR="001E588A" w:rsidRPr="003B3F92" w:rsidRDefault="001E588A" w:rsidP="00177B41">
            <w:pPr>
              <w:shd w:val="clear" w:color="auto" w:fill="FFFFFF"/>
              <w:spacing w:after="0"/>
              <w:jc w:val="both"/>
            </w:pPr>
            <w:r w:rsidRPr="003B3F92">
              <w:rPr>
                <w:b/>
              </w:rPr>
              <w:t xml:space="preserve">14.2.3. </w:t>
            </w:r>
            <w:r w:rsidRPr="003B3F92">
              <w:t>Фундамент КТП - металлические сваи из труб 219х8 (уточнить проектом по результатам инженерных изысканий).</w:t>
            </w:r>
          </w:p>
          <w:p w:rsidR="001E588A" w:rsidRPr="003B3F92" w:rsidRDefault="001E588A" w:rsidP="00177B41">
            <w:pPr>
              <w:shd w:val="clear" w:color="auto" w:fill="FFFFFF"/>
              <w:spacing w:after="0"/>
              <w:jc w:val="both"/>
            </w:pPr>
            <w:r w:rsidRPr="003B3F92">
              <w:rPr>
                <w:b/>
              </w:rPr>
              <w:t xml:space="preserve">14.2.4. </w:t>
            </w:r>
            <w:r w:rsidRPr="003B3F92">
              <w:t>Тип трансформаторных подстанций уточнить проектом.</w:t>
            </w:r>
          </w:p>
          <w:p w:rsidR="001E588A" w:rsidRPr="003B3F92" w:rsidRDefault="001E588A" w:rsidP="00177B41">
            <w:pPr>
              <w:shd w:val="clear" w:color="auto" w:fill="FFFFFF"/>
              <w:spacing w:after="0"/>
              <w:jc w:val="both"/>
            </w:pPr>
            <w:r w:rsidRPr="003B3F92">
              <w:rPr>
                <w:b/>
              </w:rPr>
              <w:t xml:space="preserve">14.2.5. </w:t>
            </w:r>
            <w:r w:rsidRPr="003B3F92">
              <w:t>Тип трансформатора 10/0,4кВ-ТМГ, мощность, количество трансформаторов определить проектом.</w:t>
            </w:r>
          </w:p>
          <w:p w:rsidR="001E588A" w:rsidRPr="003B3F92" w:rsidRDefault="001E588A" w:rsidP="00177B41">
            <w:pPr>
              <w:spacing w:after="0"/>
              <w:jc w:val="both"/>
            </w:pPr>
            <w:r w:rsidRPr="003B3F92">
              <w:rPr>
                <w:b/>
              </w:rPr>
              <w:t xml:space="preserve">14.2.6. </w:t>
            </w:r>
            <w:r w:rsidRPr="003B3F92">
              <w:t xml:space="preserve">Выполнить анализ обоснование мощности проектируемой КТП 10/0,4 кВ с учетом: </w:t>
            </w:r>
          </w:p>
          <w:p w:rsidR="001E588A" w:rsidRPr="003B3F92" w:rsidRDefault="001E588A" w:rsidP="00177B41">
            <w:pPr>
              <w:spacing w:after="0"/>
              <w:jc w:val="both"/>
            </w:pPr>
            <w:r w:rsidRPr="003B3F92">
              <w:t>- величины и характера нагрузок;</w:t>
            </w:r>
          </w:p>
          <w:p w:rsidR="001E588A" w:rsidRPr="003B3F92" w:rsidRDefault="001E588A" w:rsidP="00177B41">
            <w:pPr>
              <w:spacing w:after="0"/>
              <w:jc w:val="both"/>
            </w:pPr>
            <w:r w:rsidRPr="003B3F92">
              <w:t>- количества присоединений;</w:t>
            </w:r>
          </w:p>
          <w:p w:rsidR="001E588A" w:rsidRPr="003B3F92" w:rsidRDefault="001E588A" w:rsidP="00177B41">
            <w:pPr>
              <w:spacing w:after="0"/>
              <w:jc w:val="both"/>
            </w:pPr>
            <w:r w:rsidRPr="003B3F92">
              <w:t>- требуемой надежности электроснабжения;</w:t>
            </w:r>
          </w:p>
          <w:p w:rsidR="001E588A" w:rsidRPr="003B3F92" w:rsidRDefault="001E588A" w:rsidP="00177B41">
            <w:pPr>
              <w:spacing w:after="0"/>
              <w:jc w:val="both"/>
            </w:pPr>
            <w:r w:rsidRPr="003B3F92">
              <w:t>- характера потребления электроэнергии;</w:t>
            </w:r>
          </w:p>
          <w:p w:rsidR="001E588A" w:rsidRPr="003B3F92" w:rsidRDefault="001E588A" w:rsidP="00177B41">
            <w:pPr>
              <w:spacing w:after="0"/>
              <w:jc w:val="both"/>
            </w:pPr>
            <w:r w:rsidRPr="003B3F92">
              <w:t>- присоединяемых и перспективных нагрузок.</w:t>
            </w:r>
          </w:p>
          <w:p w:rsidR="001E588A" w:rsidRPr="003B3F92" w:rsidRDefault="001E588A" w:rsidP="00177B41">
            <w:pPr>
              <w:shd w:val="clear" w:color="auto" w:fill="FFFFFF"/>
              <w:spacing w:after="0"/>
              <w:jc w:val="both"/>
            </w:pPr>
            <w:r w:rsidRPr="003B3F92">
              <w:rPr>
                <w:b/>
              </w:rPr>
              <w:t>14.2.7.</w:t>
            </w:r>
            <w:r w:rsidRPr="003B3F92">
              <w:t xml:space="preserve"> РУ-10 кВ укомплектовать панелями КСО 366М с выключатели нагрузки типа ВНА. Количество ячеек 10кВ, иные технические характеристики определить проектом. </w:t>
            </w:r>
          </w:p>
          <w:p w:rsidR="001E588A" w:rsidRPr="003B3F92" w:rsidRDefault="001E588A" w:rsidP="00177B41">
            <w:pPr>
              <w:shd w:val="clear" w:color="auto" w:fill="FFFFFF"/>
              <w:spacing w:after="0"/>
              <w:jc w:val="both"/>
            </w:pPr>
            <w:r w:rsidRPr="003B3F92">
              <w:rPr>
                <w:b/>
              </w:rPr>
              <w:lastRenderedPageBreak/>
              <w:t xml:space="preserve">14.2.8. </w:t>
            </w:r>
            <w:r w:rsidRPr="003B3F92">
              <w:t xml:space="preserve">РУ-0,4кВ укомплектовать панелями </w:t>
            </w:r>
            <w:r w:rsidR="008B223E">
              <w:t>Щ</w:t>
            </w:r>
            <w:r w:rsidRPr="003B3F92">
              <w:t>О-70 с автоматическими выключателями.</w:t>
            </w:r>
          </w:p>
          <w:p w:rsidR="001E588A" w:rsidRPr="003B3F92" w:rsidRDefault="001E588A" w:rsidP="00177B41">
            <w:pPr>
              <w:shd w:val="clear" w:color="auto" w:fill="FFFFFF"/>
              <w:spacing w:after="0"/>
              <w:jc w:val="both"/>
            </w:pPr>
            <w:r w:rsidRPr="003B3F92">
              <w:rPr>
                <w:b/>
              </w:rPr>
              <w:t xml:space="preserve">14.2.9. </w:t>
            </w:r>
            <w:r w:rsidRPr="003B3F92">
              <w:t>Выполнить расчет заземляющего устройства и молниезащиту КТП 10/0,4кВ.</w:t>
            </w:r>
          </w:p>
          <w:p w:rsidR="001E588A" w:rsidRPr="003B3F92" w:rsidRDefault="001E588A" w:rsidP="00177B41">
            <w:pPr>
              <w:spacing w:after="0"/>
              <w:jc w:val="both"/>
            </w:pPr>
            <w:r w:rsidRPr="003B3F92">
              <w:rPr>
                <w:b/>
              </w:rPr>
              <w:t xml:space="preserve">14.2.10. </w:t>
            </w:r>
            <w:r w:rsidRPr="003B3F92">
              <w:t>Схема и группа соединительных обмоток ∆/Y-11 (уточнить проектом).</w:t>
            </w:r>
          </w:p>
          <w:p w:rsidR="001E588A" w:rsidRPr="003B3F92" w:rsidRDefault="001E588A" w:rsidP="00177B41">
            <w:pPr>
              <w:spacing w:after="0"/>
              <w:jc w:val="both"/>
            </w:pPr>
            <w:r w:rsidRPr="003B3F92">
              <w:rPr>
                <w:b/>
              </w:rPr>
              <w:t xml:space="preserve">14.2.11. </w:t>
            </w:r>
            <w:r w:rsidRPr="003B3F92">
              <w:t xml:space="preserve"> Выполнить расчёт уставок релейной защиты и автоматики на всех ячейках в соответствии с ПУЭ и другими действующими документами (согласовать со всеми заинтересованными организациями).</w:t>
            </w:r>
          </w:p>
          <w:p w:rsidR="001E588A" w:rsidRPr="003B3F92" w:rsidRDefault="001E588A" w:rsidP="00177B41">
            <w:pPr>
              <w:spacing w:after="0"/>
              <w:jc w:val="both"/>
            </w:pPr>
            <w:r w:rsidRPr="003B3F92">
              <w:rPr>
                <w:b/>
              </w:rPr>
              <w:t xml:space="preserve">14.2.12. </w:t>
            </w:r>
            <w:r w:rsidRPr="003B3F92">
              <w:t xml:space="preserve"> Выполнить расчёт токов короткого замыкания и уставок релейной защиты и автоматики, в соответствии с ПУЭ и другими действующими документами. Расчеты выполнить для нормального, аварийного и послеаварийного режимов.</w:t>
            </w:r>
          </w:p>
          <w:p w:rsidR="001E588A" w:rsidRPr="003B3F92" w:rsidRDefault="001E588A" w:rsidP="00177B41">
            <w:pPr>
              <w:spacing w:after="0"/>
              <w:jc w:val="both"/>
              <w:rPr>
                <w:b/>
                <w:u w:val="single"/>
              </w:rPr>
            </w:pPr>
          </w:p>
          <w:p w:rsidR="001E588A" w:rsidRPr="003B3F92" w:rsidRDefault="001E588A" w:rsidP="00177B41">
            <w:pPr>
              <w:spacing w:after="0"/>
              <w:jc w:val="both"/>
              <w:rPr>
                <w:b/>
                <w:u w:val="single"/>
              </w:rPr>
            </w:pPr>
            <w:r w:rsidRPr="003B3F92">
              <w:rPr>
                <w:b/>
                <w:u w:val="single"/>
              </w:rPr>
              <w:t>14.3. Перезавод ЛЭП-10 кВ.</w:t>
            </w:r>
          </w:p>
          <w:p w:rsidR="001E588A" w:rsidRPr="003B3F92" w:rsidRDefault="001E588A" w:rsidP="00177B41">
            <w:pPr>
              <w:spacing w:after="0"/>
              <w:jc w:val="both"/>
            </w:pPr>
            <w:r w:rsidRPr="003B3F92">
              <w:rPr>
                <w:b/>
              </w:rPr>
              <w:t xml:space="preserve">14.3.1. </w:t>
            </w:r>
            <w:r w:rsidRPr="003B3F92">
              <w:t>При необходимости предусмотреть проектом перезавод ЛЭП-10 кВ с существующих РП-10 кВ, КТП-10/0,4 кВ  на вновь проектируемые объекты.</w:t>
            </w:r>
          </w:p>
          <w:p w:rsidR="001E588A" w:rsidRPr="003B3F92" w:rsidRDefault="001E588A" w:rsidP="00177B41">
            <w:pPr>
              <w:spacing w:after="0"/>
              <w:jc w:val="both"/>
            </w:pPr>
            <w:r w:rsidRPr="003B3F92">
              <w:rPr>
                <w:b/>
              </w:rPr>
              <w:t>14.3.2.</w:t>
            </w:r>
            <w:r w:rsidRPr="003B3F92">
              <w:t xml:space="preserve"> При кабельном исполнении марку кабеля выбрать АВБШвнг (А) – 10 кВ (уточнить проектом).</w:t>
            </w:r>
          </w:p>
          <w:p w:rsidR="001E588A" w:rsidRPr="003B3F92" w:rsidRDefault="001E588A" w:rsidP="00177B41">
            <w:pPr>
              <w:spacing w:after="0"/>
              <w:jc w:val="both"/>
            </w:pPr>
            <w:r w:rsidRPr="003B3F92">
              <w:rPr>
                <w:b/>
              </w:rPr>
              <w:t>14.3.3.</w:t>
            </w:r>
            <w:r w:rsidRPr="003B3F92">
              <w:t xml:space="preserve"> Пересечение с автомобильными дорогами и проездами из асфальтобетонного покрытия предусмотреть методом горизонтально-направленного бурения, в соответствии с ТУ, выданными обслуживающей организацией.</w:t>
            </w:r>
          </w:p>
          <w:p w:rsidR="001E588A" w:rsidRPr="003B3F92" w:rsidRDefault="001E588A" w:rsidP="00177B41">
            <w:pPr>
              <w:spacing w:after="0"/>
              <w:jc w:val="both"/>
            </w:pPr>
            <w:r w:rsidRPr="003B3F92">
              <w:rPr>
                <w:b/>
              </w:rPr>
              <w:t>14.3.4.</w:t>
            </w:r>
            <w:r w:rsidRPr="003B3F92">
              <w:t xml:space="preserve"> Прокладку кабеля при пересечении подземными инженерными сооружениями предусмотреть в ПВХ трубе (уточнить проектом).</w:t>
            </w:r>
          </w:p>
          <w:p w:rsidR="001E588A" w:rsidRPr="003B3F92" w:rsidRDefault="001E588A" w:rsidP="00177B41">
            <w:pPr>
              <w:spacing w:after="0"/>
              <w:jc w:val="both"/>
              <w:rPr>
                <w:bCs/>
              </w:rPr>
            </w:pPr>
            <w:r w:rsidRPr="003B3F92">
              <w:rPr>
                <w:b/>
              </w:rPr>
              <w:t>14.3.5.</w:t>
            </w:r>
            <w:r w:rsidRPr="003B3F92">
              <w:t xml:space="preserve"> При воздушном исполнении</w:t>
            </w:r>
            <w:r w:rsidRPr="003B3F92">
              <w:rPr>
                <w:bCs/>
              </w:rPr>
              <w:t xml:space="preserve"> марку провода принять СИП-3, сечение уточнить проектом в соответствии с ПУЭ, сводом технических решений АО «ЮТЭК-</w:t>
            </w:r>
            <w:r w:rsidRPr="003B3F92">
              <w:rPr>
                <w:bCs/>
              </w:rPr>
              <w:lastRenderedPageBreak/>
              <w:t>Региональные сети», с учетом существующих и перспективных нагрузок.</w:t>
            </w:r>
          </w:p>
          <w:p w:rsidR="001E588A" w:rsidRPr="003B3F92" w:rsidRDefault="001E588A" w:rsidP="00177B41">
            <w:pPr>
              <w:spacing w:after="0" w:line="252" w:lineRule="auto"/>
              <w:contextualSpacing/>
              <w:jc w:val="both"/>
            </w:pPr>
            <w:r w:rsidRPr="003B3F92">
              <w:t>Тип опор – железобетонные с применением стоек СВ 105-5 с установкой непосредственно в грунт или на сваях (металлическая труба Ø219, толщина стенки-8мм).</w:t>
            </w:r>
          </w:p>
          <w:p w:rsidR="001E588A" w:rsidRPr="003B3F92" w:rsidRDefault="001E588A" w:rsidP="00177B41">
            <w:pPr>
              <w:spacing w:after="0"/>
              <w:jc w:val="both"/>
            </w:pPr>
            <w:r w:rsidRPr="003B3F92">
              <w:rPr>
                <w:b/>
              </w:rPr>
              <w:t>14.3.6.</w:t>
            </w:r>
            <w:r w:rsidRPr="003B3F92">
              <w:t xml:space="preserve"> Общая ориентировочная протяженность трассы перезаводимых  ЛЭП-10 кВ – 1000 м (уточнить проектом).</w:t>
            </w:r>
          </w:p>
          <w:p w:rsidR="001E588A" w:rsidRPr="003B3F92" w:rsidRDefault="001E588A" w:rsidP="00177B41">
            <w:pPr>
              <w:spacing w:after="0"/>
              <w:jc w:val="both"/>
            </w:pPr>
          </w:p>
          <w:p w:rsidR="001E588A" w:rsidRPr="003B3F92" w:rsidRDefault="001E588A" w:rsidP="00177B41">
            <w:pPr>
              <w:spacing w:after="0"/>
              <w:jc w:val="both"/>
              <w:rPr>
                <w:b/>
                <w:u w:val="single"/>
              </w:rPr>
            </w:pPr>
            <w:r w:rsidRPr="003B3F92">
              <w:rPr>
                <w:b/>
                <w:u w:val="single"/>
              </w:rPr>
              <w:t>14.4. Реконструкция/моде</w:t>
            </w:r>
            <w:r w:rsidR="0028756A" w:rsidRPr="003B3F92">
              <w:rPr>
                <w:b/>
                <w:u w:val="single"/>
              </w:rPr>
              <w:t>рнизация/новое строительство ВЛ</w:t>
            </w:r>
            <w:r w:rsidRPr="003B3F92">
              <w:rPr>
                <w:b/>
                <w:u w:val="single"/>
              </w:rPr>
              <w:t>-10 кВ (уточнить по результатам технического обследования).</w:t>
            </w:r>
          </w:p>
          <w:p w:rsidR="001E588A" w:rsidRPr="003B3F92" w:rsidRDefault="001E588A" w:rsidP="00177B41">
            <w:pPr>
              <w:spacing w:after="0"/>
              <w:jc w:val="both"/>
            </w:pPr>
            <w:r w:rsidRPr="003B3F92">
              <w:rPr>
                <w:b/>
              </w:rPr>
              <w:t xml:space="preserve">14.4.1. </w:t>
            </w:r>
            <w:r w:rsidRPr="003B3F92">
              <w:t>Предусмотреть реконструкцию/модернизацию ВЛ-10кВ взамен существующих ВЛ-10 кВ:</w:t>
            </w:r>
          </w:p>
          <w:p w:rsidR="001E588A" w:rsidRPr="003B3F92" w:rsidRDefault="001E588A" w:rsidP="00177B41">
            <w:pPr>
              <w:spacing w:after="0"/>
              <w:jc w:val="both"/>
            </w:pPr>
            <w:r w:rsidRPr="003B3F92">
              <w:t>КН 86:07:0102004:11</w:t>
            </w:r>
            <w:r w:rsidR="00FD3141" w:rsidRPr="003B3F92">
              <w:t>9</w:t>
            </w:r>
            <w:r w:rsidRPr="003B3F92">
              <w:t>27,</w:t>
            </w:r>
          </w:p>
          <w:p w:rsidR="001E588A" w:rsidRPr="003B3F92" w:rsidRDefault="001E588A" w:rsidP="00177B41">
            <w:pPr>
              <w:spacing w:after="0"/>
              <w:jc w:val="both"/>
            </w:pPr>
            <w:r w:rsidRPr="003B3F92">
              <w:t>КН 86:07:0102004:11</w:t>
            </w:r>
            <w:r w:rsidR="0028756A" w:rsidRPr="003B3F92">
              <w:t>831</w:t>
            </w:r>
            <w:r w:rsidRPr="003B3F92">
              <w:t>,</w:t>
            </w:r>
          </w:p>
          <w:p w:rsidR="001E588A" w:rsidRPr="003B3F92" w:rsidRDefault="001E588A" w:rsidP="00177B41">
            <w:pPr>
              <w:spacing w:after="0"/>
              <w:jc w:val="both"/>
            </w:pPr>
            <w:r w:rsidRPr="003B3F92">
              <w:t>КН 86:07:0102004:11984,</w:t>
            </w:r>
          </w:p>
          <w:p w:rsidR="001E588A" w:rsidRPr="003B3F92" w:rsidRDefault="001E588A" w:rsidP="00177B41">
            <w:pPr>
              <w:spacing w:after="0"/>
              <w:jc w:val="both"/>
            </w:pPr>
            <w:r w:rsidRPr="003B3F92">
              <w:t>КН 86:07:0102004:11865,</w:t>
            </w:r>
          </w:p>
          <w:p w:rsidR="001E588A" w:rsidRPr="003B3F92" w:rsidRDefault="001E588A" w:rsidP="00177B41">
            <w:pPr>
              <w:spacing w:after="0"/>
              <w:jc w:val="both"/>
            </w:pPr>
            <w:r w:rsidRPr="003B3F92">
              <w:t>КН 86:07:0102004:8926,</w:t>
            </w:r>
          </w:p>
          <w:p w:rsidR="001E588A" w:rsidRPr="003B3F92" w:rsidRDefault="001E588A" w:rsidP="00177B41">
            <w:pPr>
              <w:spacing w:after="0"/>
              <w:jc w:val="both"/>
            </w:pPr>
            <w:r w:rsidRPr="003B3F92">
              <w:t>КН 86:07:0102004:3963,</w:t>
            </w:r>
          </w:p>
          <w:p w:rsidR="001E588A" w:rsidRPr="003B3F92" w:rsidRDefault="001E588A" w:rsidP="00177B41">
            <w:pPr>
              <w:spacing w:after="0"/>
              <w:jc w:val="both"/>
            </w:pPr>
            <w:r w:rsidRPr="003B3F92">
              <w:t>КН 86:07:0102004:11446,</w:t>
            </w:r>
          </w:p>
          <w:p w:rsidR="001E588A" w:rsidRPr="003B3F92" w:rsidRDefault="001E588A" w:rsidP="00177B41">
            <w:pPr>
              <w:spacing w:after="0"/>
              <w:jc w:val="both"/>
            </w:pPr>
            <w:r w:rsidRPr="003B3F92">
              <w:t>КН 86:07:0102004:11436,</w:t>
            </w:r>
          </w:p>
          <w:p w:rsidR="001E588A" w:rsidRPr="003B3F92" w:rsidRDefault="001E588A" w:rsidP="00177B41">
            <w:pPr>
              <w:spacing w:after="0"/>
              <w:jc w:val="both"/>
            </w:pPr>
            <w:r w:rsidRPr="003B3F92">
              <w:t>КН 86:07:0102004:11824,</w:t>
            </w:r>
          </w:p>
          <w:p w:rsidR="001E588A" w:rsidRPr="003B3F92" w:rsidRDefault="001E588A" w:rsidP="00177B41">
            <w:pPr>
              <w:spacing w:after="0"/>
              <w:jc w:val="both"/>
            </w:pPr>
            <w:r w:rsidRPr="003B3F92">
              <w:t>необходимость строительства новых ВЛЗ-10  кВ уточнить по результатам обследования.</w:t>
            </w:r>
          </w:p>
          <w:p w:rsidR="001E588A" w:rsidRPr="003B3F92" w:rsidRDefault="001E588A" w:rsidP="00177B41">
            <w:pPr>
              <w:spacing w:after="0"/>
              <w:jc w:val="both"/>
              <w:rPr>
                <w:bCs/>
              </w:rPr>
            </w:pPr>
            <w:r w:rsidRPr="003B3F92">
              <w:rPr>
                <w:b/>
              </w:rPr>
              <w:t>14.4.2.</w:t>
            </w:r>
            <w:r w:rsidRPr="003B3F92">
              <w:t xml:space="preserve"> </w:t>
            </w:r>
            <w:r w:rsidRPr="003B3F92">
              <w:rPr>
                <w:bCs/>
              </w:rPr>
              <w:t>Марку провода принять СИП-3, сечение уточнить проектом в соответствии с ПУЭ, сводом технических решений АО «ЮТЭК-Региональные сети», с учетом существующих и перспективных нагрузок.</w:t>
            </w:r>
          </w:p>
          <w:p w:rsidR="001E588A" w:rsidRPr="003B3F92" w:rsidRDefault="001E588A" w:rsidP="00177B41">
            <w:pPr>
              <w:spacing w:after="0" w:line="252" w:lineRule="auto"/>
              <w:contextualSpacing/>
              <w:jc w:val="both"/>
            </w:pPr>
            <w:r w:rsidRPr="003B3F92">
              <w:rPr>
                <w:b/>
              </w:rPr>
              <w:t>14.4.3.</w:t>
            </w:r>
            <w:r w:rsidRPr="003B3F92">
              <w:t xml:space="preserve"> Тип опор – железобетонные с применением стоек СВ 105-5 с установкой непосредственно в грунт или на сваях в зависимости от геологических условий.</w:t>
            </w:r>
          </w:p>
          <w:p w:rsidR="001E588A" w:rsidRPr="003B3F92" w:rsidRDefault="001E588A" w:rsidP="00177B41">
            <w:pPr>
              <w:spacing w:after="0"/>
              <w:jc w:val="both"/>
            </w:pPr>
            <w:r w:rsidRPr="003B3F92">
              <w:rPr>
                <w:b/>
              </w:rPr>
              <w:t>14.4.4.</w:t>
            </w:r>
            <w:r w:rsidRPr="003B3F92">
              <w:t xml:space="preserve"> Ориентировочная протяженность трассы – 17203м (уточнить проектом).</w:t>
            </w:r>
          </w:p>
          <w:p w:rsidR="001E588A" w:rsidRPr="003B3F92" w:rsidRDefault="001E588A" w:rsidP="00177B41">
            <w:pPr>
              <w:spacing w:after="0"/>
              <w:jc w:val="both"/>
            </w:pPr>
          </w:p>
          <w:p w:rsidR="001E588A" w:rsidRPr="003B3F92" w:rsidRDefault="001E588A" w:rsidP="00177B41">
            <w:pPr>
              <w:spacing w:after="0"/>
              <w:jc w:val="both"/>
              <w:rPr>
                <w:b/>
                <w:u w:val="single"/>
              </w:rPr>
            </w:pPr>
            <w:r w:rsidRPr="003B3F92">
              <w:rPr>
                <w:b/>
                <w:u w:val="single"/>
              </w:rPr>
              <w:lastRenderedPageBreak/>
              <w:t>14.5. Реконструкция/модернизация/новое строительство КЛ-6/10 кВ (уточнить по результатам технического обследования).</w:t>
            </w:r>
          </w:p>
          <w:p w:rsidR="001E588A" w:rsidRPr="003B3F92" w:rsidRDefault="001E588A" w:rsidP="00177B41">
            <w:pPr>
              <w:spacing w:after="0"/>
              <w:jc w:val="both"/>
            </w:pPr>
            <w:r w:rsidRPr="003B3F92">
              <w:rPr>
                <w:b/>
              </w:rPr>
              <w:t>14.5.1.</w:t>
            </w:r>
            <w:r w:rsidRPr="003B3F92">
              <w:t xml:space="preserve"> Проектом предусмотреть реконструкцию/ модернизацию КЛ-6 кВ взамен существующих:</w:t>
            </w:r>
          </w:p>
          <w:p w:rsidR="001E588A" w:rsidRPr="003B3F92" w:rsidRDefault="001E588A" w:rsidP="00177B41">
            <w:pPr>
              <w:spacing w:after="0"/>
              <w:jc w:val="both"/>
            </w:pPr>
            <w:r w:rsidRPr="003B3F92">
              <w:t>КН 86:07:0102004:11822,</w:t>
            </w:r>
          </w:p>
          <w:p w:rsidR="001E588A" w:rsidRPr="003B3F92" w:rsidRDefault="001E588A" w:rsidP="00177B41">
            <w:pPr>
              <w:spacing w:after="0"/>
              <w:jc w:val="both"/>
            </w:pPr>
            <w:r w:rsidRPr="003B3F92">
              <w:t>КН 86:07:0102004:11825.</w:t>
            </w:r>
          </w:p>
          <w:p w:rsidR="001E588A" w:rsidRPr="003B3F92" w:rsidRDefault="001E588A" w:rsidP="00177B41">
            <w:pPr>
              <w:spacing w:after="0"/>
              <w:jc w:val="both"/>
            </w:pPr>
            <w:r w:rsidRPr="003B3F92">
              <w:rPr>
                <w:b/>
              </w:rPr>
              <w:t>14.5.2</w:t>
            </w:r>
            <w:r w:rsidRPr="003B3F92">
              <w:t>.Проектом предусмотреть реконструкцию/модерни-зацию КЛ-10 кВ взамен существующих:</w:t>
            </w:r>
          </w:p>
          <w:p w:rsidR="001E588A" w:rsidRPr="003B3F92" w:rsidRDefault="001E588A" w:rsidP="00177B41">
            <w:pPr>
              <w:spacing w:after="0"/>
              <w:jc w:val="both"/>
            </w:pPr>
            <w:r w:rsidRPr="003B3F92">
              <w:t>КН 86:07:0102004:11912.</w:t>
            </w:r>
          </w:p>
          <w:p w:rsidR="001E588A" w:rsidRPr="003B3F92" w:rsidRDefault="001E588A" w:rsidP="00177B41">
            <w:pPr>
              <w:spacing w:after="0"/>
              <w:jc w:val="both"/>
            </w:pPr>
            <w:r w:rsidRPr="003B3F92">
              <w:rPr>
                <w:b/>
              </w:rPr>
              <w:t xml:space="preserve">14.5.3. </w:t>
            </w:r>
            <w:r w:rsidRPr="003B3F92">
              <w:t>Необходимость строительства новых КЛ-6/10 кВ определить проектом.</w:t>
            </w:r>
          </w:p>
          <w:p w:rsidR="001E588A" w:rsidRPr="003B3F92" w:rsidRDefault="001E588A" w:rsidP="00177B41">
            <w:pPr>
              <w:spacing w:after="0"/>
              <w:jc w:val="both"/>
            </w:pPr>
            <w:r w:rsidRPr="003B3F92">
              <w:rPr>
                <w:b/>
              </w:rPr>
              <w:t xml:space="preserve">14.5.4. </w:t>
            </w:r>
            <w:r w:rsidRPr="003B3F92">
              <w:t>Марку кабеля выбрать АВБШвнг (А) – 6/10 кВ (уточнить проектом). Количество линий определить проектом с учетом категории по надежности электроснабжения и наличия резервных кабелей в соответствии со сводом технических решений  АО «ЮТЭК-Региональные сети»</w:t>
            </w:r>
          </w:p>
          <w:p w:rsidR="001E588A" w:rsidRPr="003B3F92" w:rsidRDefault="001E588A" w:rsidP="00177B41">
            <w:pPr>
              <w:spacing w:after="0"/>
              <w:jc w:val="both"/>
            </w:pPr>
            <w:r w:rsidRPr="003B3F92">
              <w:rPr>
                <w:b/>
              </w:rPr>
              <w:t xml:space="preserve">14.5.5. </w:t>
            </w:r>
            <w:r w:rsidRPr="003B3F92">
              <w:t>Пересечение с автомобильными дорогами и проездами из асфальтобетонного покрытия предусмотреть методом горизонтально-направленного бурения, в соответствии с ТУ, выданными обслуживающей организацией.</w:t>
            </w:r>
          </w:p>
          <w:p w:rsidR="001E588A" w:rsidRPr="003B3F92" w:rsidRDefault="001E588A" w:rsidP="00177B41">
            <w:pPr>
              <w:spacing w:after="0"/>
              <w:jc w:val="both"/>
            </w:pPr>
            <w:r w:rsidRPr="003B3F92">
              <w:rPr>
                <w:b/>
              </w:rPr>
              <w:t>14.5.6.</w:t>
            </w:r>
            <w:r w:rsidRPr="003B3F92">
              <w:t xml:space="preserve"> Прокладку кабеля при пересечении подземными инженерными сооружениями предусмотреть в ПВХ трубе (уточнить проектом).</w:t>
            </w:r>
          </w:p>
          <w:p w:rsidR="001E588A" w:rsidRPr="003B3F92" w:rsidRDefault="001E588A" w:rsidP="00177B41">
            <w:pPr>
              <w:spacing w:after="0"/>
              <w:jc w:val="both"/>
            </w:pPr>
            <w:r w:rsidRPr="003B3F92">
              <w:rPr>
                <w:b/>
              </w:rPr>
              <w:t>14.5.7</w:t>
            </w:r>
            <w:r w:rsidRPr="003B3F92">
              <w:t>. Ориентировочная общая протяженность трассы КЛ-6 кВ-652м, уточнить при проектировании.</w:t>
            </w:r>
          </w:p>
          <w:p w:rsidR="001E588A" w:rsidRPr="003B3F92" w:rsidRDefault="001E588A" w:rsidP="00177B41">
            <w:pPr>
              <w:spacing w:after="0"/>
              <w:jc w:val="both"/>
            </w:pPr>
            <w:r w:rsidRPr="003B3F92">
              <w:rPr>
                <w:b/>
              </w:rPr>
              <w:t>14.5.8</w:t>
            </w:r>
            <w:r w:rsidRPr="003B3F92">
              <w:t>. Ориентировочная общая протяженность трассы КЛ-10 кВ-404м, уточнить при проектировании.</w:t>
            </w:r>
          </w:p>
          <w:p w:rsidR="001E588A" w:rsidRPr="003B3F92" w:rsidRDefault="001E588A" w:rsidP="00177B41">
            <w:pPr>
              <w:spacing w:after="0"/>
              <w:jc w:val="both"/>
            </w:pPr>
          </w:p>
          <w:p w:rsidR="001E588A" w:rsidRPr="003B3F92" w:rsidRDefault="001E588A" w:rsidP="00177B41">
            <w:pPr>
              <w:shd w:val="clear" w:color="auto" w:fill="FFFFFF"/>
              <w:spacing w:after="0"/>
              <w:jc w:val="both"/>
              <w:rPr>
                <w:b/>
                <w:u w:val="single"/>
              </w:rPr>
            </w:pPr>
            <w:r w:rsidRPr="003B3F92">
              <w:rPr>
                <w:b/>
                <w:u w:val="single"/>
              </w:rPr>
              <w:lastRenderedPageBreak/>
              <w:t>14.6. Реконструкция/моде</w:t>
            </w:r>
            <w:r w:rsidR="00723AD6" w:rsidRPr="003B3F92">
              <w:rPr>
                <w:b/>
                <w:u w:val="single"/>
              </w:rPr>
              <w:t>рнизация/новое строительство ВЛ</w:t>
            </w:r>
            <w:r w:rsidRPr="003B3F92">
              <w:rPr>
                <w:b/>
                <w:u w:val="single"/>
              </w:rPr>
              <w:t>-0,4 кВ (уточнить по результатам технического обследования).</w:t>
            </w:r>
          </w:p>
          <w:p w:rsidR="001E588A" w:rsidRPr="003B3F92" w:rsidRDefault="001E588A" w:rsidP="00177B41">
            <w:pPr>
              <w:spacing w:after="0" w:line="252" w:lineRule="auto"/>
              <w:contextualSpacing/>
              <w:jc w:val="both"/>
              <w:rPr>
                <w:bCs/>
              </w:rPr>
            </w:pPr>
            <w:r w:rsidRPr="003B3F92">
              <w:rPr>
                <w:b/>
              </w:rPr>
              <w:t>14.6.1.</w:t>
            </w:r>
            <w:r w:rsidRPr="003B3F92">
              <w:t xml:space="preserve"> </w:t>
            </w:r>
            <w:r w:rsidRPr="003B3F92">
              <w:rPr>
                <w:bCs/>
              </w:rPr>
              <w:t xml:space="preserve"> Проектом</w:t>
            </w:r>
            <w:r w:rsidR="00723AD6" w:rsidRPr="003B3F92">
              <w:rPr>
                <w:bCs/>
              </w:rPr>
              <w:t xml:space="preserve"> предусмотреть строительство ВЛ</w:t>
            </w:r>
            <w:r w:rsidRPr="003B3F92">
              <w:rPr>
                <w:bCs/>
              </w:rPr>
              <w:t>-0,4 кВ  взамен существующих:</w:t>
            </w:r>
          </w:p>
          <w:p w:rsidR="001E588A" w:rsidRPr="003B3F92" w:rsidRDefault="001E588A" w:rsidP="00177B41">
            <w:pPr>
              <w:spacing w:after="0" w:line="252" w:lineRule="auto"/>
              <w:contextualSpacing/>
              <w:jc w:val="both"/>
            </w:pPr>
            <w:r w:rsidRPr="003B3F92">
              <w:rPr>
                <w:bCs/>
              </w:rPr>
              <w:t xml:space="preserve">КН </w:t>
            </w:r>
            <w:r w:rsidRPr="003B3F92">
              <w:t>86:07:0102004:11864,</w:t>
            </w:r>
          </w:p>
          <w:p w:rsidR="001E588A" w:rsidRPr="003B3F92" w:rsidRDefault="001E588A" w:rsidP="00177B41">
            <w:pPr>
              <w:spacing w:after="0" w:line="252" w:lineRule="auto"/>
              <w:contextualSpacing/>
              <w:jc w:val="both"/>
            </w:pPr>
            <w:r w:rsidRPr="003B3F92">
              <w:t>КН 86:07:0102004:11830,</w:t>
            </w:r>
          </w:p>
          <w:p w:rsidR="001E588A" w:rsidRPr="003B3F92" w:rsidRDefault="001E588A" w:rsidP="00177B41">
            <w:pPr>
              <w:spacing w:after="0" w:line="252" w:lineRule="auto"/>
              <w:contextualSpacing/>
              <w:jc w:val="both"/>
            </w:pPr>
            <w:r w:rsidRPr="003B3F92">
              <w:t>КН 86:07:0102004:11828,</w:t>
            </w:r>
          </w:p>
          <w:p w:rsidR="001E588A" w:rsidRPr="003B3F92" w:rsidRDefault="001E588A" w:rsidP="00177B41">
            <w:pPr>
              <w:spacing w:after="0" w:line="252" w:lineRule="auto"/>
              <w:contextualSpacing/>
              <w:jc w:val="both"/>
            </w:pPr>
            <w:r w:rsidRPr="003B3F92">
              <w:t>КН 86:07:0102004:11926,</w:t>
            </w:r>
          </w:p>
          <w:p w:rsidR="001E588A" w:rsidRPr="003B3F92" w:rsidRDefault="001E588A" w:rsidP="00177B41">
            <w:pPr>
              <w:spacing w:after="0" w:line="252" w:lineRule="auto"/>
              <w:contextualSpacing/>
              <w:jc w:val="both"/>
            </w:pPr>
            <w:r w:rsidRPr="003B3F92">
              <w:t>КН 86:07:0102004:11829,</w:t>
            </w:r>
          </w:p>
          <w:p w:rsidR="001E588A" w:rsidRPr="003B3F92" w:rsidRDefault="001E588A" w:rsidP="00177B41">
            <w:pPr>
              <w:spacing w:after="0" w:line="252" w:lineRule="auto"/>
              <w:contextualSpacing/>
              <w:jc w:val="both"/>
            </w:pPr>
            <w:r w:rsidRPr="003B3F92">
              <w:rPr>
                <w:bCs/>
              </w:rPr>
              <w:t xml:space="preserve">КН </w:t>
            </w:r>
            <w:r w:rsidRPr="003B3F92">
              <w:t>86:07:0102004:2900,</w:t>
            </w:r>
          </w:p>
          <w:p w:rsidR="001E588A" w:rsidRPr="003B3F92" w:rsidRDefault="001E588A" w:rsidP="00177B41">
            <w:pPr>
              <w:spacing w:after="0" w:line="252" w:lineRule="auto"/>
              <w:contextualSpacing/>
              <w:jc w:val="both"/>
            </w:pPr>
            <w:r w:rsidRPr="003B3F92">
              <w:rPr>
                <w:bCs/>
              </w:rPr>
              <w:t xml:space="preserve">КН </w:t>
            </w:r>
            <w:r w:rsidRPr="003B3F92">
              <w:t>86:07:0102004:8935,</w:t>
            </w:r>
          </w:p>
          <w:p w:rsidR="001E588A" w:rsidRPr="003B3F92" w:rsidRDefault="001E588A" w:rsidP="00177B41">
            <w:pPr>
              <w:spacing w:after="0" w:line="252" w:lineRule="auto"/>
              <w:contextualSpacing/>
              <w:jc w:val="both"/>
            </w:pPr>
            <w:r w:rsidRPr="003B3F92">
              <w:rPr>
                <w:bCs/>
              </w:rPr>
              <w:t xml:space="preserve">КН </w:t>
            </w:r>
            <w:r w:rsidRPr="003B3F92">
              <w:t>86:07:0102004:11427,</w:t>
            </w:r>
          </w:p>
          <w:p w:rsidR="001E588A" w:rsidRPr="003B3F92" w:rsidRDefault="001E588A" w:rsidP="00177B41">
            <w:pPr>
              <w:spacing w:after="0" w:line="252" w:lineRule="auto"/>
              <w:contextualSpacing/>
              <w:jc w:val="both"/>
            </w:pPr>
            <w:r w:rsidRPr="003B3F92">
              <w:t>КН 86:07:0102004:11947,</w:t>
            </w:r>
          </w:p>
          <w:p w:rsidR="00321AA3" w:rsidRPr="003B3F92" w:rsidRDefault="00321AA3" w:rsidP="00177B41">
            <w:pPr>
              <w:spacing w:after="0" w:line="252" w:lineRule="auto"/>
              <w:contextualSpacing/>
              <w:jc w:val="both"/>
            </w:pPr>
            <w:r w:rsidRPr="003B3F92">
              <w:t>КН 86:07:0102004:12081,</w:t>
            </w:r>
          </w:p>
          <w:p w:rsidR="00212503" w:rsidRPr="003B3F92" w:rsidRDefault="00212503" w:rsidP="00177B41">
            <w:pPr>
              <w:spacing w:after="0" w:line="252" w:lineRule="auto"/>
              <w:contextualSpacing/>
              <w:jc w:val="both"/>
            </w:pPr>
            <w:r w:rsidRPr="003B3F92">
              <w:t>КН 86:07:0102004:11883,</w:t>
            </w:r>
          </w:p>
          <w:p w:rsidR="001E588A" w:rsidRPr="003B3F92" w:rsidRDefault="001E588A" w:rsidP="00177B41">
            <w:pPr>
              <w:spacing w:after="0" w:line="252" w:lineRule="auto"/>
              <w:contextualSpacing/>
              <w:jc w:val="both"/>
            </w:pPr>
            <w:r w:rsidRPr="003B3F92">
              <w:t>строительство новых ВЛ-0,4 кВ взамен иных существующих ВЛ-0,4 кВ, строительство иных (новых) ВЛ-0,4 кВ уточнить по результатам обследования.</w:t>
            </w:r>
          </w:p>
          <w:p w:rsidR="001E588A" w:rsidRPr="003B3F92" w:rsidRDefault="001E588A" w:rsidP="00177B41">
            <w:pPr>
              <w:shd w:val="clear" w:color="auto" w:fill="FFFFFF"/>
              <w:spacing w:after="0"/>
              <w:jc w:val="both"/>
              <w:rPr>
                <w:bCs/>
              </w:rPr>
            </w:pPr>
            <w:r w:rsidRPr="003B3F92">
              <w:rPr>
                <w:b/>
              </w:rPr>
              <w:t>14.6.2.</w:t>
            </w:r>
            <w:r w:rsidRPr="003B3F92">
              <w:t xml:space="preserve"> </w:t>
            </w:r>
            <w:r w:rsidRPr="003B3F92">
              <w:rPr>
                <w:bCs/>
              </w:rPr>
              <w:t>Марку провода принять СИП-2, сечение 3х95+1х95+2х16, уточнить проектом в соответствии с ПУЭ, сводом технических решений АО «ЮТЭК-Региональные сети», с учетом существующих и перспективных нагрузок.</w:t>
            </w:r>
          </w:p>
          <w:p w:rsidR="001E588A" w:rsidRPr="003B3F92" w:rsidRDefault="001E588A" w:rsidP="00177B41">
            <w:pPr>
              <w:spacing w:after="0" w:line="252" w:lineRule="auto"/>
              <w:contextualSpacing/>
              <w:jc w:val="both"/>
            </w:pPr>
            <w:r w:rsidRPr="003B3F92">
              <w:rPr>
                <w:b/>
              </w:rPr>
              <w:t>14.6.3.</w:t>
            </w:r>
            <w:r w:rsidRPr="003B3F92">
              <w:t xml:space="preserve"> Тип опор – железобетонные с применением стоек СВ 105-5 с установкой непосредственно в грунт или на сваях в зависимости от геологических условий.</w:t>
            </w:r>
          </w:p>
          <w:p w:rsidR="001E588A" w:rsidRPr="003B3F92" w:rsidRDefault="001E588A" w:rsidP="00177B41">
            <w:pPr>
              <w:spacing w:after="0"/>
              <w:jc w:val="both"/>
              <w:rPr>
                <w:bCs/>
              </w:rPr>
            </w:pPr>
            <w:r w:rsidRPr="003B3F92">
              <w:rPr>
                <w:b/>
              </w:rPr>
              <w:t>14.6.4.</w:t>
            </w:r>
            <w:r w:rsidRPr="003B3F92">
              <w:t xml:space="preserve"> </w:t>
            </w:r>
            <w:r w:rsidRPr="003B3F92">
              <w:rPr>
                <w:bCs/>
              </w:rPr>
              <w:t xml:space="preserve">Ориентировочная протяженность трассы – 33631 м (уточнить проектом).  </w:t>
            </w:r>
          </w:p>
        </w:tc>
      </w:tr>
      <w:tr w:rsidR="001E588A" w:rsidRPr="003B3F92" w:rsidTr="00177B41">
        <w:trPr>
          <w:trHeight w:val="615"/>
        </w:trPr>
        <w:tc>
          <w:tcPr>
            <w:tcW w:w="287" w:type="dxa"/>
            <w:shd w:val="clear" w:color="auto" w:fill="auto"/>
          </w:tcPr>
          <w:p w:rsidR="001E588A" w:rsidRPr="003B3F92" w:rsidRDefault="001E588A" w:rsidP="00177B41">
            <w:pPr>
              <w:numPr>
                <w:ilvl w:val="0"/>
                <w:numId w:val="20"/>
              </w:numPr>
              <w:spacing w:after="0" w:line="240" w:lineRule="auto"/>
              <w:rPr>
                <w:b/>
              </w:rPr>
            </w:pPr>
          </w:p>
        </w:tc>
        <w:tc>
          <w:tcPr>
            <w:tcW w:w="3036" w:type="dxa"/>
            <w:shd w:val="clear" w:color="auto" w:fill="auto"/>
          </w:tcPr>
          <w:p w:rsidR="001E588A" w:rsidRPr="003B3F92" w:rsidRDefault="001E588A" w:rsidP="00177B41">
            <w:pPr>
              <w:spacing w:after="0"/>
              <w:ind w:left="33" w:hanging="33"/>
            </w:pPr>
            <w:r w:rsidRPr="003B3F92">
              <w:t>Выделение этапов строительства</w:t>
            </w:r>
          </w:p>
        </w:tc>
        <w:tc>
          <w:tcPr>
            <w:tcW w:w="6025" w:type="dxa"/>
            <w:shd w:val="clear" w:color="auto" w:fill="auto"/>
          </w:tcPr>
          <w:p w:rsidR="001E588A" w:rsidRPr="003B3F92" w:rsidRDefault="001E588A" w:rsidP="00177B41">
            <w:pPr>
              <w:spacing w:after="0"/>
              <w:jc w:val="both"/>
            </w:pPr>
            <w:r w:rsidRPr="003B3F92">
              <w:rPr>
                <w:u w:val="single"/>
              </w:rPr>
              <w:t>Уточнить проектом.</w:t>
            </w:r>
          </w:p>
        </w:tc>
      </w:tr>
      <w:tr w:rsidR="001E588A" w:rsidRPr="003B3F92" w:rsidTr="00177B41">
        <w:tc>
          <w:tcPr>
            <w:tcW w:w="287" w:type="dxa"/>
            <w:shd w:val="clear" w:color="auto" w:fill="auto"/>
          </w:tcPr>
          <w:p w:rsidR="001E588A" w:rsidRPr="003B3F92" w:rsidRDefault="001E588A" w:rsidP="00177B41">
            <w:pPr>
              <w:spacing w:after="0"/>
              <w:rPr>
                <w:b/>
              </w:rPr>
            </w:pPr>
            <w:r w:rsidRPr="003B3F92">
              <w:rPr>
                <w:b/>
              </w:rPr>
              <w:t>16.</w:t>
            </w:r>
          </w:p>
        </w:tc>
        <w:tc>
          <w:tcPr>
            <w:tcW w:w="3036" w:type="dxa"/>
            <w:shd w:val="clear" w:color="auto" w:fill="auto"/>
          </w:tcPr>
          <w:p w:rsidR="001E588A" w:rsidRPr="003B3F92" w:rsidRDefault="001E588A" w:rsidP="00177B41">
            <w:pPr>
              <w:spacing w:after="0"/>
              <w:ind w:left="33" w:hanging="33"/>
            </w:pPr>
            <w:r w:rsidRPr="003B3F92">
              <w:t>Требования к выполнению элементов АИИСКУЭ</w:t>
            </w:r>
          </w:p>
        </w:tc>
        <w:tc>
          <w:tcPr>
            <w:tcW w:w="6025" w:type="dxa"/>
            <w:shd w:val="clear" w:color="auto" w:fill="auto"/>
          </w:tcPr>
          <w:p w:rsidR="001E588A" w:rsidRPr="003B3F92" w:rsidRDefault="001E588A" w:rsidP="00177B41">
            <w:pPr>
              <w:spacing w:after="0"/>
              <w:jc w:val="both"/>
            </w:pPr>
            <w:r w:rsidRPr="003B3F92">
              <w:t xml:space="preserve">Перечень данных от УСПД на сервер АИИСКУЭ,  расположенного в АО «ЮТЭК-Кода», АО «ЮТЭК- Региональные сети» осуществляется по каналу связи стандарт </w:t>
            </w:r>
            <w:r w:rsidRPr="003B3F92">
              <w:rPr>
                <w:lang w:val="en-US"/>
              </w:rPr>
              <w:t>GSM</w:t>
            </w:r>
            <w:r w:rsidRPr="003B3F92">
              <w:t>.</w:t>
            </w:r>
          </w:p>
          <w:p w:rsidR="001E588A" w:rsidRPr="003B3F92" w:rsidRDefault="001E588A" w:rsidP="00177B41">
            <w:pPr>
              <w:spacing w:after="0"/>
              <w:jc w:val="both"/>
            </w:pPr>
            <w:r w:rsidRPr="003B3F92">
              <w:t>Базу системы телемеханики определить проектом.</w:t>
            </w:r>
          </w:p>
          <w:p w:rsidR="001E588A" w:rsidRPr="003B3F92" w:rsidRDefault="001E588A" w:rsidP="00177B41">
            <w:pPr>
              <w:spacing w:after="0"/>
              <w:jc w:val="both"/>
            </w:pPr>
            <w:r w:rsidRPr="003B3F92">
              <w:t>Перечень сигналов телемеханики согласовать с Заказчиком и эксплуатацией.</w:t>
            </w:r>
          </w:p>
          <w:p w:rsidR="001E588A" w:rsidRPr="003B3F92" w:rsidRDefault="001E588A" w:rsidP="00177B41">
            <w:pPr>
              <w:spacing w:after="0"/>
              <w:jc w:val="both"/>
            </w:pPr>
            <w:r w:rsidRPr="003B3F92">
              <w:lastRenderedPageBreak/>
              <w:t>Применяемое оборудование должно обеспечить безопасную эксплуатацию и техническое обслуживание объектов.</w:t>
            </w:r>
          </w:p>
          <w:p w:rsidR="001E588A" w:rsidRPr="003B3F92" w:rsidRDefault="001E588A" w:rsidP="00177B41">
            <w:pPr>
              <w:spacing w:after="0"/>
              <w:jc w:val="both"/>
            </w:pPr>
          </w:p>
        </w:tc>
      </w:tr>
      <w:tr w:rsidR="001E588A" w:rsidRPr="003B3F92" w:rsidTr="00177B41">
        <w:tc>
          <w:tcPr>
            <w:tcW w:w="287" w:type="dxa"/>
            <w:shd w:val="clear" w:color="auto" w:fill="auto"/>
          </w:tcPr>
          <w:p w:rsidR="001E588A" w:rsidRPr="003B3F92" w:rsidRDefault="001E588A" w:rsidP="00177B41">
            <w:pPr>
              <w:spacing w:after="0"/>
              <w:rPr>
                <w:b/>
              </w:rPr>
            </w:pPr>
            <w:r w:rsidRPr="003B3F92">
              <w:rPr>
                <w:b/>
              </w:rPr>
              <w:lastRenderedPageBreak/>
              <w:t>17.</w:t>
            </w:r>
          </w:p>
        </w:tc>
        <w:tc>
          <w:tcPr>
            <w:tcW w:w="3036" w:type="dxa"/>
            <w:shd w:val="clear" w:color="auto" w:fill="auto"/>
          </w:tcPr>
          <w:p w:rsidR="001E588A" w:rsidRPr="003B3F92" w:rsidRDefault="001E588A" w:rsidP="00177B41">
            <w:pPr>
              <w:spacing w:after="0"/>
              <w:ind w:left="33" w:hanging="33"/>
              <w:jc w:val="both"/>
            </w:pPr>
            <w:r w:rsidRPr="003B3F92">
              <w:t>Требования к выполнению технического учета</w:t>
            </w:r>
          </w:p>
        </w:tc>
        <w:tc>
          <w:tcPr>
            <w:tcW w:w="6025" w:type="dxa"/>
            <w:shd w:val="clear" w:color="auto" w:fill="auto"/>
          </w:tcPr>
          <w:p w:rsidR="001E588A" w:rsidRPr="003B3F92" w:rsidRDefault="001E588A" w:rsidP="00177B41">
            <w:pPr>
              <w:pStyle w:val="af7"/>
              <w:ind w:left="0"/>
              <w:rPr>
                <w:sz w:val="28"/>
                <w:szCs w:val="28"/>
              </w:rPr>
            </w:pPr>
            <w:r w:rsidRPr="003B3F92">
              <w:rPr>
                <w:sz w:val="28"/>
                <w:szCs w:val="28"/>
              </w:rPr>
              <w:t xml:space="preserve">Предусмотреть технический учет на вводах 0,4 кВ и для собственных нужд. </w:t>
            </w:r>
          </w:p>
          <w:p w:rsidR="001E588A" w:rsidRPr="003B3F92" w:rsidRDefault="001E588A" w:rsidP="00177B41">
            <w:pPr>
              <w:spacing w:after="0"/>
              <w:jc w:val="both"/>
            </w:pPr>
          </w:p>
        </w:tc>
      </w:tr>
      <w:tr w:rsidR="001E588A" w:rsidRPr="003B3F92" w:rsidTr="00177B41">
        <w:tc>
          <w:tcPr>
            <w:tcW w:w="287" w:type="dxa"/>
            <w:shd w:val="clear" w:color="auto" w:fill="auto"/>
          </w:tcPr>
          <w:p w:rsidR="001E588A" w:rsidRPr="003B3F92" w:rsidRDefault="001E588A" w:rsidP="00177B41">
            <w:pPr>
              <w:spacing w:after="0"/>
              <w:rPr>
                <w:b/>
              </w:rPr>
            </w:pPr>
            <w:r w:rsidRPr="003B3F92">
              <w:rPr>
                <w:b/>
              </w:rPr>
              <w:t>18</w:t>
            </w:r>
          </w:p>
        </w:tc>
        <w:tc>
          <w:tcPr>
            <w:tcW w:w="3036" w:type="dxa"/>
            <w:shd w:val="clear" w:color="auto" w:fill="auto"/>
          </w:tcPr>
          <w:p w:rsidR="001E588A" w:rsidRPr="003B3F92" w:rsidRDefault="001E588A" w:rsidP="00177B41">
            <w:pPr>
              <w:spacing w:after="0"/>
              <w:ind w:left="33" w:hanging="33"/>
              <w:jc w:val="both"/>
            </w:pPr>
            <w:r w:rsidRPr="003B3F92">
              <w:t>Требования по согласованиям ПСД</w:t>
            </w:r>
          </w:p>
        </w:tc>
        <w:tc>
          <w:tcPr>
            <w:tcW w:w="6025" w:type="dxa"/>
            <w:shd w:val="clear" w:color="auto" w:fill="auto"/>
          </w:tcPr>
          <w:p w:rsidR="001E588A" w:rsidRPr="003B3F92" w:rsidRDefault="001E588A" w:rsidP="00177B41">
            <w:pPr>
              <w:spacing w:after="0"/>
              <w:jc w:val="both"/>
            </w:pPr>
            <w:r w:rsidRPr="003B3F92">
              <w:rPr>
                <w:b/>
              </w:rPr>
              <w:t xml:space="preserve">18.1. </w:t>
            </w:r>
            <w:r w:rsidRPr="003B3F92">
              <w:t>Тип, марку, завод-изготовитель применяемого оборудования, провода, кабеля, линейной арматуры, устройств релейной защиты, автоматики и измерений, а также принципиальные решения по схемам соединений, способу прокладки согласовать с Заказчиком.</w:t>
            </w:r>
          </w:p>
          <w:p w:rsidR="001E588A" w:rsidRPr="003B3F92" w:rsidRDefault="001E588A" w:rsidP="00177B41">
            <w:pPr>
              <w:spacing w:after="0"/>
              <w:jc w:val="both"/>
            </w:pPr>
            <w:r w:rsidRPr="003B3F92">
              <w:rPr>
                <w:b/>
              </w:rPr>
              <w:t xml:space="preserve">18.2. </w:t>
            </w:r>
            <w:r w:rsidRPr="003B3F92">
              <w:t>Пересечения (месторасположение) проектируемых ЛЭП с существующими техническими сооружениями и инженерными коммуникациями согласовать со всеми заинтересованными организациями (собственниками пересекаемых сооружений) и правообладателями иных земельных участков  с учетом определения и отражения в согласованиях номеров охранных зон владельцев инженерных коммуникаций и т.п (в случае если проектируемые ЛЭП попадают в границы зон с особыми условиями), на территории которых может располагаться проектируемый объект. Согласования представить на плане размещения сетей (объектов) в виде таблицы с расшифровкой наименований согласующих организаций.</w:t>
            </w:r>
          </w:p>
          <w:p w:rsidR="001E588A" w:rsidRPr="003B3F92" w:rsidRDefault="001E588A" w:rsidP="00177B41">
            <w:pPr>
              <w:spacing w:after="0"/>
              <w:jc w:val="both"/>
            </w:pPr>
            <w:r w:rsidRPr="003B3F92">
              <w:rPr>
                <w:b/>
              </w:rPr>
              <w:t>18.3.</w:t>
            </w:r>
            <w:r w:rsidRPr="003B3F92">
              <w:t xml:space="preserve"> Цветовые решения фасада РП-10 кВ, ТП 10/0,4 кВ  необходимо согласовать с </w:t>
            </w:r>
            <w:r w:rsidRPr="003B3F92">
              <w:rPr>
                <w:bCs/>
              </w:rPr>
              <w:t xml:space="preserve">Администрацией гп.Приобье. </w:t>
            </w:r>
          </w:p>
          <w:p w:rsidR="001E588A" w:rsidRPr="003B3F92" w:rsidRDefault="001E588A" w:rsidP="00177B41">
            <w:pPr>
              <w:spacing w:after="0"/>
              <w:jc w:val="both"/>
              <w:rPr>
                <w:color w:val="FF0000"/>
              </w:rPr>
            </w:pPr>
            <w:r w:rsidRPr="003B3F92">
              <w:rPr>
                <w:b/>
              </w:rPr>
              <w:t>18.4.</w:t>
            </w:r>
            <w:r w:rsidRPr="003B3F92">
              <w:t xml:space="preserve"> Проектные решения согласовать с Заказчиком.</w:t>
            </w:r>
          </w:p>
        </w:tc>
      </w:tr>
      <w:tr w:rsidR="001E588A" w:rsidRPr="003B3F92" w:rsidTr="00177B41">
        <w:tc>
          <w:tcPr>
            <w:tcW w:w="287" w:type="dxa"/>
            <w:shd w:val="clear" w:color="auto" w:fill="auto"/>
          </w:tcPr>
          <w:p w:rsidR="001E588A" w:rsidRPr="003B3F92" w:rsidRDefault="001E588A" w:rsidP="00177B41">
            <w:pPr>
              <w:spacing w:after="0"/>
              <w:rPr>
                <w:b/>
              </w:rPr>
            </w:pPr>
            <w:r w:rsidRPr="003B3F92">
              <w:rPr>
                <w:b/>
              </w:rPr>
              <w:t xml:space="preserve">19. </w:t>
            </w:r>
          </w:p>
        </w:tc>
        <w:tc>
          <w:tcPr>
            <w:tcW w:w="3036" w:type="dxa"/>
            <w:shd w:val="clear" w:color="auto" w:fill="auto"/>
          </w:tcPr>
          <w:p w:rsidR="001E588A" w:rsidRPr="003B3F92" w:rsidRDefault="001E588A" w:rsidP="00177B41">
            <w:pPr>
              <w:spacing w:after="0"/>
              <w:ind w:left="33" w:hanging="33"/>
            </w:pPr>
            <w:r w:rsidRPr="003B3F92">
              <w:t>Требования к разработке сметной документации</w:t>
            </w:r>
          </w:p>
        </w:tc>
        <w:tc>
          <w:tcPr>
            <w:tcW w:w="6025" w:type="dxa"/>
            <w:shd w:val="clear" w:color="auto" w:fill="auto"/>
          </w:tcPr>
          <w:p w:rsidR="001E588A" w:rsidRPr="003B3F92" w:rsidRDefault="001E588A" w:rsidP="00177B41">
            <w:pPr>
              <w:spacing w:after="0" w:line="0" w:lineRule="atLeast"/>
              <w:jc w:val="both"/>
            </w:pPr>
            <w:r w:rsidRPr="003B3F92">
              <w:rPr>
                <w:b/>
              </w:rPr>
              <w:t>19.1.</w:t>
            </w:r>
            <w:r w:rsidRPr="003B3F92">
              <w:t>Сметная документация на строительство разрабатывается в соответствии</w:t>
            </w:r>
            <w:r w:rsidRPr="003B3F92">
              <w:rPr>
                <w:b/>
                <w:bCs/>
              </w:rPr>
              <w:t xml:space="preserve"> </w:t>
            </w:r>
            <w:r w:rsidRPr="003B3F92">
              <w:t xml:space="preserve">ПК Гранд-Смета Версия не ниже 2020 с применением Федеральных единичных расценок (ФЕР),  с использованием сметных нормативов, а также </w:t>
            </w:r>
            <w:r w:rsidRPr="003B3F92">
              <w:lastRenderedPageBreak/>
              <w:t>единичных расценок и составляющих единичных расценок к сметным нормам, сведения о которых включены в  Федеральный реестр сметных нормативов, подлежащих применению при определении сметной стоимости объектов капитального строительства в ценах 2001 года, на основании Приказа Министерства строительства и ЖКХ РФ №421/пр от 04.08.2020г. «Об утверждении Методики определения сметной стоимости строительства (реконструкции, капитального ремонта) объектов капитального строительства на территории Российской Федерации». Сметная стоимость строительства определяется базисно-индексным методом. При определении сметной стоимости применяются индексы изменения сметной стоимости, сведения о которых включены в ФРСН, на текущий период  для соответствующих видов объектов капитального строительства и субъектов Российской Федерации (частей территорий субъектов Российской Федерации).</w:t>
            </w:r>
          </w:p>
          <w:p w:rsidR="001E588A" w:rsidRPr="003B3F92" w:rsidRDefault="001E588A" w:rsidP="00177B41">
            <w:pPr>
              <w:spacing w:after="0"/>
              <w:jc w:val="both"/>
            </w:pPr>
            <w:r w:rsidRPr="003B3F92">
              <w:rPr>
                <w:b/>
              </w:rPr>
              <w:t>19.2.</w:t>
            </w:r>
            <w:r w:rsidRPr="003B3F92">
              <w:t xml:space="preserve"> Дополнительно в сводно-сметном расчете стоимости строительства предусмотреть затраты на:</w:t>
            </w:r>
          </w:p>
          <w:p w:rsidR="001E588A" w:rsidRPr="003B3F92" w:rsidRDefault="001E588A" w:rsidP="00177B41">
            <w:pPr>
              <w:spacing w:after="0"/>
              <w:jc w:val="both"/>
            </w:pPr>
            <w:r w:rsidRPr="003B3F92">
              <w:t xml:space="preserve"> - комплекс работ по межеванию и постановке на кадастровый учёт земельного участка (при необходимости);</w:t>
            </w:r>
          </w:p>
          <w:p w:rsidR="001E588A" w:rsidRPr="003B3F92" w:rsidRDefault="001E588A" w:rsidP="00177B41">
            <w:pPr>
              <w:spacing w:after="0"/>
              <w:jc w:val="both"/>
            </w:pPr>
            <w:r w:rsidRPr="003B3F92">
              <w:t xml:space="preserve"> - возмещение убытков (включая упущенную выгоду)</w:t>
            </w:r>
          </w:p>
          <w:p w:rsidR="001E588A" w:rsidRPr="003B3F92" w:rsidRDefault="001E588A" w:rsidP="00177B41">
            <w:pPr>
              <w:spacing w:after="0"/>
              <w:jc w:val="both"/>
            </w:pPr>
            <w:r w:rsidRPr="003B3F92">
              <w:t>землепользователям (собственникам земель) – при необходимости;</w:t>
            </w:r>
          </w:p>
          <w:p w:rsidR="001E588A" w:rsidRPr="003B3F92" w:rsidRDefault="001E588A" w:rsidP="00177B41">
            <w:pPr>
              <w:spacing w:after="0"/>
              <w:jc w:val="both"/>
            </w:pPr>
            <w:r w:rsidRPr="003B3F92">
              <w:t xml:space="preserve"> - плату за перевод земель от одной категории в другую – при необходимости;</w:t>
            </w:r>
          </w:p>
          <w:p w:rsidR="001E588A" w:rsidRPr="003B3F92" w:rsidRDefault="001E588A" w:rsidP="00177B41">
            <w:pPr>
              <w:spacing w:after="0"/>
              <w:jc w:val="both"/>
            </w:pPr>
            <w:r w:rsidRPr="003B3F92">
              <w:t>- технический план сооружения и постановку на государственный кадастровый учет;</w:t>
            </w:r>
          </w:p>
          <w:p w:rsidR="001E588A" w:rsidRPr="003B3F92" w:rsidRDefault="001E588A" w:rsidP="00177B41">
            <w:pPr>
              <w:spacing w:after="0"/>
              <w:jc w:val="both"/>
            </w:pPr>
            <w:r w:rsidRPr="003B3F92">
              <w:t xml:space="preserve"> -оформление договора аренды на период строительства, арендную плату на период строительства;</w:t>
            </w:r>
          </w:p>
          <w:p w:rsidR="001E588A" w:rsidRPr="003B3F92" w:rsidRDefault="001E588A" w:rsidP="00177B41">
            <w:pPr>
              <w:spacing w:after="0"/>
              <w:jc w:val="both"/>
            </w:pPr>
            <w:r w:rsidRPr="003B3F92">
              <w:t xml:space="preserve"> - технологическое присоединение энергопринимающих устройств (при необходимости);</w:t>
            </w:r>
          </w:p>
          <w:p w:rsidR="001E588A" w:rsidRPr="003B3F92" w:rsidRDefault="001E588A" w:rsidP="00177B41">
            <w:pPr>
              <w:spacing w:after="0"/>
              <w:jc w:val="both"/>
            </w:pPr>
            <w:r w:rsidRPr="003B3F92">
              <w:lastRenderedPageBreak/>
              <w:t xml:space="preserve"> - пусконаладочные работы, индивидуальное и комплексное опробование всех видов оборудования и технических установок с целью проверки качества их монтажа. Стоимость пусконаладочных работ указать отдельными сметными расчетами (автоматизация, энергоснабжение и т.д.);</w:t>
            </w:r>
          </w:p>
          <w:p w:rsidR="001E588A" w:rsidRPr="003B3F92" w:rsidRDefault="001E588A" w:rsidP="00177B41">
            <w:pPr>
              <w:spacing w:after="0"/>
              <w:jc w:val="both"/>
            </w:pPr>
            <w:r w:rsidRPr="003B3F92">
              <w:t xml:space="preserve"> - компенсационное озеленение в соотношении, предусмотренном правилами благоустройства гп.Приобье;</w:t>
            </w:r>
          </w:p>
          <w:p w:rsidR="001E588A" w:rsidRPr="003B3F92" w:rsidRDefault="001E588A" w:rsidP="00177B41">
            <w:pPr>
              <w:spacing w:after="0"/>
              <w:jc w:val="both"/>
            </w:pPr>
            <w:r w:rsidRPr="003B3F92">
              <w:t>- затраты на восстановление благоустройства,</w:t>
            </w:r>
          </w:p>
          <w:p w:rsidR="001E588A" w:rsidRPr="003B3F92" w:rsidRDefault="001E588A" w:rsidP="00177B41">
            <w:pPr>
              <w:spacing w:after="0"/>
              <w:jc w:val="both"/>
            </w:pPr>
            <w:r w:rsidRPr="003B3F92">
              <w:t>- исполнительную документацию в системе координат МСК-86.</w:t>
            </w:r>
          </w:p>
          <w:p w:rsidR="001E588A" w:rsidRPr="003B3F92" w:rsidRDefault="001E588A" w:rsidP="00177B41">
            <w:pPr>
              <w:spacing w:after="0"/>
              <w:jc w:val="both"/>
            </w:pPr>
            <w:r w:rsidRPr="003B3F92">
              <w:rPr>
                <w:b/>
              </w:rPr>
              <w:t>19.3.</w:t>
            </w:r>
            <w:r w:rsidRPr="003B3F92">
              <w:t xml:space="preserve"> Представить локальную ведомость ресурсов в электронном виде в формате XLS (Excel).</w:t>
            </w:r>
          </w:p>
          <w:p w:rsidR="001E588A" w:rsidRPr="003B3F92" w:rsidRDefault="001E588A" w:rsidP="00177B41">
            <w:pPr>
              <w:spacing w:after="0"/>
              <w:jc w:val="both"/>
            </w:pPr>
            <w:r w:rsidRPr="003B3F92">
              <w:rPr>
                <w:b/>
              </w:rPr>
              <w:t>19.4.</w:t>
            </w:r>
            <w:r w:rsidRPr="003B3F92">
              <w:t xml:space="preserve"> Сформировать сборник прайс-листов на применяемые материалы, оборудование, комплектующие на бумажном носителе и в электронном виде.</w:t>
            </w:r>
          </w:p>
          <w:p w:rsidR="001E588A" w:rsidRPr="003B3F92" w:rsidRDefault="001E588A" w:rsidP="00177B41">
            <w:pPr>
              <w:spacing w:after="0"/>
              <w:jc w:val="both"/>
            </w:pPr>
          </w:p>
        </w:tc>
      </w:tr>
      <w:tr w:rsidR="001E588A" w:rsidRPr="003B3F92" w:rsidTr="00177B41">
        <w:tc>
          <w:tcPr>
            <w:tcW w:w="287" w:type="dxa"/>
            <w:shd w:val="clear" w:color="auto" w:fill="auto"/>
          </w:tcPr>
          <w:p w:rsidR="001E588A" w:rsidRPr="003B3F92" w:rsidRDefault="001E588A" w:rsidP="00177B41">
            <w:pPr>
              <w:spacing w:after="0"/>
              <w:rPr>
                <w:b/>
              </w:rPr>
            </w:pPr>
            <w:r w:rsidRPr="003B3F92">
              <w:rPr>
                <w:b/>
              </w:rPr>
              <w:lastRenderedPageBreak/>
              <w:t xml:space="preserve">20. </w:t>
            </w:r>
          </w:p>
        </w:tc>
        <w:tc>
          <w:tcPr>
            <w:tcW w:w="3036" w:type="dxa"/>
            <w:shd w:val="clear" w:color="auto" w:fill="auto"/>
          </w:tcPr>
          <w:p w:rsidR="001E588A" w:rsidRPr="003B3F92" w:rsidRDefault="001E588A" w:rsidP="00177B41">
            <w:pPr>
              <w:spacing w:after="0"/>
              <w:ind w:left="33" w:hanging="33"/>
            </w:pPr>
            <w:r w:rsidRPr="003B3F92">
              <w:t>Особые условия проектирования</w:t>
            </w:r>
          </w:p>
        </w:tc>
        <w:tc>
          <w:tcPr>
            <w:tcW w:w="6025" w:type="dxa"/>
            <w:shd w:val="clear" w:color="auto" w:fill="auto"/>
          </w:tcPr>
          <w:p w:rsidR="001E588A" w:rsidRPr="003B3F92" w:rsidRDefault="001E588A" w:rsidP="00177B41">
            <w:pPr>
              <w:shd w:val="clear" w:color="auto" w:fill="FFFFFF"/>
              <w:spacing w:after="0"/>
              <w:jc w:val="both"/>
            </w:pPr>
            <w:r w:rsidRPr="003B3F92">
              <w:rPr>
                <w:b/>
              </w:rPr>
              <w:t>20.1.</w:t>
            </w:r>
            <w:r w:rsidRPr="003B3F92">
              <w:t xml:space="preserve"> Планы расположения проектируемых сетей электроснабжения выполнить на картографических материалах в масштабе: 1:500 или 1:1000</w:t>
            </w:r>
          </w:p>
          <w:p w:rsidR="001E588A" w:rsidRPr="003B3F92" w:rsidRDefault="001E588A" w:rsidP="00177B41">
            <w:pPr>
              <w:pStyle w:val="ae"/>
              <w:tabs>
                <w:tab w:val="left" w:pos="355"/>
              </w:tabs>
              <w:jc w:val="both"/>
              <w:rPr>
                <w:sz w:val="28"/>
                <w:szCs w:val="28"/>
              </w:rPr>
            </w:pPr>
            <w:r w:rsidRPr="003B3F92">
              <w:rPr>
                <w:b/>
                <w:sz w:val="28"/>
                <w:szCs w:val="28"/>
              </w:rPr>
              <w:t>20.2.</w:t>
            </w:r>
            <w:r w:rsidRPr="003B3F92">
              <w:rPr>
                <w:sz w:val="28"/>
                <w:szCs w:val="28"/>
              </w:rPr>
              <w:t xml:space="preserve"> Представители проектной организации выезжают на объект строительства с целью его обследования, уточнения деталей технического задания и сбора исходных данных. Проектная организация самостоятельно осуществляет сбор иных исходных данных, отсутствующих у Заказчика, необходимых для проектирования, с обязательным информированием (согласованием) Заказчика.  По результатам полевых работ в адрес Заказчика направить фотоотчет по факту выезда, обследования территории, с приложением исходных данных с приборов в текстовом формате обработанные в </w:t>
            </w:r>
            <w:r w:rsidRPr="003B3F92">
              <w:rPr>
                <w:sz w:val="28"/>
                <w:szCs w:val="28"/>
                <w:lang w:val="en-US"/>
              </w:rPr>
              <w:t>CredoDAT</w:t>
            </w:r>
            <w:r w:rsidRPr="003B3F92">
              <w:rPr>
                <w:sz w:val="28"/>
                <w:szCs w:val="28"/>
              </w:rPr>
              <w:t>.</w:t>
            </w:r>
          </w:p>
          <w:p w:rsidR="001E588A" w:rsidRPr="003B3F92" w:rsidRDefault="001E588A" w:rsidP="00177B41">
            <w:pPr>
              <w:pStyle w:val="ae"/>
              <w:shd w:val="clear" w:color="auto" w:fill="FFFFFF"/>
              <w:tabs>
                <w:tab w:val="left" w:pos="497"/>
              </w:tabs>
              <w:jc w:val="both"/>
              <w:rPr>
                <w:sz w:val="28"/>
                <w:szCs w:val="28"/>
              </w:rPr>
            </w:pPr>
            <w:r w:rsidRPr="003B3F92">
              <w:rPr>
                <w:b/>
                <w:sz w:val="28"/>
                <w:szCs w:val="28"/>
              </w:rPr>
              <w:t>20.3.</w:t>
            </w:r>
            <w:r w:rsidRPr="003B3F92">
              <w:rPr>
                <w:sz w:val="28"/>
                <w:szCs w:val="28"/>
              </w:rPr>
              <w:t xml:space="preserve"> Предоставить сертификаты, разрешение Ростехнадзора на применение технических устройств, в том числе и импортных на </w:t>
            </w:r>
            <w:r w:rsidRPr="003B3F92">
              <w:rPr>
                <w:sz w:val="28"/>
                <w:szCs w:val="28"/>
              </w:rPr>
              <w:lastRenderedPageBreak/>
              <w:t>соответствие требованиям промышленной безопасности.</w:t>
            </w:r>
          </w:p>
          <w:p w:rsidR="001E588A" w:rsidRPr="003B3F92" w:rsidRDefault="001E588A" w:rsidP="00177B41">
            <w:pPr>
              <w:pStyle w:val="ae"/>
              <w:shd w:val="clear" w:color="auto" w:fill="FFFFFF"/>
              <w:tabs>
                <w:tab w:val="left" w:pos="497"/>
              </w:tabs>
              <w:jc w:val="both"/>
              <w:rPr>
                <w:sz w:val="28"/>
                <w:szCs w:val="28"/>
              </w:rPr>
            </w:pPr>
            <w:r w:rsidRPr="003B3F92">
              <w:rPr>
                <w:sz w:val="28"/>
                <w:szCs w:val="28"/>
              </w:rPr>
              <w:t>Все технические решения, применяемое оборудование и материалы предварительно согласовать с Заказчиком.</w:t>
            </w:r>
          </w:p>
          <w:p w:rsidR="001E588A" w:rsidRPr="003B3F92" w:rsidRDefault="001E588A" w:rsidP="00177B41">
            <w:pPr>
              <w:shd w:val="clear" w:color="auto" w:fill="FFFFFF"/>
              <w:spacing w:after="0"/>
              <w:jc w:val="both"/>
            </w:pPr>
            <w:r w:rsidRPr="003B3F92">
              <w:rPr>
                <w:b/>
              </w:rPr>
              <w:t>20.4.</w:t>
            </w:r>
            <w:r w:rsidRPr="003B3F92">
              <w:t xml:space="preserve"> Разработать ведомость объёмов строительно-монтажных работ отдельным альбомом и в электронном виде в программе «Microsoft </w:t>
            </w:r>
            <w:r w:rsidRPr="003B3F92">
              <w:rPr>
                <w:lang w:val="en-US"/>
              </w:rPr>
              <w:t>Excel</w:t>
            </w:r>
            <w:r w:rsidRPr="003B3F92">
              <w:t>».</w:t>
            </w:r>
          </w:p>
          <w:p w:rsidR="001E588A" w:rsidRPr="003B3F92" w:rsidRDefault="001E588A" w:rsidP="00177B41">
            <w:pPr>
              <w:shd w:val="clear" w:color="auto" w:fill="FFFFFF"/>
              <w:spacing w:after="0"/>
              <w:jc w:val="both"/>
            </w:pPr>
            <w:r w:rsidRPr="003B3F92">
              <w:rPr>
                <w:b/>
              </w:rPr>
              <w:t>20.5.</w:t>
            </w:r>
            <w:r w:rsidRPr="003B3F92">
              <w:t xml:space="preserve"> Выполнить сборник спецификаций оборудования, изделий и материалов отдельным альбомом и в электронном виде в программе «Microsoft </w:t>
            </w:r>
            <w:r w:rsidRPr="003B3F92">
              <w:rPr>
                <w:lang w:val="en-US"/>
              </w:rPr>
              <w:t>Excel</w:t>
            </w:r>
            <w:r w:rsidRPr="003B3F92">
              <w:t>».</w:t>
            </w:r>
          </w:p>
          <w:p w:rsidR="001E588A" w:rsidRPr="003B3F92" w:rsidRDefault="001E588A" w:rsidP="00177B41">
            <w:pPr>
              <w:shd w:val="clear" w:color="auto" w:fill="FFFFFF"/>
              <w:spacing w:after="0"/>
              <w:jc w:val="both"/>
            </w:pPr>
            <w:r w:rsidRPr="003B3F92">
              <w:rPr>
                <w:b/>
              </w:rPr>
              <w:t>20.6.</w:t>
            </w:r>
            <w:r w:rsidRPr="003B3F92">
              <w:t xml:space="preserve"> На нестандартное оборудование, электрические щиты выдать задание заводу изготовителю.</w:t>
            </w:r>
          </w:p>
          <w:p w:rsidR="001E588A" w:rsidRPr="003B3F92" w:rsidRDefault="001E588A" w:rsidP="00177B41">
            <w:pPr>
              <w:shd w:val="clear" w:color="auto" w:fill="FFFFFF"/>
              <w:spacing w:after="0"/>
              <w:jc w:val="both"/>
            </w:pPr>
            <w:r w:rsidRPr="003B3F92">
              <w:rPr>
                <w:b/>
              </w:rPr>
              <w:t>20.7.</w:t>
            </w:r>
            <w:r w:rsidRPr="003B3F92">
              <w:t xml:space="preserve"> Предусмотреть в проекте приобретение аварийного запаса на основное электротехническое оборудование.</w:t>
            </w:r>
          </w:p>
          <w:p w:rsidR="001E588A" w:rsidRPr="003B3F92" w:rsidRDefault="001E588A" w:rsidP="00177B41">
            <w:pPr>
              <w:shd w:val="clear" w:color="auto" w:fill="FFFFFF"/>
              <w:spacing w:after="0"/>
              <w:jc w:val="both"/>
            </w:pPr>
            <w:r w:rsidRPr="003B3F92">
              <w:rPr>
                <w:b/>
              </w:rPr>
              <w:t xml:space="preserve">20.8. </w:t>
            </w:r>
            <w:r w:rsidRPr="003B3F92">
              <w:t>Выполнить отдельный раздел «Материалы выбора и согласований» в одном экземпляре.</w:t>
            </w:r>
          </w:p>
          <w:p w:rsidR="001E588A" w:rsidRPr="003B3F92" w:rsidRDefault="001E588A" w:rsidP="00177B41">
            <w:pPr>
              <w:shd w:val="clear" w:color="auto" w:fill="FFFFFF"/>
              <w:spacing w:after="0"/>
              <w:jc w:val="both"/>
            </w:pPr>
          </w:p>
        </w:tc>
      </w:tr>
      <w:tr w:rsidR="001E588A" w:rsidRPr="003B3F92" w:rsidTr="00177B41">
        <w:tc>
          <w:tcPr>
            <w:tcW w:w="287" w:type="dxa"/>
            <w:shd w:val="clear" w:color="auto" w:fill="auto"/>
          </w:tcPr>
          <w:p w:rsidR="001E588A" w:rsidRPr="003B3F92" w:rsidRDefault="001E588A" w:rsidP="00177B41">
            <w:pPr>
              <w:spacing w:after="0"/>
              <w:rPr>
                <w:b/>
              </w:rPr>
            </w:pPr>
            <w:r w:rsidRPr="003B3F92">
              <w:rPr>
                <w:b/>
              </w:rPr>
              <w:lastRenderedPageBreak/>
              <w:t>21.</w:t>
            </w:r>
          </w:p>
        </w:tc>
        <w:tc>
          <w:tcPr>
            <w:tcW w:w="3036" w:type="dxa"/>
            <w:shd w:val="clear" w:color="auto" w:fill="auto"/>
          </w:tcPr>
          <w:p w:rsidR="001E588A" w:rsidRPr="003B3F92" w:rsidRDefault="001E588A" w:rsidP="00177B41">
            <w:pPr>
              <w:spacing w:after="0"/>
              <w:ind w:left="33" w:hanging="33"/>
            </w:pPr>
            <w:r w:rsidRPr="003B3F92">
              <w:t>Прохождение Государственной или негосударственной экспертизы проектной документации и результатов инженерных изысканий</w:t>
            </w:r>
          </w:p>
        </w:tc>
        <w:tc>
          <w:tcPr>
            <w:tcW w:w="6025" w:type="dxa"/>
            <w:shd w:val="clear" w:color="auto" w:fill="auto"/>
          </w:tcPr>
          <w:p w:rsidR="001E588A" w:rsidRPr="003B3F92" w:rsidRDefault="008E6C68" w:rsidP="00177B41">
            <w:pPr>
              <w:pStyle w:val="ConsPlusNormal0"/>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В соответствии с </w:t>
            </w:r>
            <w:r w:rsidR="001E588A" w:rsidRPr="003B3F92">
              <w:rPr>
                <w:rFonts w:ascii="Times New Roman" w:hAnsi="Times New Roman" w:cs="Times New Roman"/>
                <w:color w:val="000000"/>
                <w:sz w:val="28"/>
                <w:szCs w:val="28"/>
              </w:rPr>
              <w:t xml:space="preserve"> п.3 ст.49 Градостроительного кодекса РФ </w:t>
            </w:r>
            <w:r w:rsidR="001E588A" w:rsidRPr="003B3F92">
              <w:rPr>
                <w:rFonts w:ascii="Times New Roman" w:hAnsi="Times New Roman" w:cs="Times New Roman"/>
                <w:sz w:val="28"/>
                <w:szCs w:val="28"/>
              </w:rPr>
              <w:t>29 декабря 2004 года, Постановление</w:t>
            </w:r>
            <w:r>
              <w:rPr>
                <w:rFonts w:ascii="Times New Roman" w:hAnsi="Times New Roman" w:cs="Times New Roman"/>
                <w:sz w:val="28"/>
                <w:szCs w:val="28"/>
              </w:rPr>
              <w:t>м</w:t>
            </w:r>
            <w:r w:rsidR="001E588A" w:rsidRPr="003B3F92">
              <w:rPr>
                <w:rFonts w:ascii="Times New Roman" w:hAnsi="Times New Roman" w:cs="Times New Roman"/>
                <w:sz w:val="28"/>
                <w:szCs w:val="28"/>
              </w:rPr>
              <w:t xml:space="preserve"> Правительства Ханты-Мансийского автономного округа-Югры от 11.07.2014г. №257-П.</w:t>
            </w:r>
          </w:p>
          <w:p w:rsidR="001E588A" w:rsidRPr="003B3F92" w:rsidRDefault="001E588A" w:rsidP="00177B41">
            <w:pPr>
              <w:spacing w:after="0"/>
              <w:jc w:val="both"/>
            </w:pPr>
          </w:p>
        </w:tc>
      </w:tr>
      <w:tr w:rsidR="001E588A" w:rsidRPr="003B3F92" w:rsidTr="00177B41">
        <w:trPr>
          <w:trHeight w:val="966"/>
        </w:trPr>
        <w:tc>
          <w:tcPr>
            <w:tcW w:w="287" w:type="dxa"/>
            <w:shd w:val="clear" w:color="auto" w:fill="auto"/>
          </w:tcPr>
          <w:p w:rsidR="001E588A" w:rsidRPr="003B3F92" w:rsidRDefault="001E588A" w:rsidP="00177B41">
            <w:pPr>
              <w:spacing w:after="0"/>
              <w:rPr>
                <w:b/>
              </w:rPr>
            </w:pPr>
            <w:r w:rsidRPr="003B3F92">
              <w:rPr>
                <w:b/>
              </w:rPr>
              <w:t>22.</w:t>
            </w:r>
          </w:p>
        </w:tc>
        <w:tc>
          <w:tcPr>
            <w:tcW w:w="3036" w:type="dxa"/>
            <w:shd w:val="clear" w:color="auto" w:fill="auto"/>
          </w:tcPr>
          <w:p w:rsidR="001E588A" w:rsidRPr="003B3F92" w:rsidRDefault="001E588A" w:rsidP="00177B41">
            <w:pPr>
              <w:spacing w:after="0"/>
              <w:ind w:left="33" w:hanging="33"/>
            </w:pPr>
            <w:r w:rsidRPr="003B3F92">
              <w:t>Исходные данные для проектирования</w:t>
            </w:r>
          </w:p>
        </w:tc>
        <w:tc>
          <w:tcPr>
            <w:tcW w:w="6025" w:type="dxa"/>
            <w:shd w:val="clear" w:color="auto" w:fill="auto"/>
          </w:tcPr>
          <w:p w:rsidR="001E588A" w:rsidRPr="003B3F92" w:rsidRDefault="001E588A" w:rsidP="00177B41">
            <w:pPr>
              <w:spacing w:after="0"/>
              <w:jc w:val="both"/>
            </w:pPr>
            <w:r w:rsidRPr="003B3F92">
              <w:rPr>
                <w:b/>
              </w:rPr>
              <w:t>22.1.</w:t>
            </w:r>
            <w:r w:rsidRPr="003B3F92">
              <w:t xml:space="preserve"> Утвержденное задание на проектирование.</w:t>
            </w:r>
          </w:p>
          <w:p w:rsidR="001E588A" w:rsidRPr="003B3F92" w:rsidRDefault="001E588A" w:rsidP="00177B41">
            <w:pPr>
              <w:spacing w:after="0"/>
              <w:jc w:val="both"/>
            </w:pPr>
            <w:r w:rsidRPr="003B3F92">
              <w:rPr>
                <w:b/>
              </w:rPr>
              <w:t>22.2.</w:t>
            </w:r>
            <w:r w:rsidRPr="003B3F92">
              <w:t xml:space="preserve"> Утвержденный свод технических решений АО «ЮТЭК-Региональные сети».</w:t>
            </w:r>
          </w:p>
          <w:p w:rsidR="001E588A" w:rsidRPr="003B3F92" w:rsidRDefault="001E588A" w:rsidP="00177B41">
            <w:pPr>
              <w:spacing w:after="0"/>
              <w:jc w:val="both"/>
            </w:pPr>
            <w:r w:rsidRPr="003B3F92">
              <w:rPr>
                <w:b/>
              </w:rPr>
              <w:t xml:space="preserve">22.3. </w:t>
            </w:r>
            <w:r w:rsidRPr="003B3F92">
              <w:t xml:space="preserve">«Генеральная схема электроснабжения по классу напряжения 10 кВ в п.Приобье Октябрьскього района» (шифр </w:t>
            </w:r>
            <w:r w:rsidRPr="003B3F92">
              <w:rPr>
                <w:lang w:val="en-US"/>
              </w:rPr>
              <w:t>SSP</w:t>
            </w:r>
            <w:r w:rsidRPr="003B3F92">
              <w:t>01</w:t>
            </w:r>
            <w:r w:rsidRPr="003B3F92">
              <w:rPr>
                <w:lang w:val="en-US"/>
              </w:rPr>
              <w:t>N</w:t>
            </w:r>
            <w:r w:rsidRPr="003B3F92">
              <w:t>.0001.</w:t>
            </w:r>
            <w:r w:rsidRPr="003B3F92">
              <w:rPr>
                <w:lang w:val="en-US"/>
              </w:rPr>
              <w:t>PZ</w:t>
            </w:r>
            <w:r w:rsidRPr="003B3F92">
              <w:t>.</w:t>
            </w:r>
            <w:r w:rsidRPr="003B3F92">
              <w:rPr>
                <w:lang w:val="en-US"/>
              </w:rPr>
              <w:t>TD</w:t>
            </w:r>
            <w:r w:rsidRPr="003B3F92">
              <w:t>01)</w:t>
            </w:r>
          </w:p>
        </w:tc>
      </w:tr>
      <w:tr w:rsidR="001E588A" w:rsidRPr="003B3F92" w:rsidTr="00177B41">
        <w:trPr>
          <w:trHeight w:val="966"/>
        </w:trPr>
        <w:tc>
          <w:tcPr>
            <w:tcW w:w="287" w:type="dxa"/>
            <w:shd w:val="clear" w:color="auto" w:fill="auto"/>
          </w:tcPr>
          <w:p w:rsidR="001E588A" w:rsidRPr="003B3F92" w:rsidRDefault="001E588A" w:rsidP="00177B41">
            <w:pPr>
              <w:spacing w:after="0"/>
              <w:rPr>
                <w:b/>
              </w:rPr>
            </w:pPr>
            <w:r w:rsidRPr="003B3F92">
              <w:rPr>
                <w:b/>
              </w:rPr>
              <w:t>23.</w:t>
            </w:r>
          </w:p>
        </w:tc>
        <w:tc>
          <w:tcPr>
            <w:tcW w:w="3036" w:type="dxa"/>
            <w:shd w:val="clear" w:color="auto" w:fill="auto"/>
          </w:tcPr>
          <w:p w:rsidR="001E588A" w:rsidRPr="003B3F92" w:rsidRDefault="001E588A" w:rsidP="00177B41">
            <w:pPr>
              <w:spacing w:after="0"/>
              <w:ind w:left="33" w:hanging="33"/>
            </w:pPr>
            <w:r w:rsidRPr="003B3F92">
              <w:t xml:space="preserve">Требования по предоставлению исходных материалов для оформления </w:t>
            </w:r>
            <w:r w:rsidRPr="003B3F92">
              <w:lastRenderedPageBreak/>
              <w:t>заявки на технологической присоединение</w:t>
            </w:r>
          </w:p>
        </w:tc>
        <w:tc>
          <w:tcPr>
            <w:tcW w:w="6025" w:type="dxa"/>
            <w:shd w:val="clear" w:color="auto" w:fill="auto"/>
          </w:tcPr>
          <w:p w:rsidR="001E588A" w:rsidRPr="003B3F92" w:rsidRDefault="001E588A" w:rsidP="00177B41">
            <w:pPr>
              <w:spacing w:after="0"/>
              <w:jc w:val="both"/>
            </w:pPr>
            <w:r w:rsidRPr="003B3F92">
              <w:lastRenderedPageBreak/>
              <w:t>По мере готовности, представить Заказчику следующие документы:</w:t>
            </w:r>
          </w:p>
          <w:p w:rsidR="001E588A" w:rsidRPr="003B3F92" w:rsidRDefault="001E588A" w:rsidP="00177B41">
            <w:pPr>
              <w:spacing w:after="0"/>
              <w:jc w:val="both"/>
            </w:pPr>
            <w:r w:rsidRPr="003B3F92">
              <w:t xml:space="preserve">-  утвержденный в установленном порядке Проект лесного участка (при необходимости);  </w:t>
            </w:r>
          </w:p>
          <w:p w:rsidR="001E588A" w:rsidRPr="003B3F92" w:rsidRDefault="001E588A" w:rsidP="00177B41">
            <w:pPr>
              <w:spacing w:after="0"/>
              <w:jc w:val="both"/>
            </w:pPr>
            <w:r w:rsidRPr="003B3F92">
              <w:lastRenderedPageBreak/>
              <w:t>- ситуационный план расположения проектируемых объектов;</w:t>
            </w:r>
          </w:p>
          <w:p w:rsidR="001E588A" w:rsidRPr="003B3F92" w:rsidRDefault="001E588A" w:rsidP="00177B41">
            <w:pPr>
              <w:spacing w:after="0"/>
              <w:jc w:val="both"/>
            </w:pPr>
            <w:r w:rsidRPr="003B3F92">
              <w:t>- однолинейную схему электрических сетей;</w:t>
            </w:r>
          </w:p>
          <w:p w:rsidR="001E588A" w:rsidRPr="003B3F92" w:rsidRDefault="001E588A" w:rsidP="00177B41">
            <w:pPr>
              <w:spacing w:after="0"/>
              <w:jc w:val="both"/>
            </w:pPr>
            <w:r w:rsidRPr="003B3F92">
              <w:t xml:space="preserve"> - перечень энергопринимающих устройств с указанием напряжения и расчетом максимальной мощности,</w:t>
            </w:r>
          </w:p>
          <w:p w:rsidR="001E588A" w:rsidRPr="003B3F92" w:rsidRDefault="001E588A" w:rsidP="00177B41">
            <w:pPr>
              <w:spacing w:after="0"/>
              <w:jc w:val="both"/>
            </w:pPr>
            <w:r w:rsidRPr="003B3F92">
              <w:t>- документы об использовании земельных участков.</w:t>
            </w:r>
          </w:p>
        </w:tc>
      </w:tr>
      <w:tr w:rsidR="001E588A" w:rsidRPr="003B3F92" w:rsidTr="00177B41">
        <w:trPr>
          <w:trHeight w:val="966"/>
        </w:trPr>
        <w:tc>
          <w:tcPr>
            <w:tcW w:w="287" w:type="dxa"/>
            <w:shd w:val="clear" w:color="auto" w:fill="auto"/>
          </w:tcPr>
          <w:p w:rsidR="001E588A" w:rsidRPr="003B3F92" w:rsidRDefault="001E588A" w:rsidP="00177B41">
            <w:pPr>
              <w:spacing w:after="0"/>
            </w:pPr>
            <w:r w:rsidRPr="003B3F92">
              <w:rPr>
                <w:b/>
              </w:rPr>
              <w:lastRenderedPageBreak/>
              <w:t>24</w:t>
            </w:r>
            <w:r w:rsidRPr="003B3F92">
              <w:t>.</w:t>
            </w:r>
            <w:r w:rsidRPr="003B3F92">
              <w:br/>
            </w:r>
          </w:p>
        </w:tc>
        <w:tc>
          <w:tcPr>
            <w:tcW w:w="3036" w:type="dxa"/>
            <w:shd w:val="clear" w:color="auto" w:fill="auto"/>
          </w:tcPr>
          <w:p w:rsidR="001E588A" w:rsidRPr="003B3F92" w:rsidRDefault="001E588A" w:rsidP="00177B41">
            <w:pPr>
              <w:spacing w:after="0"/>
              <w:ind w:left="33" w:hanging="33"/>
            </w:pPr>
            <w:r w:rsidRPr="003B3F92">
              <w:t>Порядок передачи документации Заказчику и количество экземпляров</w:t>
            </w:r>
          </w:p>
        </w:tc>
        <w:tc>
          <w:tcPr>
            <w:tcW w:w="6025" w:type="dxa"/>
            <w:shd w:val="clear" w:color="auto" w:fill="auto"/>
          </w:tcPr>
          <w:p w:rsidR="001E588A" w:rsidRPr="003B3F92" w:rsidRDefault="001E588A" w:rsidP="00177B41">
            <w:pPr>
              <w:spacing w:after="0"/>
              <w:jc w:val="both"/>
            </w:pPr>
            <w:r w:rsidRPr="003B3F92">
              <w:rPr>
                <w:b/>
              </w:rPr>
              <w:t>24.1.</w:t>
            </w:r>
            <w:r w:rsidRPr="003B3F92">
              <w:t xml:space="preserve"> Проектная документация передается в 3 (трех) экземплярах на бумажном носителе и в двух экземплярах на электронном носителе (CD/DVD) в формате PDF и в программе «AutoСad», «</w:t>
            </w:r>
            <w:r w:rsidRPr="003B3F92">
              <w:rPr>
                <w:lang w:val="en-US"/>
              </w:rPr>
              <w:t>MapInfo</w:t>
            </w:r>
            <w:r w:rsidRPr="003B3F92">
              <w:t>» (в системе координат МСК-86), с сохранением файлов по названиям разделов (подразделов).</w:t>
            </w:r>
          </w:p>
          <w:p w:rsidR="001E588A" w:rsidRPr="003B3F92" w:rsidRDefault="001E588A" w:rsidP="00177B41">
            <w:pPr>
              <w:spacing w:after="0"/>
              <w:jc w:val="both"/>
            </w:pPr>
            <w:r w:rsidRPr="003B3F92">
              <w:rPr>
                <w:b/>
              </w:rPr>
              <w:t xml:space="preserve">24.2. </w:t>
            </w:r>
            <w:r w:rsidRPr="003B3F92">
              <w:t>Рабочая документация передается в 4 (четырех) экземплярах на бумажном носителе и в двух экземплярах на электронном носителе (CD/DVD) в формате PDF и в программе «AutoСad», «</w:t>
            </w:r>
            <w:r w:rsidRPr="003B3F92">
              <w:rPr>
                <w:lang w:val="en-US"/>
              </w:rPr>
              <w:t>MapInfo</w:t>
            </w:r>
            <w:r w:rsidRPr="003B3F92">
              <w:t>» (в системе координат МСК-86), с сохранением файлов по названиям разделов (подразделов).</w:t>
            </w:r>
          </w:p>
          <w:p w:rsidR="001E588A" w:rsidRPr="003B3F92" w:rsidRDefault="001E588A" w:rsidP="00177B41">
            <w:pPr>
              <w:spacing w:after="0"/>
              <w:jc w:val="both"/>
              <w:rPr>
                <w:color w:val="C00000"/>
              </w:rPr>
            </w:pPr>
            <w:r w:rsidRPr="003B3F92">
              <w:rPr>
                <w:b/>
              </w:rPr>
              <w:t>24.3.</w:t>
            </w:r>
            <w:r w:rsidRPr="003B3F92">
              <w:t xml:space="preserve"> Сметная документация с приложением прайс – листов  передается в 2 (двух) экземплярах на бумажном носителе и в одном экземпляре на электронном носителе (CD/DVD) в формате PDF и в программе «Гранд-смета», версия не ниже 7.0. и в формате Х</w:t>
            </w:r>
            <w:r w:rsidRPr="003B3F92">
              <w:rPr>
                <w:lang w:val="en-US"/>
              </w:rPr>
              <w:t>ML</w:t>
            </w:r>
            <w:r w:rsidRPr="003B3F92">
              <w:t>, с сохранением файлов по названиям разделов (подразделов) в электронном виде.</w:t>
            </w:r>
          </w:p>
          <w:p w:rsidR="001E588A" w:rsidRPr="003B3F92" w:rsidRDefault="001E588A" w:rsidP="00177B41">
            <w:pPr>
              <w:spacing w:after="0"/>
              <w:jc w:val="both"/>
            </w:pPr>
            <w:r w:rsidRPr="003B3F92">
              <w:rPr>
                <w:b/>
              </w:rPr>
              <w:t>24.4.</w:t>
            </w:r>
            <w:r w:rsidRPr="003B3F92">
              <w:t xml:space="preserve"> Материалы инженерных изысканий передаются в 3 (трех) экземплярах на бумажном носителе и на электронном носителе (CD/DVD) в формате PDF и в программах «MapInfo» и «AutoСad» (МСК-86), с сохранением файлов по названиям разделов (подразделов).</w:t>
            </w:r>
          </w:p>
        </w:tc>
      </w:tr>
    </w:tbl>
    <w:p w:rsidR="001E588A" w:rsidRPr="003B3F92" w:rsidRDefault="001E588A" w:rsidP="00005872">
      <w:pPr>
        <w:spacing w:after="0"/>
        <w:rPr>
          <w:vanish/>
        </w:rPr>
      </w:pPr>
    </w:p>
    <w:p w:rsidR="00CD7979" w:rsidRDefault="00CD7979" w:rsidP="00177B41">
      <w:pPr>
        <w:spacing w:after="0" w:line="240" w:lineRule="auto"/>
      </w:pPr>
    </w:p>
    <w:p w:rsidR="00177B41" w:rsidRDefault="00177B41" w:rsidP="00177B41">
      <w:pPr>
        <w:spacing w:after="0" w:line="240" w:lineRule="auto"/>
      </w:pPr>
    </w:p>
    <w:p w:rsidR="00177B41" w:rsidRDefault="00177B41" w:rsidP="00177B41">
      <w:pPr>
        <w:spacing w:after="0" w:line="240" w:lineRule="auto"/>
      </w:pPr>
    </w:p>
    <w:p w:rsidR="00177B41" w:rsidRDefault="00177B41" w:rsidP="00177B41">
      <w:pPr>
        <w:spacing w:after="0" w:line="240" w:lineRule="auto"/>
      </w:pPr>
    </w:p>
    <w:p w:rsidR="00177B41" w:rsidRDefault="00177B41" w:rsidP="00177B41">
      <w:pPr>
        <w:spacing w:after="0" w:line="240" w:lineRule="auto"/>
      </w:pPr>
    </w:p>
    <w:p w:rsidR="00177B41" w:rsidRPr="003B3F92" w:rsidRDefault="00177B41" w:rsidP="00177B41">
      <w:pPr>
        <w:spacing w:after="0" w:line="240" w:lineRule="auto"/>
        <w:rPr>
          <w:color w:val="auto"/>
          <w:lang w:eastAsia="ru-RU"/>
        </w:rPr>
      </w:pPr>
    </w:p>
    <w:p w:rsidR="00220DB7" w:rsidRPr="003B3F92" w:rsidRDefault="00220DB7" w:rsidP="00220DB7">
      <w:pPr>
        <w:spacing w:after="0" w:line="240" w:lineRule="auto"/>
        <w:jc w:val="both"/>
        <w:rPr>
          <w:color w:val="auto"/>
          <w:lang w:eastAsia="ru-RU"/>
        </w:rPr>
      </w:pPr>
      <w:r w:rsidRPr="003B3F92">
        <w:rPr>
          <w:color w:val="auto"/>
          <w:lang w:eastAsia="ru-RU"/>
        </w:rPr>
        <w:t xml:space="preserve">Инициатор проекта: </w:t>
      </w:r>
      <w:r w:rsidRPr="003B3F92">
        <w:rPr>
          <w:color w:val="auto"/>
          <w:lang w:eastAsia="ru-RU"/>
        </w:rPr>
        <w:tab/>
      </w:r>
      <w:r w:rsidRPr="003B3F92">
        <w:rPr>
          <w:color w:val="auto"/>
          <w:lang w:eastAsia="ru-RU"/>
        </w:rPr>
        <w:tab/>
      </w:r>
      <w:r w:rsidRPr="003B3F92">
        <w:rPr>
          <w:color w:val="auto"/>
          <w:lang w:eastAsia="ru-RU"/>
        </w:rPr>
        <w:tab/>
      </w:r>
      <w:r w:rsidRPr="003B3F92">
        <w:rPr>
          <w:color w:val="auto"/>
          <w:lang w:eastAsia="ru-RU"/>
        </w:rPr>
        <w:tab/>
        <w:t>Инвестор проекта:</w:t>
      </w:r>
    </w:p>
    <w:p w:rsidR="00220DB7" w:rsidRPr="003B3F92" w:rsidRDefault="00220DB7" w:rsidP="00220DB7">
      <w:pPr>
        <w:spacing w:after="0" w:line="240" w:lineRule="auto"/>
        <w:ind w:firstLine="567"/>
        <w:jc w:val="both"/>
        <w:rPr>
          <w:color w:val="auto"/>
          <w:lang w:eastAsia="ru-RU"/>
        </w:rPr>
      </w:pPr>
    </w:p>
    <w:p w:rsidR="00220DB7" w:rsidRPr="003B3F92" w:rsidRDefault="00220DB7" w:rsidP="00220DB7">
      <w:pPr>
        <w:spacing w:after="0" w:line="240" w:lineRule="auto"/>
        <w:jc w:val="both"/>
        <w:rPr>
          <w:color w:val="auto"/>
          <w:lang w:eastAsia="ru-RU"/>
        </w:rPr>
      </w:pPr>
      <w:r w:rsidRPr="003B3F92">
        <w:rPr>
          <w:color w:val="auto"/>
          <w:lang w:eastAsia="ru-RU"/>
        </w:rPr>
        <w:t xml:space="preserve">____________/_____________/   </w:t>
      </w:r>
      <w:r w:rsidRPr="003B3F92">
        <w:rPr>
          <w:color w:val="auto"/>
          <w:lang w:eastAsia="ru-RU"/>
        </w:rPr>
        <w:tab/>
      </w:r>
      <w:r w:rsidRPr="003B3F92">
        <w:rPr>
          <w:color w:val="auto"/>
          <w:lang w:eastAsia="ru-RU"/>
        </w:rPr>
        <w:tab/>
        <w:t>_____________/_______________/</w:t>
      </w:r>
    </w:p>
    <w:p w:rsidR="00220DB7" w:rsidRPr="003B3F92" w:rsidRDefault="00220DB7" w:rsidP="00220DB7">
      <w:pPr>
        <w:spacing w:after="0" w:line="240" w:lineRule="auto"/>
        <w:ind w:firstLine="567"/>
        <w:jc w:val="both"/>
        <w:rPr>
          <w:color w:val="auto"/>
          <w:lang w:eastAsia="ru-RU"/>
        </w:rPr>
      </w:pPr>
      <w:r w:rsidRPr="003B3F92">
        <w:rPr>
          <w:color w:val="auto"/>
          <w:lang w:eastAsia="ru-RU"/>
        </w:rPr>
        <w:t xml:space="preserve">     подпись             расшифровка                                     </w:t>
      </w:r>
      <w:r w:rsidRPr="003B3F92">
        <w:rPr>
          <w:color w:val="auto"/>
          <w:lang w:eastAsia="ru-RU"/>
        </w:rPr>
        <w:tab/>
        <w:t>подпись                 расшифровка</w:t>
      </w:r>
    </w:p>
    <w:p w:rsidR="00220DB7" w:rsidRPr="003B3F92" w:rsidRDefault="00220DB7" w:rsidP="00220DB7">
      <w:pPr>
        <w:spacing w:after="0" w:line="240" w:lineRule="auto"/>
        <w:jc w:val="both"/>
        <w:rPr>
          <w:color w:val="auto"/>
          <w:lang w:eastAsia="ru-RU"/>
        </w:rPr>
      </w:pPr>
    </w:p>
    <w:p w:rsidR="00220DB7" w:rsidRPr="003B3F92" w:rsidRDefault="00220DB7" w:rsidP="00220DB7">
      <w:pPr>
        <w:spacing w:after="0" w:line="240" w:lineRule="auto"/>
        <w:jc w:val="both"/>
        <w:rPr>
          <w:color w:val="auto"/>
          <w:lang w:eastAsia="ru-RU"/>
        </w:rPr>
      </w:pPr>
      <w:r w:rsidRPr="003B3F92">
        <w:rPr>
          <w:color w:val="auto"/>
          <w:lang w:eastAsia="ru-RU"/>
        </w:rPr>
        <w:t xml:space="preserve">«___»_____________20___г.   </w:t>
      </w:r>
      <w:r w:rsidRPr="003B3F92">
        <w:rPr>
          <w:color w:val="auto"/>
          <w:lang w:eastAsia="ru-RU"/>
        </w:rPr>
        <w:tab/>
      </w:r>
      <w:r w:rsidRPr="003B3F92">
        <w:rPr>
          <w:color w:val="auto"/>
          <w:lang w:eastAsia="ru-RU"/>
        </w:rPr>
        <w:tab/>
        <w:t>«__»_____________20___г.</w:t>
      </w:r>
    </w:p>
    <w:p w:rsidR="00220DB7" w:rsidRPr="003B3F92" w:rsidRDefault="00220DB7" w:rsidP="00220DB7">
      <w:pPr>
        <w:spacing w:after="0" w:line="240" w:lineRule="auto"/>
        <w:ind w:firstLine="567"/>
        <w:jc w:val="both"/>
        <w:rPr>
          <w:color w:val="auto"/>
          <w:lang w:eastAsia="ru-RU"/>
        </w:rPr>
      </w:pPr>
    </w:p>
    <w:p w:rsidR="00220DB7" w:rsidRPr="003B3F92" w:rsidRDefault="00220DB7" w:rsidP="00220DB7">
      <w:pPr>
        <w:spacing w:after="0" w:line="240" w:lineRule="auto"/>
        <w:ind w:firstLine="567"/>
        <w:jc w:val="both"/>
        <w:rPr>
          <w:color w:val="auto"/>
          <w:lang w:eastAsia="ru-RU"/>
        </w:rPr>
      </w:pPr>
      <w:r w:rsidRPr="003B3F92">
        <w:rPr>
          <w:color w:val="auto"/>
          <w:lang w:eastAsia="ru-RU"/>
        </w:rPr>
        <w:t xml:space="preserve">МП   </w:t>
      </w:r>
      <w:r w:rsidRPr="003B3F92">
        <w:rPr>
          <w:color w:val="auto"/>
          <w:lang w:eastAsia="ru-RU"/>
        </w:rPr>
        <w:tab/>
      </w:r>
      <w:r w:rsidRPr="003B3F92">
        <w:rPr>
          <w:color w:val="auto"/>
          <w:lang w:eastAsia="ru-RU"/>
        </w:rPr>
        <w:tab/>
      </w:r>
      <w:r w:rsidRPr="003B3F92">
        <w:rPr>
          <w:color w:val="auto"/>
          <w:lang w:eastAsia="ru-RU"/>
        </w:rPr>
        <w:tab/>
      </w:r>
      <w:r w:rsidRPr="003B3F92">
        <w:rPr>
          <w:color w:val="auto"/>
          <w:lang w:eastAsia="ru-RU"/>
        </w:rPr>
        <w:tab/>
      </w:r>
      <w:r w:rsidRPr="003B3F92">
        <w:rPr>
          <w:color w:val="auto"/>
          <w:lang w:eastAsia="ru-RU"/>
        </w:rPr>
        <w:tab/>
      </w:r>
      <w:r w:rsidRPr="003B3F92">
        <w:rPr>
          <w:color w:val="auto"/>
          <w:lang w:eastAsia="ru-RU"/>
        </w:rPr>
        <w:tab/>
        <w:t xml:space="preserve"> МП</w:t>
      </w:r>
    </w:p>
    <w:p w:rsidR="00220DB7" w:rsidRPr="003B3F92" w:rsidRDefault="00220DB7" w:rsidP="00220DB7">
      <w:pPr>
        <w:spacing w:after="0" w:line="240" w:lineRule="auto"/>
        <w:ind w:firstLine="567"/>
        <w:jc w:val="both"/>
        <w:rPr>
          <w:color w:val="auto"/>
          <w:lang w:eastAsia="ru-RU"/>
        </w:rPr>
      </w:pPr>
    </w:p>
    <w:p w:rsidR="00C0199F" w:rsidRPr="003B3F92" w:rsidRDefault="00C0199F" w:rsidP="000378E0">
      <w:pPr>
        <w:spacing w:after="0" w:line="240" w:lineRule="auto"/>
        <w:ind w:firstLine="567"/>
        <w:jc w:val="right"/>
        <w:rPr>
          <w:color w:val="auto"/>
          <w:lang w:eastAsia="ru-RU"/>
        </w:rPr>
      </w:pPr>
    </w:p>
    <w:p w:rsidR="003439FC" w:rsidRDefault="003439FC"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Default="00177B41" w:rsidP="000378E0">
      <w:pPr>
        <w:spacing w:after="0" w:line="240" w:lineRule="auto"/>
        <w:ind w:firstLine="567"/>
        <w:jc w:val="right"/>
        <w:rPr>
          <w:color w:val="auto"/>
          <w:lang w:eastAsia="ru-RU"/>
        </w:rPr>
      </w:pPr>
    </w:p>
    <w:p w:rsidR="00177B41" w:rsidRPr="003B3F92" w:rsidRDefault="00177B41" w:rsidP="000378E0">
      <w:pPr>
        <w:spacing w:after="0" w:line="240" w:lineRule="auto"/>
        <w:ind w:firstLine="567"/>
        <w:jc w:val="right"/>
        <w:rPr>
          <w:color w:val="auto"/>
          <w:lang w:eastAsia="ru-RU"/>
        </w:rPr>
      </w:pPr>
    </w:p>
    <w:p w:rsidR="003439FC" w:rsidRPr="003B3F92" w:rsidRDefault="003439FC" w:rsidP="000378E0">
      <w:pPr>
        <w:spacing w:after="0" w:line="240" w:lineRule="auto"/>
        <w:ind w:firstLine="567"/>
        <w:jc w:val="right"/>
        <w:rPr>
          <w:color w:val="auto"/>
          <w:lang w:eastAsia="ru-RU"/>
        </w:rPr>
      </w:pPr>
    </w:p>
    <w:p w:rsidR="00A67F33" w:rsidRPr="003B3F92" w:rsidRDefault="00A67F33" w:rsidP="00A67F33">
      <w:pPr>
        <w:spacing w:after="0" w:line="240" w:lineRule="auto"/>
        <w:ind w:firstLine="567"/>
        <w:jc w:val="right"/>
        <w:rPr>
          <w:color w:val="auto"/>
          <w:lang w:eastAsia="ru-RU"/>
        </w:rPr>
      </w:pPr>
      <w:r w:rsidRPr="003B3F92">
        <w:rPr>
          <w:color w:val="auto"/>
          <w:lang w:eastAsia="ru-RU"/>
        </w:rPr>
        <w:lastRenderedPageBreak/>
        <w:t>Приложение 2</w:t>
      </w:r>
    </w:p>
    <w:p w:rsidR="00A67F33" w:rsidRPr="003B3F92" w:rsidRDefault="00A67F33" w:rsidP="00A67F33">
      <w:pPr>
        <w:spacing w:after="0" w:line="240" w:lineRule="auto"/>
        <w:ind w:firstLine="567"/>
        <w:jc w:val="right"/>
        <w:rPr>
          <w:color w:val="auto"/>
          <w:lang w:eastAsia="ru-RU"/>
        </w:rPr>
      </w:pPr>
      <w:r w:rsidRPr="003B3F92">
        <w:rPr>
          <w:color w:val="auto"/>
          <w:lang w:eastAsia="ru-RU"/>
        </w:rPr>
        <w:t>к договору по реализации</w:t>
      </w:r>
    </w:p>
    <w:p w:rsidR="00A67F33" w:rsidRPr="003B3F92" w:rsidRDefault="00A67F33" w:rsidP="00A67F33">
      <w:pPr>
        <w:spacing w:after="0" w:line="240" w:lineRule="auto"/>
        <w:ind w:firstLine="567"/>
        <w:jc w:val="right"/>
        <w:rPr>
          <w:color w:val="auto"/>
          <w:lang w:eastAsia="ru-RU"/>
        </w:rPr>
      </w:pPr>
      <w:r w:rsidRPr="003B3F92">
        <w:rPr>
          <w:color w:val="auto"/>
          <w:lang w:eastAsia="ru-RU"/>
        </w:rPr>
        <w:t xml:space="preserve"> инвестиционного проекта</w:t>
      </w:r>
    </w:p>
    <w:p w:rsidR="00A67F33" w:rsidRPr="003B3F92" w:rsidRDefault="00A67F33" w:rsidP="00A67F33">
      <w:pPr>
        <w:spacing w:after="0" w:line="240" w:lineRule="auto"/>
        <w:ind w:firstLine="567"/>
        <w:jc w:val="right"/>
        <w:rPr>
          <w:color w:val="auto"/>
          <w:lang w:eastAsia="ru-RU"/>
        </w:rPr>
      </w:pPr>
      <w:r w:rsidRPr="003B3F92">
        <w:rPr>
          <w:color w:val="auto"/>
          <w:lang w:eastAsia="ru-RU"/>
        </w:rPr>
        <w:t>№_____от __________20__г.</w:t>
      </w:r>
    </w:p>
    <w:p w:rsidR="00CD7979" w:rsidRPr="003B3F92" w:rsidRDefault="00CD7979" w:rsidP="00FE72F1">
      <w:pPr>
        <w:spacing w:after="0" w:line="240" w:lineRule="auto"/>
        <w:rPr>
          <w:color w:val="auto"/>
          <w:lang w:eastAsia="ru-RU"/>
        </w:rPr>
      </w:pPr>
    </w:p>
    <w:p w:rsidR="00B273C7" w:rsidRPr="003B3F92" w:rsidRDefault="00B273C7" w:rsidP="00A67F33">
      <w:pPr>
        <w:jc w:val="center"/>
        <w:rPr>
          <w:b/>
          <w:color w:val="auto"/>
        </w:rPr>
      </w:pPr>
      <w:r w:rsidRPr="003B3F92">
        <w:rPr>
          <w:b/>
          <w:color w:val="auto"/>
        </w:rPr>
        <w:t>График реа</w:t>
      </w:r>
      <w:r w:rsidR="00A67F33" w:rsidRPr="003B3F92">
        <w:rPr>
          <w:b/>
          <w:color w:val="auto"/>
        </w:rPr>
        <w:t>лизации инвестиционного проекта</w:t>
      </w:r>
    </w:p>
    <w:tbl>
      <w:tblPr>
        <w:tblW w:w="929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080"/>
        <w:gridCol w:w="3090"/>
      </w:tblGrid>
      <w:tr w:rsidR="00E97C9A" w:rsidRPr="003B3F92" w:rsidTr="002A72EC">
        <w:tc>
          <w:tcPr>
            <w:tcW w:w="1129" w:type="dxa"/>
            <w:tcBorders>
              <w:top w:val="single" w:sz="4" w:space="0" w:color="auto"/>
              <w:left w:val="single" w:sz="4" w:space="0" w:color="auto"/>
              <w:bottom w:val="single" w:sz="4" w:space="0" w:color="auto"/>
              <w:right w:val="single" w:sz="4" w:space="0" w:color="auto"/>
            </w:tcBorders>
            <w:hideMark/>
          </w:tcPr>
          <w:p w:rsidR="00B273C7" w:rsidRPr="003B3F92" w:rsidRDefault="00B273C7" w:rsidP="00FE72F1">
            <w:pPr>
              <w:spacing w:after="0" w:line="240" w:lineRule="auto"/>
              <w:jc w:val="center"/>
              <w:rPr>
                <w:color w:val="auto"/>
              </w:rPr>
            </w:pPr>
            <w:r w:rsidRPr="003B3F92">
              <w:rPr>
                <w:color w:val="auto"/>
              </w:rPr>
              <w:t>Этапы</w:t>
            </w:r>
          </w:p>
        </w:tc>
        <w:tc>
          <w:tcPr>
            <w:tcW w:w="5080" w:type="dxa"/>
            <w:tcBorders>
              <w:top w:val="single" w:sz="4" w:space="0" w:color="auto"/>
              <w:left w:val="single" w:sz="4" w:space="0" w:color="auto"/>
              <w:bottom w:val="single" w:sz="4" w:space="0" w:color="auto"/>
              <w:right w:val="single" w:sz="4" w:space="0" w:color="auto"/>
            </w:tcBorders>
            <w:hideMark/>
          </w:tcPr>
          <w:p w:rsidR="00B273C7" w:rsidRPr="003B3F92" w:rsidRDefault="00B273C7" w:rsidP="00FE72F1">
            <w:pPr>
              <w:spacing w:after="0" w:line="240" w:lineRule="auto"/>
              <w:jc w:val="center"/>
              <w:rPr>
                <w:color w:val="auto"/>
              </w:rPr>
            </w:pPr>
            <w:r w:rsidRPr="003B3F92">
              <w:rPr>
                <w:color w:val="auto"/>
              </w:rPr>
              <w:t>Содержание работ</w:t>
            </w:r>
          </w:p>
        </w:tc>
        <w:tc>
          <w:tcPr>
            <w:tcW w:w="3090" w:type="dxa"/>
            <w:tcBorders>
              <w:top w:val="single" w:sz="4" w:space="0" w:color="auto"/>
              <w:left w:val="single" w:sz="4" w:space="0" w:color="auto"/>
              <w:bottom w:val="single" w:sz="4" w:space="0" w:color="auto"/>
              <w:right w:val="single" w:sz="4" w:space="0" w:color="auto"/>
            </w:tcBorders>
            <w:hideMark/>
          </w:tcPr>
          <w:p w:rsidR="00B273C7" w:rsidRPr="003B3F92" w:rsidRDefault="00B273C7" w:rsidP="00FE72F1">
            <w:pPr>
              <w:spacing w:after="0" w:line="240" w:lineRule="auto"/>
              <w:jc w:val="both"/>
              <w:rPr>
                <w:color w:val="auto"/>
              </w:rPr>
            </w:pPr>
            <w:r w:rsidRPr="003B3F92">
              <w:rPr>
                <w:color w:val="auto"/>
              </w:rPr>
              <w:t>Срок выполнения работ</w:t>
            </w:r>
          </w:p>
          <w:p w:rsidR="00B273C7" w:rsidRPr="003B3F92" w:rsidRDefault="00B273C7" w:rsidP="00FE72F1">
            <w:pPr>
              <w:spacing w:after="0" w:line="240" w:lineRule="auto"/>
              <w:jc w:val="both"/>
              <w:rPr>
                <w:color w:val="auto"/>
              </w:rPr>
            </w:pPr>
            <w:r w:rsidRPr="003B3F92">
              <w:rPr>
                <w:color w:val="auto"/>
              </w:rPr>
              <w:t>(начало/окончание этапа)</w:t>
            </w:r>
          </w:p>
        </w:tc>
      </w:tr>
      <w:tr w:rsidR="00E97C9A" w:rsidRPr="003B3F92" w:rsidTr="002A72EC">
        <w:tc>
          <w:tcPr>
            <w:tcW w:w="1129" w:type="dxa"/>
            <w:tcBorders>
              <w:top w:val="single" w:sz="4" w:space="0" w:color="auto"/>
              <w:left w:val="single" w:sz="4" w:space="0" w:color="auto"/>
              <w:bottom w:val="single" w:sz="4" w:space="0" w:color="auto"/>
              <w:right w:val="single" w:sz="4" w:space="0" w:color="auto"/>
            </w:tcBorders>
            <w:hideMark/>
          </w:tcPr>
          <w:p w:rsidR="00B273C7" w:rsidRPr="003B3F92" w:rsidRDefault="00B273C7" w:rsidP="00FE72F1">
            <w:pPr>
              <w:spacing w:after="0" w:line="240" w:lineRule="auto"/>
              <w:jc w:val="center"/>
              <w:rPr>
                <w:color w:val="auto"/>
              </w:rPr>
            </w:pPr>
            <w:r w:rsidRPr="003B3F92">
              <w:rPr>
                <w:color w:val="auto"/>
              </w:rPr>
              <w:t>I этап</w:t>
            </w:r>
          </w:p>
        </w:tc>
        <w:tc>
          <w:tcPr>
            <w:tcW w:w="5080" w:type="dxa"/>
            <w:tcBorders>
              <w:top w:val="single" w:sz="4" w:space="0" w:color="auto"/>
              <w:left w:val="single" w:sz="4" w:space="0" w:color="auto"/>
              <w:bottom w:val="single" w:sz="4" w:space="0" w:color="auto"/>
              <w:right w:val="single" w:sz="4" w:space="0" w:color="auto"/>
            </w:tcBorders>
            <w:hideMark/>
          </w:tcPr>
          <w:p w:rsidR="00B273C7" w:rsidRPr="003B3F92" w:rsidRDefault="00B273C7" w:rsidP="00FE72F1">
            <w:pPr>
              <w:spacing w:after="0" w:line="240" w:lineRule="auto"/>
              <w:jc w:val="both"/>
              <w:rPr>
                <w:color w:val="auto"/>
              </w:rPr>
            </w:pPr>
            <w:r w:rsidRPr="003B3F92">
              <w:rPr>
                <w:color w:val="auto"/>
              </w:rPr>
              <w:t>Выполнение проектно-изыскательских работ. Направление на согласование</w:t>
            </w:r>
            <w:r w:rsidR="00A67F33" w:rsidRPr="003B3F92">
              <w:rPr>
                <w:color w:val="auto"/>
              </w:rPr>
              <w:t xml:space="preserve"> Инициатору</w:t>
            </w:r>
            <w:r w:rsidR="0092312E" w:rsidRPr="003B3F92">
              <w:rPr>
                <w:color w:val="auto"/>
              </w:rPr>
              <w:t>,</w:t>
            </w:r>
            <w:r w:rsidRPr="003B3F92">
              <w:rPr>
                <w:color w:val="auto"/>
              </w:rPr>
              <w:t xml:space="preserve"> </w:t>
            </w:r>
            <w:r w:rsidR="00D52648" w:rsidRPr="003B3F92">
              <w:rPr>
                <w:color w:val="auto"/>
              </w:rPr>
              <w:t xml:space="preserve">экспертиза, </w:t>
            </w:r>
            <w:r w:rsidRPr="003B3F92">
              <w:rPr>
                <w:color w:val="auto"/>
              </w:rPr>
              <w:t>утверждение проектной документации.</w:t>
            </w:r>
          </w:p>
        </w:tc>
        <w:tc>
          <w:tcPr>
            <w:tcW w:w="3090" w:type="dxa"/>
            <w:tcBorders>
              <w:top w:val="single" w:sz="4" w:space="0" w:color="auto"/>
              <w:left w:val="single" w:sz="4" w:space="0" w:color="auto"/>
              <w:bottom w:val="single" w:sz="4" w:space="0" w:color="auto"/>
              <w:right w:val="single" w:sz="4" w:space="0" w:color="auto"/>
            </w:tcBorders>
            <w:hideMark/>
          </w:tcPr>
          <w:p w:rsidR="00B273C7" w:rsidRPr="003B3F92" w:rsidRDefault="00B273C7" w:rsidP="00FE72F1">
            <w:pPr>
              <w:spacing w:after="0" w:line="240" w:lineRule="auto"/>
              <w:jc w:val="both"/>
              <w:rPr>
                <w:color w:val="auto"/>
              </w:rPr>
            </w:pPr>
            <w:r w:rsidRPr="003B3F92">
              <w:rPr>
                <w:color w:val="auto"/>
              </w:rPr>
              <w:t>Начало этапа – дата заключения инвестиционного договора</w:t>
            </w:r>
          </w:p>
          <w:p w:rsidR="00B273C7" w:rsidRPr="003B3F92" w:rsidRDefault="00B273C7" w:rsidP="00FE72F1">
            <w:pPr>
              <w:spacing w:after="0" w:line="240" w:lineRule="auto"/>
              <w:jc w:val="both"/>
              <w:rPr>
                <w:color w:val="auto"/>
              </w:rPr>
            </w:pPr>
            <w:r w:rsidRPr="003B3F92">
              <w:rPr>
                <w:color w:val="auto"/>
              </w:rPr>
              <w:t xml:space="preserve">Окончание этапа – </w:t>
            </w:r>
          </w:p>
        </w:tc>
      </w:tr>
      <w:tr w:rsidR="00E97C9A" w:rsidRPr="003B3F92" w:rsidTr="002A72EC">
        <w:trPr>
          <w:trHeight w:val="539"/>
        </w:trPr>
        <w:tc>
          <w:tcPr>
            <w:tcW w:w="1129" w:type="dxa"/>
            <w:vMerge w:val="restart"/>
            <w:tcBorders>
              <w:top w:val="single" w:sz="4" w:space="0" w:color="auto"/>
              <w:left w:val="single" w:sz="4" w:space="0" w:color="auto"/>
              <w:bottom w:val="single" w:sz="4" w:space="0" w:color="auto"/>
              <w:right w:val="single" w:sz="4" w:space="0" w:color="auto"/>
            </w:tcBorders>
            <w:hideMark/>
          </w:tcPr>
          <w:p w:rsidR="00B273C7" w:rsidRPr="003B3F92" w:rsidRDefault="00B273C7" w:rsidP="00FE72F1">
            <w:pPr>
              <w:spacing w:after="0" w:line="240" w:lineRule="auto"/>
              <w:jc w:val="center"/>
              <w:rPr>
                <w:color w:val="auto"/>
              </w:rPr>
            </w:pPr>
            <w:r w:rsidRPr="003B3F92">
              <w:rPr>
                <w:color w:val="auto"/>
              </w:rPr>
              <w:t>II этап</w:t>
            </w:r>
          </w:p>
        </w:tc>
        <w:tc>
          <w:tcPr>
            <w:tcW w:w="5080" w:type="dxa"/>
            <w:tcBorders>
              <w:top w:val="single" w:sz="4" w:space="0" w:color="auto"/>
              <w:left w:val="single" w:sz="4" w:space="0" w:color="auto"/>
              <w:bottom w:val="single" w:sz="4" w:space="0" w:color="auto"/>
              <w:right w:val="single" w:sz="4" w:space="0" w:color="auto"/>
            </w:tcBorders>
            <w:hideMark/>
          </w:tcPr>
          <w:p w:rsidR="00B273C7" w:rsidRPr="003B3F92" w:rsidRDefault="00B273C7" w:rsidP="00FE72F1">
            <w:pPr>
              <w:spacing w:after="0" w:line="240" w:lineRule="auto"/>
              <w:jc w:val="both"/>
              <w:rPr>
                <w:color w:val="auto"/>
              </w:rPr>
            </w:pPr>
            <w:r w:rsidRPr="003B3F92">
              <w:rPr>
                <w:color w:val="auto"/>
              </w:rPr>
              <w:t>Получение разрешения на строительство.</w:t>
            </w:r>
          </w:p>
        </w:tc>
        <w:tc>
          <w:tcPr>
            <w:tcW w:w="3090" w:type="dxa"/>
            <w:tcBorders>
              <w:top w:val="single" w:sz="4" w:space="0" w:color="auto"/>
              <w:left w:val="single" w:sz="4" w:space="0" w:color="auto"/>
              <w:bottom w:val="single" w:sz="4" w:space="0" w:color="auto"/>
              <w:right w:val="single" w:sz="4" w:space="0" w:color="auto"/>
            </w:tcBorders>
            <w:hideMark/>
          </w:tcPr>
          <w:p w:rsidR="00A67F33" w:rsidRPr="003B3F92" w:rsidRDefault="00B273C7" w:rsidP="00FE72F1">
            <w:pPr>
              <w:spacing w:after="0" w:line="240" w:lineRule="auto"/>
              <w:jc w:val="both"/>
              <w:rPr>
                <w:color w:val="auto"/>
              </w:rPr>
            </w:pPr>
            <w:r w:rsidRPr="003B3F92">
              <w:rPr>
                <w:color w:val="auto"/>
              </w:rPr>
              <w:t>Начало этапа –</w:t>
            </w:r>
          </w:p>
          <w:p w:rsidR="00B273C7" w:rsidRPr="003B3F92" w:rsidRDefault="00B273C7" w:rsidP="00FE72F1">
            <w:pPr>
              <w:spacing w:after="0" w:line="240" w:lineRule="auto"/>
              <w:jc w:val="both"/>
              <w:rPr>
                <w:color w:val="auto"/>
              </w:rPr>
            </w:pPr>
            <w:r w:rsidRPr="003B3F92">
              <w:rPr>
                <w:color w:val="auto"/>
              </w:rPr>
              <w:t xml:space="preserve">Окончание этапа – </w:t>
            </w:r>
          </w:p>
        </w:tc>
      </w:tr>
      <w:tr w:rsidR="00E97C9A" w:rsidRPr="003B3F92" w:rsidTr="002A72EC">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3C7" w:rsidRPr="003B3F92" w:rsidRDefault="00B273C7" w:rsidP="00FE72F1">
            <w:pPr>
              <w:spacing w:after="0" w:line="240" w:lineRule="auto"/>
              <w:jc w:val="center"/>
              <w:rPr>
                <w:color w:val="auto"/>
              </w:rPr>
            </w:pPr>
          </w:p>
        </w:tc>
        <w:tc>
          <w:tcPr>
            <w:tcW w:w="5080" w:type="dxa"/>
            <w:tcBorders>
              <w:top w:val="single" w:sz="4" w:space="0" w:color="auto"/>
              <w:left w:val="single" w:sz="4" w:space="0" w:color="auto"/>
              <w:bottom w:val="single" w:sz="4" w:space="0" w:color="auto"/>
              <w:right w:val="single" w:sz="4" w:space="0" w:color="auto"/>
            </w:tcBorders>
            <w:hideMark/>
          </w:tcPr>
          <w:p w:rsidR="00B273C7" w:rsidRPr="003B3F92" w:rsidRDefault="00B273C7" w:rsidP="00FE72F1">
            <w:pPr>
              <w:spacing w:after="0" w:line="240" w:lineRule="auto"/>
              <w:jc w:val="both"/>
              <w:rPr>
                <w:color w:val="auto"/>
              </w:rPr>
            </w:pPr>
            <w:r w:rsidRPr="003B3F92">
              <w:rPr>
                <w:color w:val="auto"/>
              </w:rPr>
              <w:t xml:space="preserve">Строительство объекта </w:t>
            </w:r>
          </w:p>
        </w:tc>
        <w:tc>
          <w:tcPr>
            <w:tcW w:w="3090" w:type="dxa"/>
            <w:tcBorders>
              <w:top w:val="single" w:sz="4" w:space="0" w:color="auto"/>
              <w:left w:val="single" w:sz="4" w:space="0" w:color="auto"/>
              <w:bottom w:val="single" w:sz="4" w:space="0" w:color="auto"/>
              <w:right w:val="single" w:sz="4" w:space="0" w:color="auto"/>
            </w:tcBorders>
            <w:hideMark/>
          </w:tcPr>
          <w:p w:rsidR="00A67F33" w:rsidRPr="003B3F92" w:rsidRDefault="00B273C7" w:rsidP="00FE72F1">
            <w:pPr>
              <w:spacing w:after="0" w:line="240" w:lineRule="auto"/>
              <w:jc w:val="both"/>
              <w:rPr>
                <w:color w:val="auto"/>
              </w:rPr>
            </w:pPr>
            <w:r w:rsidRPr="003B3F92">
              <w:rPr>
                <w:color w:val="auto"/>
              </w:rPr>
              <w:t>Начало этапа –</w:t>
            </w:r>
          </w:p>
          <w:p w:rsidR="00B273C7" w:rsidRPr="003B3F92" w:rsidRDefault="00B273C7" w:rsidP="00FE72F1">
            <w:pPr>
              <w:spacing w:after="0" w:line="240" w:lineRule="auto"/>
              <w:jc w:val="both"/>
              <w:rPr>
                <w:color w:val="auto"/>
              </w:rPr>
            </w:pPr>
            <w:r w:rsidRPr="003B3F92">
              <w:rPr>
                <w:color w:val="auto"/>
              </w:rPr>
              <w:t xml:space="preserve">Окончание этапа – </w:t>
            </w:r>
          </w:p>
        </w:tc>
      </w:tr>
      <w:tr w:rsidR="00E97C9A" w:rsidRPr="003B3F92" w:rsidTr="002A72EC">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3C7" w:rsidRPr="003B3F92" w:rsidRDefault="00B273C7" w:rsidP="00FE72F1">
            <w:pPr>
              <w:spacing w:after="0" w:line="240" w:lineRule="auto"/>
              <w:jc w:val="center"/>
              <w:rPr>
                <w:color w:val="auto"/>
              </w:rPr>
            </w:pPr>
          </w:p>
        </w:tc>
        <w:tc>
          <w:tcPr>
            <w:tcW w:w="5080" w:type="dxa"/>
            <w:tcBorders>
              <w:top w:val="single" w:sz="4" w:space="0" w:color="auto"/>
              <w:left w:val="single" w:sz="4" w:space="0" w:color="auto"/>
              <w:bottom w:val="single" w:sz="4" w:space="0" w:color="auto"/>
              <w:right w:val="single" w:sz="4" w:space="0" w:color="auto"/>
            </w:tcBorders>
            <w:hideMark/>
          </w:tcPr>
          <w:p w:rsidR="00B273C7" w:rsidRPr="003B3F92" w:rsidRDefault="00B273C7" w:rsidP="00FE72F1">
            <w:pPr>
              <w:spacing w:after="0" w:line="240" w:lineRule="auto"/>
              <w:jc w:val="both"/>
              <w:rPr>
                <w:color w:val="auto"/>
              </w:rPr>
            </w:pPr>
            <w:r w:rsidRPr="003B3F92">
              <w:rPr>
                <w:color w:val="auto"/>
              </w:rPr>
              <w:t>Вы</w:t>
            </w:r>
            <w:r w:rsidR="00A67F33" w:rsidRPr="003B3F92">
              <w:rPr>
                <w:color w:val="auto"/>
              </w:rPr>
              <w:t>полнение пусконаладочных работ</w:t>
            </w:r>
          </w:p>
        </w:tc>
        <w:tc>
          <w:tcPr>
            <w:tcW w:w="3090" w:type="dxa"/>
            <w:tcBorders>
              <w:top w:val="single" w:sz="4" w:space="0" w:color="auto"/>
              <w:left w:val="single" w:sz="4" w:space="0" w:color="auto"/>
              <w:bottom w:val="single" w:sz="4" w:space="0" w:color="auto"/>
              <w:right w:val="single" w:sz="4" w:space="0" w:color="auto"/>
            </w:tcBorders>
          </w:tcPr>
          <w:p w:rsidR="00B273C7" w:rsidRPr="003B3F92" w:rsidRDefault="00B273C7" w:rsidP="00FE72F1">
            <w:pPr>
              <w:spacing w:after="0" w:line="240" w:lineRule="auto"/>
              <w:jc w:val="both"/>
              <w:rPr>
                <w:color w:val="auto"/>
              </w:rPr>
            </w:pPr>
            <w:r w:rsidRPr="003B3F92">
              <w:rPr>
                <w:color w:val="auto"/>
              </w:rPr>
              <w:t xml:space="preserve">Начало этапа – </w:t>
            </w:r>
          </w:p>
          <w:p w:rsidR="00B273C7" w:rsidRPr="003B3F92" w:rsidRDefault="00B273C7" w:rsidP="00FE72F1">
            <w:pPr>
              <w:spacing w:after="0" w:line="240" w:lineRule="auto"/>
              <w:jc w:val="both"/>
              <w:rPr>
                <w:color w:val="auto"/>
              </w:rPr>
            </w:pPr>
            <w:r w:rsidRPr="003B3F92">
              <w:rPr>
                <w:color w:val="auto"/>
              </w:rPr>
              <w:t xml:space="preserve">Окончание этапа – </w:t>
            </w:r>
          </w:p>
        </w:tc>
      </w:tr>
      <w:tr w:rsidR="00E97C9A" w:rsidRPr="003B3F92" w:rsidTr="002A72EC">
        <w:tc>
          <w:tcPr>
            <w:tcW w:w="1129" w:type="dxa"/>
            <w:vMerge w:val="restart"/>
            <w:tcBorders>
              <w:top w:val="single" w:sz="4" w:space="0" w:color="auto"/>
              <w:left w:val="single" w:sz="4" w:space="0" w:color="auto"/>
              <w:right w:val="single" w:sz="4" w:space="0" w:color="auto"/>
            </w:tcBorders>
            <w:hideMark/>
          </w:tcPr>
          <w:p w:rsidR="00FE72F1" w:rsidRPr="003B3F92" w:rsidRDefault="00FE72F1" w:rsidP="00FE72F1">
            <w:pPr>
              <w:spacing w:after="0" w:line="240" w:lineRule="auto"/>
              <w:jc w:val="center"/>
              <w:rPr>
                <w:color w:val="auto"/>
              </w:rPr>
            </w:pPr>
            <w:r w:rsidRPr="003B3F92">
              <w:rPr>
                <w:color w:val="auto"/>
              </w:rPr>
              <w:t>III этап</w:t>
            </w:r>
          </w:p>
        </w:tc>
        <w:tc>
          <w:tcPr>
            <w:tcW w:w="5080" w:type="dxa"/>
            <w:tcBorders>
              <w:top w:val="single" w:sz="4" w:space="0" w:color="auto"/>
              <w:left w:val="single" w:sz="4" w:space="0" w:color="auto"/>
              <w:bottom w:val="single" w:sz="4" w:space="0" w:color="auto"/>
              <w:right w:val="single" w:sz="4" w:space="0" w:color="auto"/>
            </w:tcBorders>
            <w:hideMark/>
          </w:tcPr>
          <w:p w:rsidR="00FE72F1" w:rsidRPr="003B3F92" w:rsidRDefault="00FE72F1" w:rsidP="00FE72F1">
            <w:pPr>
              <w:spacing w:after="0" w:line="240" w:lineRule="auto"/>
              <w:jc w:val="both"/>
              <w:rPr>
                <w:color w:val="auto"/>
              </w:rPr>
            </w:pPr>
            <w:r w:rsidRPr="003B3F92">
              <w:rPr>
                <w:color w:val="auto"/>
              </w:rPr>
              <w:t>Ввод объекта в эксплуатацию:</w:t>
            </w:r>
          </w:p>
        </w:tc>
        <w:tc>
          <w:tcPr>
            <w:tcW w:w="3090" w:type="dxa"/>
            <w:tcBorders>
              <w:top w:val="single" w:sz="4" w:space="0" w:color="auto"/>
              <w:left w:val="single" w:sz="4" w:space="0" w:color="auto"/>
              <w:bottom w:val="single" w:sz="4" w:space="0" w:color="auto"/>
              <w:right w:val="single" w:sz="4" w:space="0" w:color="auto"/>
            </w:tcBorders>
            <w:hideMark/>
          </w:tcPr>
          <w:p w:rsidR="00FE72F1" w:rsidRPr="003B3F92" w:rsidRDefault="00FE72F1" w:rsidP="00FE72F1">
            <w:pPr>
              <w:spacing w:after="0" w:line="240" w:lineRule="auto"/>
              <w:jc w:val="both"/>
              <w:rPr>
                <w:color w:val="auto"/>
              </w:rPr>
            </w:pPr>
            <w:r w:rsidRPr="003B3F92">
              <w:rPr>
                <w:color w:val="auto"/>
              </w:rPr>
              <w:t xml:space="preserve">Окончание этапа - </w:t>
            </w:r>
          </w:p>
        </w:tc>
      </w:tr>
      <w:tr w:rsidR="00E97C9A" w:rsidRPr="003B3F92" w:rsidTr="002A72EC">
        <w:tc>
          <w:tcPr>
            <w:tcW w:w="1129" w:type="dxa"/>
            <w:vMerge/>
            <w:tcBorders>
              <w:left w:val="single" w:sz="4" w:space="0" w:color="auto"/>
              <w:right w:val="single" w:sz="4" w:space="0" w:color="auto"/>
            </w:tcBorders>
          </w:tcPr>
          <w:p w:rsidR="008C1352" w:rsidRPr="003B3F92" w:rsidRDefault="008C1352" w:rsidP="008C1352">
            <w:pPr>
              <w:spacing w:after="0" w:line="240" w:lineRule="auto"/>
              <w:jc w:val="center"/>
              <w:rPr>
                <w:color w:val="auto"/>
              </w:rPr>
            </w:pPr>
          </w:p>
        </w:tc>
        <w:tc>
          <w:tcPr>
            <w:tcW w:w="5080" w:type="dxa"/>
            <w:tcBorders>
              <w:top w:val="single" w:sz="4" w:space="0" w:color="auto"/>
              <w:left w:val="single" w:sz="4" w:space="0" w:color="auto"/>
              <w:bottom w:val="single" w:sz="4" w:space="0" w:color="auto"/>
              <w:right w:val="single" w:sz="4" w:space="0" w:color="auto"/>
            </w:tcBorders>
          </w:tcPr>
          <w:p w:rsidR="008C1352" w:rsidRPr="003B3F92" w:rsidRDefault="008C1352" w:rsidP="008C1352">
            <w:pPr>
              <w:spacing w:after="0" w:line="240" w:lineRule="auto"/>
              <w:jc w:val="both"/>
              <w:rPr>
                <w:color w:val="auto"/>
              </w:rPr>
            </w:pPr>
            <w:r w:rsidRPr="003B3F92">
              <w:rPr>
                <w:color w:val="auto"/>
              </w:rPr>
              <w:t>Проведение технической инвентаризации объекта</w:t>
            </w:r>
            <w:r w:rsidR="00BB67EB" w:rsidRPr="003B3F92">
              <w:rPr>
                <w:color w:val="auto"/>
              </w:rPr>
              <w:t xml:space="preserve"> и оформление Акта приемочной комиссии</w:t>
            </w:r>
          </w:p>
        </w:tc>
        <w:tc>
          <w:tcPr>
            <w:tcW w:w="3090" w:type="dxa"/>
            <w:tcBorders>
              <w:top w:val="single" w:sz="4" w:space="0" w:color="auto"/>
              <w:left w:val="single" w:sz="4" w:space="0" w:color="auto"/>
              <w:bottom w:val="single" w:sz="4" w:space="0" w:color="auto"/>
              <w:right w:val="single" w:sz="4" w:space="0" w:color="auto"/>
            </w:tcBorders>
          </w:tcPr>
          <w:p w:rsidR="008C1352" w:rsidRPr="003B3F92" w:rsidRDefault="008C1352" w:rsidP="008C1352">
            <w:pPr>
              <w:spacing w:after="0" w:line="240" w:lineRule="auto"/>
              <w:jc w:val="both"/>
              <w:rPr>
                <w:color w:val="auto"/>
              </w:rPr>
            </w:pPr>
          </w:p>
        </w:tc>
      </w:tr>
      <w:tr w:rsidR="00E97C9A" w:rsidRPr="003B3F92" w:rsidTr="002A72EC">
        <w:tc>
          <w:tcPr>
            <w:tcW w:w="1129" w:type="dxa"/>
            <w:vMerge/>
            <w:tcBorders>
              <w:left w:val="single" w:sz="4" w:space="0" w:color="auto"/>
              <w:right w:val="single" w:sz="4" w:space="0" w:color="auto"/>
            </w:tcBorders>
          </w:tcPr>
          <w:p w:rsidR="008C1352" w:rsidRPr="003B3F92" w:rsidRDefault="008C1352" w:rsidP="008C1352">
            <w:pPr>
              <w:spacing w:after="0" w:line="240" w:lineRule="auto"/>
              <w:jc w:val="center"/>
              <w:rPr>
                <w:color w:val="auto"/>
              </w:rPr>
            </w:pPr>
          </w:p>
        </w:tc>
        <w:tc>
          <w:tcPr>
            <w:tcW w:w="5080" w:type="dxa"/>
            <w:tcBorders>
              <w:top w:val="single" w:sz="4" w:space="0" w:color="auto"/>
              <w:left w:val="single" w:sz="4" w:space="0" w:color="auto"/>
              <w:bottom w:val="single" w:sz="4" w:space="0" w:color="auto"/>
              <w:right w:val="single" w:sz="4" w:space="0" w:color="auto"/>
            </w:tcBorders>
          </w:tcPr>
          <w:p w:rsidR="008C1352" w:rsidRPr="003B3F92" w:rsidRDefault="008C1352" w:rsidP="00A5328F">
            <w:pPr>
              <w:spacing w:after="0" w:line="240" w:lineRule="auto"/>
              <w:jc w:val="both"/>
              <w:rPr>
                <w:color w:val="auto"/>
              </w:rPr>
            </w:pPr>
            <w:r w:rsidRPr="003B3F92">
              <w:rPr>
                <w:color w:val="auto"/>
              </w:rPr>
              <w:t>Подача в органы государственного строит</w:t>
            </w:r>
            <w:r w:rsidR="00837648" w:rsidRPr="003B3F92">
              <w:rPr>
                <w:color w:val="auto"/>
              </w:rPr>
              <w:t>ельного надзора (Ростехнадзор) и</w:t>
            </w:r>
            <w:r w:rsidRPr="003B3F92">
              <w:rPr>
                <w:color w:val="auto"/>
              </w:rPr>
              <w:t>звещения об окончании строительства объекта и п</w:t>
            </w:r>
            <w:r w:rsidR="00837648" w:rsidRPr="003B3F92">
              <w:rPr>
                <w:color w:val="auto"/>
              </w:rPr>
              <w:t>роведение и</w:t>
            </w:r>
            <w:r w:rsidRPr="003B3F92">
              <w:rPr>
                <w:color w:val="auto"/>
              </w:rPr>
              <w:t xml:space="preserve">тоговой проверки Ростехнадзором с целью </w:t>
            </w:r>
            <w:r w:rsidR="00A5328F" w:rsidRPr="003B3F92">
              <w:rPr>
                <w:color w:val="auto"/>
              </w:rPr>
              <w:t xml:space="preserve">получения </w:t>
            </w:r>
            <w:r w:rsidRPr="003B3F92">
              <w:rPr>
                <w:color w:val="auto"/>
              </w:rPr>
              <w:t>Заключения о соответствии с построенного объекта проектной документации.</w:t>
            </w:r>
          </w:p>
        </w:tc>
        <w:tc>
          <w:tcPr>
            <w:tcW w:w="3090" w:type="dxa"/>
            <w:tcBorders>
              <w:top w:val="single" w:sz="4" w:space="0" w:color="auto"/>
              <w:left w:val="single" w:sz="4" w:space="0" w:color="auto"/>
              <w:bottom w:val="single" w:sz="4" w:space="0" w:color="auto"/>
              <w:right w:val="single" w:sz="4" w:space="0" w:color="auto"/>
            </w:tcBorders>
          </w:tcPr>
          <w:p w:rsidR="008C1352" w:rsidRPr="003B3F92" w:rsidRDefault="008C1352" w:rsidP="008C1352">
            <w:pPr>
              <w:spacing w:after="0" w:line="240" w:lineRule="auto"/>
              <w:jc w:val="both"/>
              <w:rPr>
                <w:color w:val="auto"/>
                <w:highlight w:val="yellow"/>
              </w:rPr>
            </w:pPr>
          </w:p>
        </w:tc>
      </w:tr>
      <w:tr w:rsidR="00E97C9A" w:rsidRPr="003B3F92" w:rsidTr="002A72EC">
        <w:tc>
          <w:tcPr>
            <w:tcW w:w="1129" w:type="dxa"/>
            <w:vMerge/>
            <w:tcBorders>
              <w:left w:val="single" w:sz="4" w:space="0" w:color="auto"/>
              <w:bottom w:val="single" w:sz="4" w:space="0" w:color="auto"/>
              <w:right w:val="single" w:sz="4" w:space="0" w:color="auto"/>
            </w:tcBorders>
          </w:tcPr>
          <w:p w:rsidR="008C1352" w:rsidRPr="003B3F92" w:rsidRDefault="008C1352" w:rsidP="008C1352">
            <w:pPr>
              <w:spacing w:after="0" w:line="240" w:lineRule="auto"/>
              <w:jc w:val="center"/>
              <w:rPr>
                <w:color w:val="auto"/>
              </w:rPr>
            </w:pPr>
          </w:p>
        </w:tc>
        <w:tc>
          <w:tcPr>
            <w:tcW w:w="5080" w:type="dxa"/>
            <w:tcBorders>
              <w:top w:val="single" w:sz="4" w:space="0" w:color="auto"/>
              <w:left w:val="single" w:sz="4" w:space="0" w:color="auto"/>
              <w:bottom w:val="single" w:sz="4" w:space="0" w:color="auto"/>
              <w:right w:val="single" w:sz="4" w:space="0" w:color="auto"/>
            </w:tcBorders>
          </w:tcPr>
          <w:p w:rsidR="008C1352" w:rsidRPr="003B3F92" w:rsidRDefault="00FE6C40" w:rsidP="008C1352">
            <w:pPr>
              <w:spacing w:after="0" w:line="240" w:lineRule="auto"/>
              <w:jc w:val="both"/>
              <w:rPr>
                <w:color w:val="auto"/>
              </w:rPr>
            </w:pPr>
            <w:r w:rsidRPr="003B3F92">
              <w:rPr>
                <w:color w:val="auto"/>
                <w:shd w:val="clear" w:color="auto" w:fill="FFFFFF"/>
              </w:rPr>
              <w:t>Получение заключения о соответствии построенного объекта</w:t>
            </w:r>
          </w:p>
        </w:tc>
        <w:tc>
          <w:tcPr>
            <w:tcW w:w="3090" w:type="dxa"/>
            <w:tcBorders>
              <w:top w:val="single" w:sz="4" w:space="0" w:color="auto"/>
              <w:left w:val="single" w:sz="4" w:space="0" w:color="auto"/>
              <w:bottom w:val="single" w:sz="4" w:space="0" w:color="auto"/>
              <w:right w:val="single" w:sz="4" w:space="0" w:color="auto"/>
            </w:tcBorders>
          </w:tcPr>
          <w:p w:rsidR="008C1352" w:rsidRPr="003B3F92" w:rsidRDefault="008C1352" w:rsidP="008C1352">
            <w:pPr>
              <w:spacing w:after="0" w:line="240" w:lineRule="auto"/>
              <w:jc w:val="both"/>
              <w:rPr>
                <w:color w:val="auto"/>
                <w:highlight w:val="yellow"/>
              </w:rPr>
            </w:pPr>
          </w:p>
        </w:tc>
      </w:tr>
      <w:tr w:rsidR="00E97C9A" w:rsidRPr="003B3F92" w:rsidTr="002A72EC">
        <w:tc>
          <w:tcPr>
            <w:tcW w:w="1129" w:type="dxa"/>
            <w:tcBorders>
              <w:left w:val="single" w:sz="4" w:space="0" w:color="auto"/>
              <w:bottom w:val="single" w:sz="4" w:space="0" w:color="auto"/>
              <w:right w:val="single" w:sz="4" w:space="0" w:color="auto"/>
            </w:tcBorders>
          </w:tcPr>
          <w:p w:rsidR="008C1352" w:rsidRPr="003B3F92" w:rsidRDefault="008C1352" w:rsidP="008C1352">
            <w:pPr>
              <w:spacing w:after="0" w:line="240" w:lineRule="auto"/>
              <w:jc w:val="center"/>
              <w:rPr>
                <w:color w:val="auto"/>
              </w:rPr>
            </w:pPr>
          </w:p>
        </w:tc>
        <w:tc>
          <w:tcPr>
            <w:tcW w:w="5080" w:type="dxa"/>
            <w:tcBorders>
              <w:top w:val="single" w:sz="4" w:space="0" w:color="auto"/>
              <w:left w:val="single" w:sz="4" w:space="0" w:color="auto"/>
              <w:bottom w:val="single" w:sz="4" w:space="0" w:color="auto"/>
              <w:right w:val="single" w:sz="4" w:space="0" w:color="auto"/>
            </w:tcBorders>
          </w:tcPr>
          <w:p w:rsidR="008C1352" w:rsidRPr="003B3F92" w:rsidRDefault="00FE6C40" w:rsidP="008C1352">
            <w:pPr>
              <w:spacing w:after="0" w:line="240" w:lineRule="auto"/>
              <w:jc w:val="both"/>
              <w:rPr>
                <w:color w:val="auto"/>
              </w:rPr>
            </w:pPr>
            <w:r w:rsidRPr="003B3F92">
              <w:rPr>
                <w:color w:val="auto"/>
              </w:rPr>
              <w:t>Получение разрешения на ввод объекта в эксплуатацию</w:t>
            </w:r>
          </w:p>
        </w:tc>
        <w:tc>
          <w:tcPr>
            <w:tcW w:w="3090" w:type="dxa"/>
            <w:tcBorders>
              <w:top w:val="single" w:sz="4" w:space="0" w:color="auto"/>
              <w:left w:val="single" w:sz="4" w:space="0" w:color="auto"/>
              <w:bottom w:val="single" w:sz="4" w:space="0" w:color="auto"/>
              <w:right w:val="single" w:sz="4" w:space="0" w:color="auto"/>
            </w:tcBorders>
          </w:tcPr>
          <w:p w:rsidR="008C1352" w:rsidRPr="003B3F92" w:rsidRDefault="008C1352" w:rsidP="008C1352">
            <w:pPr>
              <w:spacing w:after="0" w:line="240" w:lineRule="auto"/>
              <w:jc w:val="both"/>
              <w:rPr>
                <w:color w:val="auto"/>
                <w:highlight w:val="yellow"/>
              </w:rPr>
            </w:pPr>
          </w:p>
        </w:tc>
      </w:tr>
      <w:tr w:rsidR="00E97C9A" w:rsidRPr="003B3F92" w:rsidTr="002A72EC">
        <w:tc>
          <w:tcPr>
            <w:tcW w:w="1129" w:type="dxa"/>
            <w:tcBorders>
              <w:top w:val="single" w:sz="4" w:space="0" w:color="auto"/>
              <w:left w:val="single" w:sz="4" w:space="0" w:color="auto"/>
              <w:bottom w:val="single" w:sz="4" w:space="0" w:color="auto"/>
              <w:right w:val="single" w:sz="4" w:space="0" w:color="auto"/>
            </w:tcBorders>
          </w:tcPr>
          <w:p w:rsidR="008C1352" w:rsidRPr="003B3F92" w:rsidRDefault="008C1352" w:rsidP="008C1352">
            <w:pPr>
              <w:spacing w:after="0" w:line="240" w:lineRule="auto"/>
              <w:jc w:val="center"/>
              <w:rPr>
                <w:color w:val="auto"/>
              </w:rPr>
            </w:pPr>
            <w:r w:rsidRPr="003B3F92">
              <w:rPr>
                <w:color w:val="auto"/>
              </w:rPr>
              <w:t>IV этап</w:t>
            </w:r>
          </w:p>
        </w:tc>
        <w:tc>
          <w:tcPr>
            <w:tcW w:w="5080" w:type="dxa"/>
            <w:tcBorders>
              <w:top w:val="single" w:sz="4" w:space="0" w:color="auto"/>
              <w:left w:val="single" w:sz="4" w:space="0" w:color="auto"/>
              <w:bottom w:val="single" w:sz="4" w:space="0" w:color="auto"/>
              <w:right w:val="single" w:sz="4" w:space="0" w:color="auto"/>
            </w:tcBorders>
          </w:tcPr>
          <w:p w:rsidR="008C1352" w:rsidRPr="003B3F92" w:rsidRDefault="008C1352" w:rsidP="008C1352">
            <w:pPr>
              <w:spacing w:after="0" w:line="240" w:lineRule="auto"/>
              <w:jc w:val="both"/>
              <w:rPr>
                <w:color w:val="auto"/>
              </w:rPr>
            </w:pPr>
            <w:r w:rsidRPr="003B3F92">
              <w:rPr>
                <w:color w:val="auto"/>
              </w:rPr>
              <w:t>Постановка объекта на кадастровый учёт</w:t>
            </w:r>
          </w:p>
        </w:tc>
        <w:tc>
          <w:tcPr>
            <w:tcW w:w="3090" w:type="dxa"/>
            <w:tcBorders>
              <w:top w:val="single" w:sz="4" w:space="0" w:color="auto"/>
              <w:left w:val="single" w:sz="4" w:space="0" w:color="auto"/>
              <w:bottom w:val="single" w:sz="4" w:space="0" w:color="auto"/>
              <w:right w:val="single" w:sz="4" w:space="0" w:color="auto"/>
            </w:tcBorders>
          </w:tcPr>
          <w:p w:rsidR="008C1352" w:rsidRPr="003B3F92" w:rsidRDefault="008C1352" w:rsidP="008C1352">
            <w:pPr>
              <w:spacing w:after="0" w:line="240" w:lineRule="auto"/>
              <w:jc w:val="both"/>
              <w:rPr>
                <w:color w:val="auto"/>
              </w:rPr>
            </w:pPr>
            <w:r w:rsidRPr="003B3F92">
              <w:rPr>
                <w:color w:val="auto"/>
              </w:rPr>
              <w:t xml:space="preserve">Окончание этапа – </w:t>
            </w:r>
          </w:p>
        </w:tc>
      </w:tr>
      <w:tr w:rsidR="00E97C9A" w:rsidRPr="003B3F92" w:rsidTr="002A72EC">
        <w:tc>
          <w:tcPr>
            <w:tcW w:w="1129" w:type="dxa"/>
            <w:vMerge w:val="restart"/>
            <w:tcBorders>
              <w:top w:val="single" w:sz="4" w:space="0" w:color="auto"/>
              <w:left w:val="single" w:sz="4" w:space="0" w:color="auto"/>
              <w:right w:val="single" w:sz="4" w:space="0" w:color="auto"/>
            </w:tcBorders>
            <w:hideMark/>
          </w:tcPr>
          <w:p w:rsidR="008C1352" w:rsidRPr="003B3F92" w:rsidRDefault="008C1352" w:rsidP="008C1352">
            <w:pPr>
              <w:spacing w:after="0" w:line="240" w:lineRule="auto"/>
              <w:jc w:val="center"/>
              <w:rPr>
                <w:color w:val="auto"/>
              </w:rPr>
            </w:pPr>
            <w:r w:rsidRPr="003B3F92">
              <w:rPr>
                <w:color w:val="auto"/>
              </w:rPr>
              <w:t>V этап</w:t>
            </w:r>
          </w:p>
        </w:tc>
        <w:tc>
          <w:tcPr>
            <w:tcW w:w="5080" w:type="dxa"/>
            <w:tcBorders>
              <w:top w:val="single" w:sz="4" w:space="0" w:color="auto"/>
              <w:left w:val="single" w:sz="4" w:space="0" w:color="auto"/>
              <w:bottom w:val="single" w:sz="4" w:space="0" w:color="auto"/>
              <w:right w:val="single" w:sz="4" w:space="0" w:color="auto"/>
            </w:tcBorders>
            <w:hideMark/>
          </w:tcPr>
          <w:p w:rsidR="008C1352" w:rsidRPr="003B3F92" w:rsidRDefault="008C1352" w:rsidP="008C1352">
            <w:pPr>
              <w:spacing w:after="0" w:line="240" w:lineRule="auto"/>
              <w:jc w:val="both"/>
              <w:rPr>
                <w:color w:val="auto"/>
              </w:rPr>
            </w:pPr>
            <w:r w:rsidRPr="003B3F92">
              <w:rPr>
                <w:color w:val="auto"/>
              </w:rPr>
              <w:t>Регистрация права собственности :</w:t>
            </w:r>
          </w:p>
        </w:tc>
        <w:tc>
          <w:tcPr>
            <w:tcW w:w="3090" w:type="dxa"/>
            <w:tcBorders>
              <w:top w:val="single" w:sz="4" w:space="0" w:color="auto"/>
              <w:left w:val="single" w:sz="4" w:space="0" w:color="auto"/>
              <w:bottom w:val="single" w:sz="4" w:space="0" w:color="auto"/>
              <w:right w:val="single" w:sz="4" w:space="0" w:color="auto"/>
            </w:tcBorders>
            <w:hideMark/>
          </w:tcPr>
          <w:p w:rsidR="008C1352" w:rsidRPr="003B3F92" w:rsidRDefault="008C1352" w:rsidP="008C1352">
            <w:pPr>
              <w:spacing w:after="0" w:line="240" w:lineRule="auto"/>
              <w:jc w:val="both"/>
              <w:rPr>
                <w:color w:val="auto"/>
              </w:rPr>
            </w:pPr>
            <w:r w:rsidRPr="003B3F92">
              <w:rPr>
                <w:color w:val="auto"/>
              </w:rPr>
              <w:t xml:space="preserve">Окончание этапа – </w:t>
            </w:r>
          </w:p>
        </w:tc>
      </w:tr>
      <w:tr w:rsidR="00E97C9A" w:rsidRPr="003B3F92" w:rsidTr="002A72EC">
        <w:tc>
          <w:tcPr>
            <w:tcW w:w="1129" w:type="dxa"/>
            <w:vMerge/>
            <w:tcBorders>
              <w:left w:val="single" w:sz="4" w:space="0" w:color="auto"/>
              <w:right w:val="single" w:sz="4" w:space="0" w:color="auto"/>
            </w:tcBorders>
          </w:tcPr>
          <w:p w:rsidR="008C1352" w:rsidRPr="003B3F92" w:rsidRDefault="008C1352" w:rsidP="008C1352">
            <w:pPr>
              <w:spacing w:after="0" w:line="240" w:lineRule="auto"/>
              <w:jc w:val="center"/>
              <w:rPr>
                <w:color w:val="auto"/>
              </w:rPr>
            </w:pPr>
          </w:p>
        </w:tc>
        <w:tc>
          <w:tcPr>
            <w:tcW w:w="5080" w:type="dxa"/>
            <w:tcBorders>
              <w:top w:val="single" w:sz="4" w:space="0" w:color="auto"/>
              <w:left w:val="single" w:sz="4" w:space="0" w:color="auto"/>
              <w:bottom w:val="single" w:sz="4" w:space="0" w:color="auto"/>
              <w:right w:val="single" w:sz="4" w:space="0" w:color="auto"/>
            </w:tcBorders>
          </w:tcPr>
          <w:p w:rsidR="008C1352" w:rsidRPr="003B3F92" w:rsidRDefault="008C1352" w:rsidP="008C1352">
            <w:pPr>
              <w:spacing w:after="0" w:line="240" w:lineRule="auto"/>
              <w:rPr>
                <w:color w:val="auto"/>
                <w:lang w:eastAsia="ru-RU"/>
              </w:rPr>
            </w:pPr>
            <w:r w:rsidRPr="003B3F92">
              <w:rPr>
                <w:color w:val="auto"/>
                <w:lang w:eastAsia="ru-RU"/>
              </w:rPr>
              <w:t>Акт (форма) о результатах реализации Инвестиционного проекта  к договору №___ от __________ по реализации инвестиционного проекта</w:t>
            </w:r>
          </w:p>
        </w:tc>
        <w:tc>
          <w:tcPr>
            <w:tcW w:w="3090" w:type="dxa"/>
            <w:tcBorders>
              <w:top w:val="single" w:sz="4" w:space="0" w:color="auto"/>
              <w:left w:val="single" w:sz="4" w:space="0" w:color="auto"/>
              <w:bottom w:val="single" w:sz="4" w:space="0" w:color="auto"/>
              <w:right w:val="single" w:sz="4" w:space="0" w:color="auto"/>
            </w:tcBorders>
          </w:tcPr>
          <w:p w:rsidR="008C1352" w:rsidRPr="003B3F92" w:rsidRDefault="008C1352" w:rsidP="008C1352">
            <w:pPr>
              <w:spacing w:after="0" w:line="240" w:lineRule="auto"/>
              <w:jc w:val="both"/>
              <w:rPr>
                <w:color w:val="auto"/>
              </w:rPr>
            </w:pPr>
          </w:p>
        </w:tc>
      </w:tr>
      <w:tr w:rsidR="008C1352" w:rsidRPr="003B3F92" w:rsidTr="002A72EC">
        <w:tc>
          <w:tcPr>
            <w:tcW w:w="1129" w:type="dxa"/>
            <w:vMerge/>
            <w:tcBorders>
              <w:left w:val="single" w:sz="4" w:space="0" w:color="auto"/>
              <w:right w:val="single" w:sz="4" w:space="0" w:color="auto"/>
            </w:tcBorders>
          </w:tcPr>
          <w:p w:rsidR="008C1352" w:rsidRPr="003B3F92" w:rsidRDefault="008C1352" w:rsidP="008C1352">
            <w:pPr>
              <w:spacing w:after="0" w:line="240" w:lineRule="auto"/>
              <w:jc w:val="center"/>
            </w:pPr>
          </w:p>
        </w:tc>
        <w:tc>
          <w:tcPr>
            <w:tcW w:w="5080" w:type="dxa"/>
            <w:tcBorders>
              <w:top w:val="single" w:sz="4" w:space="0" w:color="auto"/>
              <w:left w:val="single" w:sz="4" w:space="0" w:color="auto"/>
              <w:bottom w:val="single" w:sz="4" w:space="0" w:color="auto"/>
              <w:right w:val="single" w:sz="4" w:space="0" w:color="auto"/>
            </w:tcBorders>
          </w:tcPr>
          <w:p w:rsidR="008C1352" w:rsidRPr="003B3F92" w:rsidRDefault="008C1352" w:rsidP="008C1352">
            <w:pPr>
              <w:spacing w:after="0" w:line="240" w:lineRule="auto"/>
            </w:pPr>
            <w:r w:rsidRPr="003B3F92">
              <w:t>Соглашения об определении долей</w:t>
            </w:r>
          </w:p>
        </w:tc>
        <w:tc>
          <w:tcPr>
            <w:tcW w:w="3090" w:type="dxa"/>
            <w:tcBorders>
              <w:top w:val="single" w:sz="4" w:space="0" w:color="auto"/>
              <w:left w:val="single" w:sz="4" w:space="0" w:color="auto"/>
              <w:bottom w:val="single" w:sz="4" w:space="0" w:color="auto"/>
              <w:right w:val="single" w:sz="4" w:space="0" w:color="auto"/>
            </w:tcBorders>
          </w:tcPr>
          <w:p w:rsidR="008C1352" w:rsidRPr="003B3F92" w:rsidRDefault="008C1352" w:rsidP="008C1352">
            <w:pPr>
              <w:spacing w:after="0" w:line="240" w:lineRule="auto"/>
              <w:jc w:val="both"/>
            </w:pPr>
          </w:p>
        </w:tc>
      </w:tr>
      <w:tr w:rsidR="008C1352" w:rsidRPr="003B3F92" w:rsidTr="002A72EC">
        <w:tc>
          <w:tcPr>
            <w:tcW w:w="1129" w:type="dxa"/>
            <w:vMerge/>
            <w:tcBorders>
              <w:left w:val="single" w:sz="4" w:space="0" w:color="auto"/>
              <w:bottom w:val="single" w:sz="4" w:space="0" w:color="auto"/>
              <w:right w:val="single" w:sz="4" w:space="0" w:color="auto"/>
            </w:tcBorders>
          </w:tcPr>
          <w:p w:rsidR="008C1352" w:rsidRPr="003B3F92" w:rsidRDefault="008C1352" w:rsidP="008C1352">
            <w:pPr>
              <w:spacing w:after="0" w:line="240" w:lineRule="auto"/>
              <w:jc w:val="center"/>
            </w:pPr>
          </w:p>
        </w:tc>
        <w:tc>
          <w:tcPr>
            <w:tcW w:w="5080" w:type="dxa"/>
            <w:tcBorders>
              <w:top w:val="single" w:sz="4" w:space="0" w:color="auto"/>
              <w:left w:val="single" w:sz="4" w:space="0" w:color="auto"/>
              <w:bottom w:val="single" w:sz="4" w:space="0" w:color="auto"/>
              <w:right w:val="single" w:sz="4" w:space="0" w:color="auto"/>
            </w:tcBorders>
          </w:tcPr>
          <w:p w:rsidR="008C1352" w:rsidRPr="003B3F92" w:rsidRDefault="008C1352" w:rsidP="008C1352">
            <w:pPr>
              <w:spacing w:after="0" w:line="240" w:lineRule="auto"/>
            </w:pPr>
            <w:r w:rsidRPr="003B3F92">
              <w:t>Регистрация права долевой собственности</w:t>
            </w:r>
          </w:p>
        </w:tc>
        <w:tc>
          <w:tcPr>
            <w:tcW w:w="3090" w:type="dxa"/>
            <w:tcBorders>
              <w:top w:val="single" w:sz="4" w:space="0" w:color="auto"/>
              <w:left w:val="single" w:sz="4" w:space="0" w:color="auto"/>
              <w:bottom w:val="single" w:sz="4" w:space="0" w:color="auto"/>
              <w:right w:val="single" w:sz="4" w:space="0" w:color="auto"/>
            </w:tcBorders>
          </w:tcPr>
          <w:p w:rsidR="008C1352" w:rsidRPr="003B3F92" w:rsidRDefault="008C1352" w:rsidP="008C1352">
            <w:pPr>
              <w:spacing w:after="0" w:line="240" w:lineRule="auto"/>
              <w:jc w:val="both"/>
            </w:pPr>
          </w:p>
        </w:tc>
      </w:tr>
    </w:tbl>
    <w:p w:rsidR="00B273C7" w:rsidRPr="003B3F92" w:rsidRDefault="00B273C7" w:rsidP="00FE72F1">
      <w:pPr>
        <w:ind w:left="426"/>
        <w:jc w:val="both"/>
        <w:rPr>
          <w:b/>
        </w:rPr>
      </w:pPr>
      <w:r w:rsidRPr="003B3F92">
        <w:rPr>
          <w:b/>
        </w:rPr>
        <w:t xml:space="preserve">Придельный срок реализации инвестиционного проекта – </w:t>
      </w:r>
    </w:p>
    <w:tbl>
      <w:tblPr>
        <w:tblW w:w="0" w:type="auto"/>
        <w:tblLook w:val="04A0" w:firstRow="1" w:lastRow="0" w:firstColumn="1" w:lastColumn="0" w:noHBand="0" w:noVBand="1"/>
      </w:tblPr>
      <w:tblGrid>
        <w:gridCol w:w="4672"/>
        <w:gridCol w:w="4673"/>
      </w:tblGrid>
      <w:tr w:rsidR="00B273C7" w:rsidRPr="003B3F92" w:rsidTr="00FE72F1">
        <w:tc>
          <w:tcPr>
            <w:tcW w:w="4672" w:type="dxa"/>
          </w:tcPr>
          <w:p w:rsidR="00B273C7" w:rsidRPr="003B3F92" w:rsidRDefault="00B273C7" w:rsidP="00C0199F">
            <w:pPr>
              <w:jc w:val="both"/>
            </w:pPr>
          </w:p>
        </w:tc>
        <w:tc>
          <w:tcPr>
            <w:tcW w:w="4673" w:type="dxa"/>
          </w:tcPr>
          <w:p w:rsidR="00B273C7" w:rsidRPr="003B3F92" w:rsidRDefault="00B273C7" w:rsidP="00B273C7">
            <w:pPr>
              <w:ind w:left="426"/>
              <w:jc w:val="both"/>
            </w:pPr>
          </w:p>
        </w:tc>
      </w:tr>
    </w:tbl>
    <w:p w:rsidR="00CB0FCA" w:rsidRPr="003B3F92" w:rsidRDefault="00CB0FCA" w:rsidP="002A72EC">
      <w:pPr>
        <w:spacing w:after="0" w:line="240" w:lineRule="auto"/>
        <w:jc w:val="both"/>
        <w:rPr>
          <w:color w:val="auto"/>
          <w:lang w:eastAsia="ru-RU"/>
        </w:rPr>
      </w:pPr>
      <w:r w:rsidRPr="003B3F92">
        <w:rPr>
          <w:color w:val="auto"/>
          <w:lang w:eastAsia="ru-RU"/>
        </w:rPr>
        <w:t xml:space="preserve">Инициатор проекта: </w:t>
      </w:r>
      <w:r w:rsidRPr="003B3F92">
        <w:rPr>
          <w:color w:val="auto"/>
          <w:lang w:eastAsia="ru-RU"/>
        </w:rPr>
        <w:tab/>
      </w:r>
      <w:r w:rsidRPr="003B3F92">
        <w:rPr>
          <w:color w:val="auto"/>
          <w:lang w:eastAsia="ru-RU"/>
        </w:rPr>
        <w:tab/>
      </w:r>
      <w:r w:rsidRPr="003B3F92">
        <w:rPr>
          <w:color w:val="auto"/>
          <w:lang w:eastAsia="ru-RU"/>
        </w:rPr>
        <w:tab/>
      </w:r>
      <w:r w:rsidRPr="003B3F92">
        <w:rPr>
          <w:color w:val="auto"/>
          <w:lang w:eastAsia="ru-RU"/>
        </w:rPr>
        <w:tab/>
      </w:r>
      <w:r w:rsidR="002A72EC" w:rsidRPr="003B3F92">
        <w:rPr>
          <w:color w:val="auto"/>
          <w:lang w:eastAsia="ru-RU"/>
        </w:rPr>
        <w:t>Инвестор проекта:</w:t>
      </w:r>
    </w:p>
    <w:p w:rsidR="00CB0FCA" w:rsidRPr="003B3F92" w:rsidRDefault="00CB0FCA" w:rsidP="00CB0FCA">
      <w:pPr>
        <w:spacing w:after="0" w:line="240" w:lineRule="auto"/>
        <w:jc w:val="both"/>
        <w:rPr>
          <w:color w:val="auto"/>
          <w:lang w:eastAsia="ru-RU"/>
        </w:rPr>
      </w:pPr>
      <w:r w:rsidRPr="003B3F92">
        <w:rPr>
          <w:color w:val="auto"/>
          <w:lang w:eastAsia="ru-RU"/>
        </w:rPr>
        <w:t xml:space="preserve">____________/_____________/   </w:t>
      </w:r>
      <w:r w:rsidRPr="003B3F92">
        <w:rPr>
          <w:color w:val="auto"/>
          <w:lang w:eastAsia="ru-RU"/>
        </w:rPr>
        <w:tab/>
      </w:r>
      <w:r w:rsidRPr="003B3F92">
        <w:rPr>
          <w:color w:val="auto"/>
          <w:lang w:eastAsia="ru-RU"/>
        </w:rPr>
        <w:tab/>
        <w:t>_____________/_______________/</w:t>
      </w:r>
    </w:p>
    <w:p w:rsidR="00CB0FCA" w:rsidRPr="003B3F92" w:rsidRDefault="00CB0FCA" w:rsidP="002A72EC">
      <w:pPr>
        <w:spacing w:after="0" w:line="240" w:lineRule="auto"/>
        <w:ind w:firstLine="567"/>
        <w:jc w:val="both"/>
        <w:rPr>
          <w:color w:val="auto"/>
          <w:lang w:eastAsia="ru-RU"/>
        </w:rPr>
      </w:pPr>
      <w:r w:rsidRPr="003B3F92">
        <w:rPr>
          <w:color w:val="auto"/>
          <w:lang w:eastAsia="ru-RU"/>
        </w:rPr>
        <w:t xml:space="preserve">     подпись             расшифровка                                     </w:t>
      </w:r>
      <w:r w:rsidRPr="003B3F92">
        <w:rPr>
          <w:color w:val="auto"/>
          <w:lang w:eastAsia="ru-RU"/>
        </w:rPr>
        <w:tab/>
        <w:t>подп</w:t>
      </w:r>
      <w:r w:rsidR="002A72EC" w:rsidRPr="003B3F92">
        <w:rPr>
          <w:color w:val="auto"/>
          <w:lang w:eastAsia="ru-RU"/>
        </w:rPr>
        <w:t>ись                 расшифровка</w:t>
      </w:r>
    </w:p>
    <w:p w:rsidR="00CB0FCA" w:rsidRPr="003B3F92" w:rsidRDefault="00CB0FCA" w:rsidP="00CB0FCA">
      <w:pPr>
        <w:spacing w:after="0" w:line="240" w:lineRule="auto"/>
        <w:jc w:val="both"/>
        <w:rPr>
          <w:color w:val="auto"/>
          <w:lang w:eastAsia="ru-RU"/>
        </w:rPr>
      </w:pPr>
      <w:r w:rsidRPr="003B3F92">
        <w:rPr>
          <w:color w:val="auto"/>
          <w:lang w:eastAsia="ru-RU"/>
        </w:rPr>
        <w:t xml:space="preserve">«___»_____________20___г.   </w:t>
      </w:r>
      <w:r w:rsidRPr="003B3F92">
        <w:rPr>
          <w:color w:val="auto"/>
          <w:lang w:eastAsia="ru-RU"/>
        </w:rPr>
        <w:tab/>
      </w:r>
      <w:r w:rsidRPr="003B3F92">
        <w:rPr>
          <w:color w:val="auto"/>
          <w:lang w:eastAsia="ru-RU"/>
        </w:rPr>
        <w:tab/>
        <w:t>«__»_____________20___г.</w:t>
      </w:r>
    </w:p>
    <w:p w:rsidR="00CB0FCA" w:rsidRPr="003B3F92" w:rsidRDefault="00CB0FCA" w:rsidP="00CB0FCA">
      <w:pPr>
        <w:spacing w:after="0" w:line="240" w:lineRule="auto"/>
        <w:ind w:firstLine="567"/>
        <w:jc w:val="both"/>
        <w:rPr>
          <w:color w:val="auto"/>
          <w:lang w:eastAsia="ru-RU"/>
        </w:rPr>
      </w:pPr>
    </w:p>
    <w:p w:rsidR="00B273C7" w:rsidRPr="003B3F92" w:rsidRDefault="00CB0FCA" w:rsidP="00C0199F">
      <w:pPr>
        <w:spacing w:after="0" w:line="240" w:lineRule="auto"/>
        <w:ind w:firstLine="567"/>
        <w:jc w:val="both"/>
        <w:rPr>
          <w:color w:val="auto"/>
          <w:lang w:eastAsia="ru-RU"/>
        </w:rPr>
        <w:sectPr w:rsidR="00B273C7" w:rsidRPr="003B3F92" w:rsidSect="00E731E6">
          <w:pgSz w:w="11906" w:h="16838"/>
          <w:pgMar w:top="851" w:right="851" w:bottom="851" w:left="1418" w:header="709" w:footer="709" w:gutter="0"/>
          <w:cols w:space="708"/>
          <w:titlePg/>
          <w:docGrid w:linePitch="360"/>
        </w:sectPr>
      </w:pPr>
      <w:r w:rsidRPr="003B3F92">
        <w:rPr>
          <w:color w:val="auto"/>
          <w:lang w:eastAsia="ru-RU"/>
        </w:rPr>
        <w:t xml:space="preserve">МП   </w:t>
      </w:r>
      <w:r w:rsidRPr="003B3F92">
        <w:rPr>
          <w:color w:val="auto"/>
          <w:lang w:eastAsia="ru-RU"/>
        </w:rPr>
        <w:tab/>
      </w:r>
      <w:r w:rsidRPr="003B3F92">
        <w:rPr>
          <w:color w:val="auto"/>
          <w:lang w:eastAsia="ru-RU"/>
        </w:rPr>
        <w:tab/>
      </w:r>
      <w:r w:rsidRPr="003B3F92">
        <w:rPr>
          <w:color w:val="auto"/>
          <w:lang w:eastAsia="ru-RU"/>
        </w:rPr>
        <w:tab/>
      </w:r>
      <w:r w:rsidRPr="003B3F92">
        <w:rPr>
          <w:color w:val="auto"/>
          <w:lang w:eastAsia="ru-RU"/>
        </w:rPr>
        <w:tab/>
      </w:r>
      <w:r w:rsidRPr="003B3F92">
        <w:rPr>
          <w:color w:val="auto"/>
          <w:lang w:eastAsia="ru-RU"/>
        </w:rPr>
        <w:tab/>
      </w:r>
      <w:r w:rsidRPr="003B3F92">
        <w:rPr>
          <w:color w:val="auto"/>
          <w:lang w:eastAsia="ru-RU"/>
        </w:rPr>
        <w:tab/>
      </w:r>
      <w:r w:rsidR="00C0199F" w:rsidRPr="003B3F92">
        <w:rPr>
          <w:color w:val="auto"/>
          <w:lang w:eastAsia="ru-RU"/>
        </w:rPr>
        <w:t xml:space="preserve"> МП</w:t>
      </w:r>
    </w:p>
    <w:p w:rsidR="00DF277A" w:rsidRPr="003B3F92" w:rsidRDefault="00DF277A" w:rsidP="00CB0FCA">
      <w:pPr>
        <w:spacing w:after="0" w:line="240" w:lineRule="auto"/>
        <w:rPr>
          <w:color w:val="auto"/>
          <w:lang w:eastAsia="ru-RU"/>
        </w:rPr>
      </w:pPr>
    </w:p>
    <w:p w:rsidR="00CD7979" w:rsidRPr="003B3F92" w:rsidRDefault="00CD7979" w:rsidP="000378E0">
      <w:pPr>
        <w:spacing w:after="0" w:line="240" w:lineRule="auto"/>
        <w:ind w:firstLine="567"/>
        <w:jc w:val="right"/>
        <w:rPr>
          <w:color w:val="auto"/>
          <w:lang w:eastAsia="ru-RU"/>
        </w:rPr>
      </w:pPr>
      <w:r w:rsidRPr="003B3F92">
        <w:rPr>
          <w:color w:val="auto"/>
          <w:lang w:eastAsia="ru-RU"/>
        </w:rPr>
        <w:t>Приложение 3</w:t>
      </w:r>
    </w:p>
    <w:p w:rsidR="00CD7979" w:rsidRPr="003B3F92" w:rsidRDefault="00CD7979" w:rsidP="000378E0">
      <w:pPr>
        <w:spacing w:after="0" w:line="240" w:lineRule="auto"/>
        <w:ind w:firstLine="567"/>
        <w:jc w:val="right"/>
        <w:rPr>
          <w:color w:val="auto"/>
          <w:lang w:eastAsia="ru-RU"/>
        </w:rPr>
      </w:pPr>
      <w:r w:rsidRPr="003B3F92">
        <w:rPr>
          <w:color w:val="auto"/>
          <w:lang w:eastAsia="ru-RU"/>
        </w:rPr>
        <w:t>к договору по реализации</w:t>
      </w:r>
    </w:p>
    <w:p w:rsidR="00CD7979" w:rsidRPr="003B3F92" w:rsidRDefault="00CD7979" w:rsidP="000378E0">
      <w:pPr>
        <w:spacing w:after="0" w:line="240" w:lineRule="auto"/>
        <w:ind w:firstLine="567"/>
        <w:jc w:val="right"/>
        <w:rPr>
          <w:color w:val="auto"/>
          <w:lang w:eastAsia="ru-RU"/>
        </w:rPr>
      </w:pPr>
      <w:r w:rsidRPr="003B3F92">
        <w:rPr>
          <w:color w:val="auto"/>
          <w:lang w:eastAsia="ru-RU"/>
        </w:rPr>
        <w:t xml:space="preserve"> инвестиционного проекта</w:t>
      </w:r>
    </w:p>
    <w:p w:rsidR="00CD7979" w:rsidRPr="003B3F92" w:rsidRDefault="002A72EC" w:rsidP="002A72EC">
      <w:pPr>
        <w:spacing w:after="0" w:line="240" w:lineRule="auto"/>
        <w:ind w:firstLine="567"/>
        <w:jc w:val="right"/>
        <w:rPr>
          <w:color w:val="auto"/>
          <w:lang w:eastAsia="ru-RU"/>
        </w:rPr>
      </w:pPr>
      <w:r w:rsidRPr="003B3F92">
        <w:rPr>
          <w:color w:val="auto"/>
          <w:lang w:eastAsia="ru-RU"/>
        </w:rPr>
        <w:t>№_____от __________20__г.</w:t>
      </w:r>
    </w:p>
    <w:p w:rsidR="00CD7979" w:rsidRPr="003B3F92" w:rsidRDefault="00CD7979" w:rsidP="00220DB7">
      <w:pPr>
        <w:spacing w:after="0" w:line="240" w:lineRule="auto"/>
        <w:jc w:val="center"/>
        <w:rPr>
          <w:b/>
          <w:color w:val="auto"/>
          <w:lang w:eastAsia="ru-RU"/>
        </w:rPr>
      </w:pPr>
      <w:r w:rsidRPr="003B3F92">
        <w:rPr>
          <w:b/>
          <w:color w:val="auto"/>
          <w:lang w:eastAsia="ru-RU"/>
        </w:rPr>
        <w:t>Акт (форма)</w:t>
      </w:r>
    </w:p>
    <w:p w:rsidR="00CD7979" w:rsidRPr="003B3F92" w:rsidRDefault="00CD7979" w:rsidP="00220DB7">
      <w:pPr>
        <w:spacing w:after="0" w:line="240" w:lineRule="auto"/>
        <w:jc w:val="center"/>
        <w:rPr>
          <w:b/>
          <w:color w:val="auto"/>
          <w:lang w:eastAsia="ru-RU"/>
        </w:rPr>
      </w:pPr>
      <w:r w:rsidRPr="003B3F92">
        <w:rPr>
          <w:b/>
          <w:color w:val="auto"/>
          <w:lang w:eastAsia="ru-RU"/>
        </w:rPr>
        <w:t xml:space="preserve">о результатах реализации Инвестиционного проекта </w:t>
      </w:r>
    </w:p>
    <w:p w:rsidR="00CD7979" w:rsidRPr="003B3F92" w:rsidRDefault="00CD7979" w:rsidP="00220DB7">
      <w:pPr>
        <w:spacing w:after="0" w:line="240" w:lineRule="auto"/>
        <w:jc w:val="center"/>
        <w:rPr>
          <w:b/>
          <w:color w:val="auto"/>
          <w:lang w:eastAsia="ru-RU"/>
        </w:rPr>
      </w:pPr>
      <w:r w:rsidRPr="003B3F92">
        <w:rPr>
          <w:b/>
          <w:color w:val="auto"/>
          <w:lang w:eastAsia="ru-RU"/>
        </w:rPr>
        <w:t>к договору №___ от __________ по реализации инвестиционного проекта</w:t>
      </w:r>
    </w:p>
    <w:p w:rsidR="00CD7979" w:rsidRPr="003B3F92" w:rsidRDefault="00CD7979" w:rsidP="000378E0">
      <w:pPr>
        <w:spacing w:after="0" w:line="240" w:lineRule="auto"/>
        <w:ind w:firstLine="567"/>
        <w:jc w:val="center"/>
        <w:rPr>
          <w:color w:val="auto"/>
          <w:lang w:eastAsia="ru-RU"/>
        </w:rPr>
      </w:pPr>
    </w:p>
    <w:p w:rsidR="00CD7979" w:rsidRPr="003B3F92" w:rsidRDefault="00AA1BDE" w:rsidP="000378E0">
      <w:pPr>
        <w:spacing w:after="0" w:line="240" w:lineRule="auto"/>
        <w:ind w:firstLine="567"/>
        <w:jc w:val="both"/>
        <w:rPr>
          <w:color w:val="auto"/>
          <w:lang w:eastAsia="ru-RU"/>
        </w:rPr>
      </w:pPr>
      <w:r w:rsidRPr="003B3F92">
        <w:rPr>
          <w:color w:val="auto"/>
          <w:lang w:eastAsia="ru-RU"/>
        </w:rPr>
        <w:t xml:space="preserve">Муниципальное образование городское поселение </w:t>
      </w:r>
      <w:r w:rsidR="007C454D" w:rsidRPr="003B3F92">
        <w:rPr>
          <w:color w:val="auto"/>
          <w:lang w:eastAsia="ru-RU"/>
        </w:rPr>
        <w:t>Приобье</w:t>
      </w:r>
      <w:r w:rsidR="00CD7979" w:rsidRPr="003B3F92">
        <w:rPr>
          <w:color w:val="auto"/>
          <w:lang w:eastAsia="ru-RU"/>
        </w:rPr>
        <w:t>,</w:t>
      </w:r>
      <w:r w:rsidRPr="003B3F92">
        <w:rPr>
          <w:color w:val="auto"/>
          <w:lang w:eastAsia="ru-RU"/>
        </w:rPr>
        <w:t xml:space="preserve"> от имени которой действует администрация городского поселения </w:t>
      </w:r>
      <w:r w:rsidR="007C454D" w:rsidRPr="003B3F92">
        <w:rPr>
          <w:color w:val="auto"/>
          <w:lang w:eastAsia="ru-RU"/>
        </w:rPr>
        <w:t>Приобье</w:t>
      </w:r>
      <w:r w:rsidRPr="003B3F92">
        <w:rPr>
          <w:color w:val="auto"/>
          <w:lang w:eastAsia="ru-RU"/>
        </w:rPr>
        <w:t>,</w:t>
      </w:r>
      <w:r w:rsidR="00CD7979" w:rsidRPr="003B3F92">
        <w:rPr>
          <w:color w:val="auto"/>
          <w:lang w:eastAsia="ru-RU"/>
        </w:rPr>
        <w:t xml:space="preserve"> именуем</w:t>
      </w:r>
      <w:r w:rsidRPr="003B3F92">
        <w:rPr>
          <w:color w:val="auto"/>
          <w:lang w:eastAsia="ru-RU"/>
        </w:rPr>
        <w:t>ое</w:t>
      </w:r>
      <w:r w:rsidR="00CD7979" w:rsidRPr="003B3F92">
        <w:rPr>
          <w:color w:val="auto"/>
          <w:lang w:eastAsia="ru-RU"/>
        </w:rPr>
        <w:t xml:space="preserve"> в дальнейшем «Инициатор проекта», в лице </w:t>
      </w:r>
      <w:r w:rsidR="00220DB7" w:rsidRPr="003B3F92">
        <w:rPr>
          <w:color w:val="auto"/>
          <w:lang w:eastAsia="ru-RU"/>
        </w:rPr>
        <w:t xml:space="preserve">главы поселения </w:t>
      </w:r>
      <w:r w:rsidR="007C454D" w:rsidRPr="003B3F92">
        <w:rPr>
          <w:color w:val="auto"/>
          <w:lang w:eastAsia="ru-RU"/>
        </w:rPr>
        <w:t>_______________________________</w:t>
      </w:r>
      <w:r w:rsidR="00CD7979" w:rsidRPr="003B3F92">
        <w:rPr>
          <w:color w:val="auto"/>
          <w:lang w:eastAsia="ru-RU"/>
        </w:rPr>
        <w:t>, действующего на основании</w:t>
      </w:r>
      <w:r w:rsidR="00220DB7" w:rsidRPr="003B3F92">
        <w:rPr>
          <w:color w:val="auto"/>
          <w:lang w:eastAsia="ru-RU"/>
        </w:rPr>
        <w:t xml:space="preserve"> Устава</w:t>
      </w:r>
      <w:r w:rsidR="00CD7979" w:rsidRPr="003B3F92">
        <w:rPr>
          <w:color w:val="auto"/>
          <w:lang w:eastAsia="ru-RU"/>
        </w:rPr>
        <w:t xml:space="preserve">, с одной стороны, </w:t>
      </w:r>
      <w:r w:rsidR="00B127B2" w:rsidRPr="003B3F92">
        <w:rPr>
          <w:i/>
          <w:color w:val="auto"/>
          <w:lang w:eastAsia="ru-RU"/>
        </w:rPr>
        <w:t>____________________________________________________________</w:t>
      </w:r>
      <w:r w:rsidR="00CD7979" w:rsidRPr="003B3F92">
        <w:rPr>
          <w:color w:val="auto"/>
          <w:lang w:eastAsia="ru-RU"/>
        </w:rPr>
        <w:t>, именуемое в дальнейшем «Инвестор проекта», в лице ___________, действующего на основании ____________, с другой стороны, именуемые совместно «Стороны», составили настоящий Акт о результатах реализации Инвестиционного проекта</w:t>
      </w:r>
      <w:r w:rsidR="00026559" w:rsidRPr="003B3F92">
        <w:rPr>
          <w:color w:val="auto"/>
          <w:lang w:eastAsia="ru-RU"/>
        </w:rPr>
        <w:t xml:space="preserve"> </w:t>
      </w:r>
      <w:r w:rsidR="00CD7979" w:rsidRPr="003B3F92">
        <w:rPr>
          <w:color w:val="auto"/>
          <w:lang w:eastAsia="ru-RU"/>
        </w:rPr>
        <w:t>о нижеследующем:</w:t>
      </w:r>
    </w:p>
    <w:p w:rsidR="00220DB7" w:rsidRPr="003B3F92" w:rsidRDefault="00220DB7" w:rsidP="000378E0">
      <w:pPr>
        <w:spacing w:after="0" w:line="240" w:lineRule="auto"/>
        <w:ind w:firstLine="567"/>
        <w:jc w:val="both"/>
        <w:rPr>
          <w:color w:val="auto"/>
          <w:lang w:eastAsia="ru-RU"/>
        </w:rPr>
      </w:pPr>
    </w:p>
    <w:p w:rsidR="00220DB7" w:rsidRPr="003B3F92" w:rsidRDefault="00CD7979" w:rsidP="00FB2B62">
      <w:pPr>
        <w:pStyle w:val="af7"/>
        <w:numPr>
          <w:ilvl w:val="0"/>
          <w:numId w:val="2"/>
        </w:numPr>
        <w:tabs>
          <w:tab w:val="left" w:pos="1134"/>
        </w:tabs>
        <w:ind w:left="0" w:firstLine="851"/>
        <w:rPr>
          <w:sz w:val="28"/>
          <w:szCs w:val="28"/>
        </w:rPr>
      </w:pPr>
      <w:r w:rsidRPr="003B3F92">
        <w:rPr>
          <w:sz w:val="28"/>
          <w:szCs w:val="28"/>
        </w:rPr>
        <w:t>Инвестор проекта в полном объеме обеспечил финансирование Инвестиционного проекта в соответствии с условиями Договора по реализации инвестиционного проекта №_____ от______________20__г. Разрешение на допуск в эксплуатацию энерг</w:t>
      </w:r>
      <w:r w:rsidR="002A72EC" w:rsidRPr="003B3F92">
        <w:rPr>
          <w:sz w:val="28"/>
          <w:szCs w:val="28"/>
        </w:rPr>
        <w:t>оустановки ___________________</w:t>
      </w:r>
      <w:r w:rsidRPr="003B3F92">
        <w:rPr>
          <w:sz w:val="28"/>
          <w:szCs w:val="28"/>
        </w:rPr>
        <w:t>, созданного в результате реализации Инвестиционного проекта, оформлено в соответствии с законодательством РФ.</w:t>
      </w:r>
    </w:p>
    <w:p w:rsidR="00CD7979" w:rsidRPr="003B3F92" w:rsidRDefault="00CD7979" w:rsidP="00FB2B62">
      <w:pPr>
        <w:pStyle w:val="af7"/>
        <w:numPr>
          <w:ilvl w:val="0"/>
          <w:numId w:val="2"/>
        </w:numPr>
        <w:tabs>
          <w:tab w:val="left" w:pos="1134"/>
        </w:tabs>
        <w:ind w:left="0" w:firstLine="851"/>
        <w:rPr>
          <w:sz w:val="28"/>
          <w:szCs w:val="28"/>
        </w:rPr>
      </w:pPr>
      <w:r w:rsidRPr="003B3F92">
        <w:rPr>
          <w:sz w:val="28"/>
          <w:szCs w:val="28"/>
        </w:rPr>
        <w:t>Характеристики объекта, созданного в результате реализации Инвестиционного проекта (Результат реализации проекта):</w:t>
      </w:r>
    </w:p>
    <w:p w:rsidR="00CD7979" w:rsidRPr="003B3F92" w:rsidRDefault="00CD7979" w:rsidP="00220DB7">
      <w:pPr>
        <w:tabs>
          <w:tab w:val="left" w:pos="1134"/>
        </w:tabs>
        <w:spacing w:after="0" w:line="240" w:lineRule="auto"/>
        <w:ind w:firstLine="851"/>
        <w:jc w:val="both"/>
        <w:rPr>
          <w:color w:val="auto"/>
          <w:lang w:eastAsia="ru-RU"/>
        </w:rPr>
      </w:pPr>
      <w:r w:rsidRPr="003B3F92">
        <w:rPr>
          <w:color w:val="auto"/>
          <w:lang w:eastAsia="ru-RU"/>
        </w:rPr>
        <w:t>Наименование объекта: _________________________</w:t>
      </w:r>
      <w:r w:rsidR="007839AA" w:rsidRPr="003B3F92">
        <w:rPr>
          <w:color w:val="auto"/>
          <w:lang w:eastAsia="ru-RU"/>
        </w:rPr>
        <w:t>___</w:t>
      </w:r>
      <w:r w:rsidRPr="003B3F92">
        <w:rPr>
          <w:color w:val="auto"/>
          <w:lang w:eastAsia="ru-RU"/>
        </w:rPr>
        <w:t>____________</w:t>
      </w:r>
    </w:p>
    <w:p w:rsidR="00CD7979" w:rsidRPr="003B3F92" w:rsidRDefault="00CD7979" w:rsidP="000378E0">
      <w:pPr>
        <w:spacing w:after="0" w:line="240" w:lineRule="auto"/>
        <w:ind w:firstLine="567"/>
        <w:jc w:val="both"/>
        <w:rPr>
          <w:color w:val="auto"/>
          <w:lang w:eastAsia="ru-RU"/>
        </w:rPr>
      </w:pPr>
      <w:r w:rsidRPr="003B3F92">
        <w:rPr>
          <w:color w:val="auto"/>
          <w:lang w:eastAsia="ru-RU"/>
        </w:rPr>
        <w:t>Адрес объекта: _________________________</w:t>
      </w:r>
      <w:r w:rsidR="007839AA" w:rsidRPr="003B3F92">
        <w:rPr>
          <w:color w:val="auto"/>
          <w:lang w:eastAsia="ru-RU"/>
        </w:rPr>
        <w:t>__</w:t>
      </w:r>
      <w:r w:rsidRPr="003B3F92">
        <w:rPr>
          <w:color w:val="auto"/>
          <w:lang w:eastAsia="ru-RU"/>
        </w:rPr>
        <w:t>____________________</w:t>
      </w:r>
    </w:p>
    <w:p w:rsidR="00CD7979" w:rsidRPr="003B3F92" w:rsidRDefault="00CD7979" w:rsidP="000378E0">
      <w:pPr>
        <w:spacing w:after="0" w:line="240" w:lineRule="auto"/>
        <w:ind w:firstLine="567"/>
        <w:jc w:val="both"/>
        <w:rPr>
          <w:color w:val="auto"/>
          <w:lang w:eastAsia="ru-RU"/>
        </w:rPr>
      </w:pPr>
      <w:r w:rsidRPr="003B3F92">
        <w:rPr>
          <w:color w:val="auto"/>
          <w:lang w:eastAsia="ru-RU"/>
        </w:rPr>
        <w:t>Целевое назначение объекта: ____________________</w:t>
      </w:r>
      <w:r w:rsidR="007839AA" w:rsidRPr="003B3F92">
        <w:rPr>
          <w:color w:val="auto"/>
          <w:lang w:eastAsia="ru-RU"/>
        </w:rPr>
        <w:t>______________</w:t>
      </w:r>
      <w:r w:rsidRPr="003B3F92">
        <w:rPr>
          <w:color w:val="auto"/>
          <w:lang w:eastAsia="ru-RU"/>
        </w:rPr>
        <w:t>___</w:t>
      </w:r>
    </w:p>
    <w:p w:rsidR="00CD7979" w:rsidRPr="003B3F92" w:rsidRDefault="00CD7979" w:rsidP="000378E0">
      <w:pPr>
        <w:spacing w:after="0" w:line="240" w:lineRule="auto"/>
        <w:ind w:firstLine="567"/>
        <w:jc w:val="both"/>
        <w:rPr>
          <w:color w:val="auto"/>
          <w:lang w:eastAsia="ru-RU"/>
        </w:rPr>
      </w:pPr>
      <w:r w:rsidRPr="003B3F92">
        <w:rPr>
          <w:color w:val="auto"/>
          <w:lang w:eastAsia="ru-RU"/>
        </w:rPr>
        <w:t>Технические характеристики объекта: __________</w:t>
      </w:r>
      <w:r w:rsidR="007839AA" w:rsidRPr="003B3F92">
        <w:rPr>
          <w:color w:val="auto"/>
          <w:lang w:eastAsia="ru-RU"/>
        </w:rPr>
        <w:t>____________</w:t>
      </w:r>
      <w:r w:rsidRPr="003B3F92">
        <w:rPr>
          <w:color w:val="auto"/>
          <w:lang w:eastAsia="ru-RU"/>
        </w:rPr>
        <w:t>____.</w:t>
      </w:r>
    </w:p>
    <w:p w:rsidR="00220DB7" w:rsidRPr="003B3F92" w:rsidRDefault="00CD7979" w:rsidP="00FB2B62">
      <w:pPr>
        <w:pStyle w:val="af7"/>
        <w:numPr>
          <w:ilvl w:val="0"/>
          <w:numId w:val="2"/>
        </w:numPr>
        <w:ind w:left="0" w:firstLine="851"/>
        <w:rPr>
          <w:sz w:val="28"/>
          <w:szCs w:val="28"/>
        </w:rPr>
      </w:pPr>
      <w:r w:rsidRPr="003B3F92">
        <w:rPr>
          <w:sz w:val="28"/>
          <w:szCs w:val="28"/>
        </w:rPr>
        <w:t>Общая стоимость объекта в текущих ценах составляет:___________________</w:t>
      </w:r>
      <w:r w:rsidR="007839AA" w:rsidRPr="003B3F92">
        <w:rPr>
          <w:sz w:val="28"/>
          <w:szCs w:val="28"/>
        </w:rPr>
        <w:t>_________</w:t>
      </w:r>
      <w:r w:rsidRPr="003B3F92">
        <w:rPr>
          <w:sz w:val="28"/>
          <w:szCs w:val="28"/>
        </w:rPr>
        <w:t>_</w:t>
      </w:r>
    </w:p>
    <w:p w:rsidR="00220DB7" w:rsidRPr="003B3F92" w:rsidRDefault="00CD7979" w:rsidP="00FB2B62">
      <w:pPr>
        <w:pStyle w:val="af7"/>
        <w:numPr>
          <w:ilvl w:val="0"/>
          <w:numId w:val="2"/>
        </w:numPr>
        <w:ind w:left="0" w:firstLine="851"/>
        <w:rPr>
          <w:sz w:val="28"/>
          <w:szCs w:val="28"/>
        </w:rPr>
      </w:pPr>
      <w:r w:rsidRPr="003B3F92">
        <w:rPr>
          <w:sz w:val="28"/>
          <w:szCs w:val="28"/>
        </w:rPr>
        <w:t>Инвестиционный проект реализован полностью в установленный Договором №_____ от______________20__ по реализаци</w:t>
      </w:r>
      <w:r w:rsidR="00026559" w:rsidRPr="003B3F92">
        <w:rPr>
          <w:sz w:val="28"/>
          <w:szCs w:val="28"/>
        </w:rPr>
        <w:t xml:space="preserve">и инвестиционного проекта срок. </w:t>
      </w:r>
      <w:r w:rsidRPr="003B3F92">
        <w:rPr>
          <w:sz w:val="28"/>
          <w:szCs w:val="28"/>
        </w:rPr>
        <w:t>Стороны взаимных претензий не имеют.</w:t>
      </w:r>
    </w:p>
    <w:p w:rsidR="00CD7979" w:rsidRPr="003B3F92" w:rsidRDefault="00CD7979" w:rsidP="00FB2B62">
      <w:pPr>
        <w:pStyle w:val="af7"/>
        <w:numPr>
          <w:ilvl w:val="0"/>
          <w:numId w:val="2"/>
        </w:numPr>
        <w:ind w:left="0" w:firstLine="851"/>
        <w:rPr>
          <w:sz w:val="28"/>
          <w:szCs w:val="28"/>
        </w:rPr>
      </w:pPr>
      <w:r w:rsidRPr="003B3F92">
        <w:rPr>
          <w:sz w:val="28"/>
          <w:szCs w:val="28"/>
        </w:rPr>
        <w:t>Стороны обязуются в течение ___ дней со дня подписания настоящего Акта о результатах реализации Инвестиционного проекта подписать Соглашение об определении долей в реконструированном объекте.</w:t>
      </w:r>
    </w:p>
    <w:p w:rsidR="00CD7979" w:rsidRPr="003B3F92" w:rsidRDefault="00CD7979" w:rsidP="000378E0">
      <w:pPr>
        <w:spacing w:after="0" w:line="240" w:lineRule="auto"/>
        <w:ind w:firstLine="567"/>
        <w:jc w:val="both"/>
      </w:pPr>
    </w:p>
    <w:p w:rsidR="00220DB7" w:rsidRPr="003B3F92" w:rsidRDefault="00220DB7" w:rsidP="00220DB7">
      <w:pPr>
        <w:spacing w:after="0" w:line="240" w:lineRule="auto"/>
        <w:jc w:val="both"/>
        <w:rPr>
          <w:color w:val="auto"/>
          <w:lang w:eastAsia="ru-RU"/>
        </w:rPr>
      </w:pPr>
      <w:r w:rsidRPr="003B3F92">
        <w:rPr>
          <w:color w:val="auto"/>
          <w:lang w:eastAsia="ru-RU"/>
        </w:rPr>
        <w:t xml:space="preserve">Инициатор проекта: </w:t>
      </w:r>
      <w:r w:rsidRPr="003B3F92">
        <w:rPr>
          <w:color w:val="auto"/>
          <w:lang w:eastAsia="ru-RU"/>
        </w:rPr>
        <w:tab/>
      </w:r>
      <w:r w:rsidRPr="003B3F92">
        <w:rPr>
          <w:color w:val="auto"/>
          <w:lang w:eastAsia="ru-RU"/>
        </w:rPr>
        <w:tab/>
      </w:r>
      <w:r w:rsidRPr="003B3F92">
        <w:rPr>
          <w:color w:val="auto"/>
          <w:lang w:eastAsia="ru-RU"/>
        </w:rPr>
        <w:tab/>
      </w:r>
      <w:r w:rsidRPr="003B3F92">
        <w:rPr>
          <w:color w:val="auto"/>
          <w:lang w:eastAsia="ru-RU"/>
        </w:rPr>
        <w:tab/>
        <w:t>Инвестор проекта:</w:t>
      </w:r>
    </w:p>
    <w:p w:rsidR="00220DB7" w:rsidRPr="003B3F92" w:rsidRDefault="00220DB7" w:rsidP="00220DB7">
      <w:pPr>
        <w:spacing w:after="0" w:line="240" w:lineRule="auto"/>
        <w:jc w:val="both"/>
        <w:rPr>
          <w:color w:val="auto"/>
          <w:lang w:eastAsia="ru-RU"/>
        </w:rPr>
      </w:pPr>
      <w:r w:rsidRPr="003B3F92">
        <w:rPr>
          <w:color w:val="auto"/>
          <w:lang w:eastAsia="ru-RU"/>
        </w:rPr>
        <w:t xml:space="preserve">____________/_____________/   </w:t>
      </w:r>
      <w:r w:rsidRPr="003B3F92">
        <w:rPr>
          <w:color w:val="auto"/>
          <w:lang w:eastAsia="ru-RU"/>
        </w:rPr>
        <w:tab/>
      </w:r>
      <w:r w:rsidRPr="003B3F92">
        <w:rPr>
          <w:color w:val="auto"/>
          <w:lang w:eastAsia="ru-RU"/>
        </w:rPr>
        <w:tab/>
        <w:t>_____________/_______________/</w:t>
      </w:r>
    </w:p>
    <w:p w:rsidR="00220DB7" w:rsidRPr="003B3F92" w:rsidRDefault="00220DB7" w:rsidP="00220DB7">
      <w:pPr>
        <w:spacing w:after="0" w:line="240" w:lineRule="auto"/>
        <w:ind w:firstLine="567"/>
        <w:jc w:val="both"/>
        <w:rPr>
          <w:color w:val="auto"/>
          <w:lang w:eastAsia="ru-RU"/>
        </w:rPr>
      </w:pPr>
      <w:r w:rsidRPr="003B3F92">
        <w:rPr>
          <w:color w:val="auto"/>
          <w:lang w:eastAsia="ru-RU"/>
        </w:rPr>
        <w:t xml:space="preserve">     подпись             расшифровка                                     </w:t>
      </w:r>
      <w:r w:rsidRPr="003B3F92">
        <w:rPr>
          <w:color w:val="auto"/>
          <w:lang w:eastAsia="ru-RU"/>
        </w:rPr>
        <w:tab/>
        <w:t>подпись                 расшифровка</w:t>
      </w:r>
    </w:p>
    <w:p w:rsidR="00220DB7" w:rsidRPr="003B3F92" w:rsidRDefault="00220DB7" w:rsidP="00220DB7">
      <w:pPr>
        <w:spacing w:after="0" w:line="240" w:lineRule="auto"/>
        <w:jc w:val="both"/>
        <w:rPr>
          <w:color w:val="auto"/>
          <w:lang w:eastAsia="ru-RU"/>
        </w:rPr>
      </w:pPr>
      <w:r w:rsidRPr="003B3F92">
        <w:rPr>
          <w:color w:val="auto"/>
          <w:lang w:eastAsia="ru-RU"/>
        </w:rPr>
        <w:t xml:space="preserve">«___»_____________20___г.   </w:t>
      </w:r>
      <w:r w:rsidRPr="003B3F92">
        <w:rPr>
          <w:color w:val="auto"/>
          <w:lang w:eastAsia="ru-RU"/>
        </w:rPr>
        <w:tab/>
      </w:r>
      <w:r w:rsidRPr="003B3F92">
        <w:rPr>
          <w:color w:val="auto"/>
          <w:lang w:eastAsia="ru-RU"/>
        </w:rPr>
        <w:tab/>
        <w:t>«__»_____________20___г.</w:t>
      </w:r>
    </w:p>
    <w:p w:rsidR="00886B07" w:rsidRPr="003B3F92" w:rsidRDefault="00220DB7" w:rsidP="001E588A">
      <w:pPr>
        <w:spacing w:after="0" w:line="240" w:lineRule="auto"/>
        <w:jc w:val="both"/>
        <w:rPr>
          <w:color w:val="auto"/>
          <w:lang w:eastAsia="ru-RU"/>
        </w:rPr>
        <w:sectPr w:rsidR="00886B07" w:rsidRPr="003B3F92" w:rsidSect="005B1898">
          <w:pgSz w:w="11906" w:h="16838"/>
          <w:pgMar w:top="851" w:right="851" w:bottom="851" w:left="1701" w:header="709" w:footer="709" w:gutter="0"/>
          <w:cols w:space="708"/>
          <w:docGrid w:linePitch="381"/>
        </w:sectPr>
      </w:pPr>
      <w:r w:rsidRPr="003B3F92">
        <w:rPr>
          <w:color w:val="auto"/>
          <w:lang w:eastAsia="ru-RU"/>
        </w:rPr>
        <w:t xml:space="preserve">МП   </w:t>
      </w:r>
      <w:r w:rsidRPr="003B3F92">
        <w:rPr>
          <w:color w:val="auto"/>
          <w:lang w:eastAsia="ru-RU"/>
        </w:rPr>
        <w:tab/>
      </w:r>
      <w:r w:rsidRPr="003B3F92">
        <w:rPr>
          <w:color w:val="auto"/>
          <w:lang w:eastAsia="ru-RU"/>
        </w:rPr>
        <w:tab/>
      </w:r>
      <w:r w:rsidRPr="003B3F92">
        <w:rPr>
          <w:color w:val="auto"/>
          <w:lang w:eastAsia="ru-RU"/>
        </w:rPr>
        <w:tab/>
      </w:r>
      <w:r w:rsidRPr="003B3F92">
        <w:rPr>
          <w:color w:val="auto"/>
          <w:lang w:eastAsia="ru-RU"/>
        </w:rPr>
        <w:tab/>
      </w:r>
      <w:r w:rsidRPr="003B3F92">
        <w:rPr>
          <w:color w:val="auto"/>
          <w:lang w:eastAsia="ru-RU"/>
        </w:rPr>
        <w:tab/>
      </w:r>
      <w:r w:rsidRPr="003B3F92">
        <w:rPr>
          <w:color w:val="auto"/>
          <w:lang w:eastAsia="ru-RU"/>
        </w:rPr>
        <w:tab/>
      </w:r>
      <w:r w:rsidR="001E588A" w:rsidRPr="003B3F92">
        <w:rPr>
          <w:color w:val="auto"/>
          <w:lang w:eastAsia="ru-RU"/>
        </w:rPr>
        <w:t xml:space="preserve"> МП</w:t>
      </w:r>
    </w:p>
    <w:p w:rsidR="00294D63" w:rsidRPr="003B3F92" w:rsidRDefault="00294D63" w:rsidP="001E588A">
      <w:pPr>
        <w:spacing w:after="0" w:line="240" w:lineRule="auto"/>
      </w:pPr>
    </w:p>
    <w:sectPr w:rsidR="00294D63" w:rsidRPr="003B3F92" w:rsidSect="00886B07">
      <w:pgSz w:w="16838" w:h="11906" w:orient="landscape"/>
      <w:pgMar w:top="567" w:right="425"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024"/>
    <w:multiLevelType w:val="hybridMultilevel"/>
    <w:tmpl w:val="AF840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572E5C"/>
    <w:multiLevelType w:val="multilevel"/>
    <w:tmpl w:val="86CA6766"/>
    <w:lvl w:ilvl="0">
      <w:start w:val="13"/>
      <w:numFmt w:val="decimal"/>
      <w:lvlText w:val="%1"/>
      <w:lvlJc w:val="left"/>
      <w:pPr>
        <w:ind w:left="525" w:hanging="525"/>
      </w:pPr>
      <w:rPr>
        <w:rFonts w:hint="default"/>
      </w:rPr>
    </w:lvl>
    <w:lvl w:ilvl="1">
      <w:start w:val="1"/>
      <w:numFmt w:val="decimal"/>
      <w:lvlText w:val="%1.%2"/>
      <w:lvlJc w:val="left"/>
      <w:pPr>
        <w:ind w:left="2055" w:hanging="525"/>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2" w15:restartNumberingAfterBreak="0">
    <w:nsid w:val="1C981CAE"/>
    <w:multiLevelType w:val="multilevel"/>
    <w:tmpl w:val="113EE3BA"/>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1EA85B30"/>
    <w:multiLevelType w:val="multilevel"/>
    <w:tmpl w:val="7C10E4CC"/>
    <w:lvl w:ilvl="0">
      <w:start w:val="1"/>
      <w:numFmt w:val="decimal"/>
      <w:lvlText w:val="%1."/>
      <w:lvlJc w:val="left"/>
      <w:pPr>
        <w:tabs>
          <w:tab w:val="num" w:pos="360"/>
        </w:tabs>
        <w:ind w:left="360" w:hanging="360"/>
      </w:pPr>
      <w:rPr>
        <w:b/>
      </w:rPr>
    </w:lvl>
    <w:lvl w:ilvl="1">
      <w:start w:val="1"/>
      <w:numFmt w:val="decimal"/>
      <w:isLgl/>
      <w:lvlText w:val="%1.%2."/>
      <w:lvlJc w:val="left"/>
      <w:pPr>
        <w:ind w:left="905" w:hanging="48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15:restartNumberingAfterBreak="0">
    <w:nsid w:val="1F331529"/>
    <w:multiLevelType w:val="multilevel"/>
    <w:tmpl w:val="F1FAB462"/>
    <w:lvl w:ilvl="0">
      <w:start w:val="1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0B454EB"/>
    <w:multiLevelType w:val="multilevel"/>
    <w:tmpl w:val="071AD8F8"/>
    <w:lvl w:ilvl="0">
      <w:start w:val="15"/>
      <w:numFmt w:val="decimal"/>
      <w:lvlText w:val="%1."/>
      <w:lvlJc w:val="left"/>
      <w:pPr>
        <w:ind w:left="600" w:hanging="600"/>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6" w15:restartNumberingAfterBreak="0">
    <w:nsid w:val="21EC1227"/>
    <w:multiLevelType w:val="multilevel"/>
    <w:tmpl w:val="24F29F8C"/>
    <w:lvl w:ilvl="0">
      <w:start w:val="5"/>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2652529"/>
    <w:multiLevelType w:val="multilevel"/>
    <w:tmpl w:val="1D300FB8"/>
    <w:lvl w:ilvl="0">
      <w:start w:val="5"/>
      <w:numFmt w:val="decimal"/>
      <w:lvlText w:val="%1."/>
      <w:lvlJc w:val="left"/>
      <w:pPr>
        <w:ind w:left="360" w:hanging="360"/>
      </w:pPr>
      <w:rPr>
        <w:rFonts w:hint="default"/>
      </w:rPr>
    </w:lvl>
    <w:lvl w:ilvl="1">
      <w:start w:val="1"/>
      <w:numFmt w:val="decimal"/>
      <w:lvlText w:val="%1.%2."/>
      <w:lvlJc w:val="left"/>
      <w:pPr>
        <w:ind w:left="1125" w:hanging="360"/>
      </w:pPr>
      <w:rPr>
        <w:rFonts w:hint="default"/>
        <w:b w:val="0"/>
        <w:color w:val="auto"/>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8" w15:restartNumberingAfterBreak="0">
    <w:nsid w:val="2B593B54"/>
    <w:multiLevelType w:val="multilevel"/>
    <w:tmpl w:val="A24840AA"/>
    <w:lvl w:ilvl="0">
      <w:start w:val="16"/>
      <w:numFmt w:val="decimal"/>
      <w:lvlText w:val="%1."/>
      <w:lvlJc w:val="left"/>
      <w:pPr>
        <w:ind w:left="405" w:hanging="405"/>
      </w:pPr>
      <w:rPr>
        <w:rFonts w:hint="default"/>
      </w:rPr>
    </w:lvl>
    <w:lvl w:ilvl="1">
      <w:start w:val="1"/>
      <w:numFmt w:val="decimal"/>
      <w:lvlText w:val="%1.%2."/>
      <w:lvlJc w:val="left"/>
      <w:pPr>
        <w:ind w:left="1834" w:hanging="40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9" w15:restartNumberingAfterBreak="0">
    <w:nsid w:val="38460BEE"/>
    <w:multiLevelType w:val="multilevel"/>
    <w:tmpl w:val="559A8BE4"/>
    <w:lvl w:ilvl="0">
      <w:start w:val="7"/>
      <w:numFmt w:val="decimal"/>
      <w:lvlText w:val="%1."/>
      <w:lvlJc w:val="left"/>
      <w:pPr>
        <w:ind w:left="450" w:hanging="450"/>
      </w:pPr>
      <w:rPr>
        <w:rFonts w:hint="default"/>
      </w:rPr>
    </w:lvl>
    <w:lvl w:ilvl="1">
      <w:start w:val="1"/>
      <w:numFmt w:val="decimal"/>
      <w:lvlText w:val="%1.%2."/>
      <w:lvlJc w:val="left"/>
      <w:pPr>
        <w:ind w:left="2160" w:hanging="720"/>
      </w:pPr>
      <w:rPr>
        <w:rFonts w:hint="default"/>
        <w:sz w:val="28"/>
        <w:szCs w:val="28"/>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3A24311C"/>
    <w:multiLevelType w:val="multilevel"/>
    <w:tmpl w:val="52201A9E"/>
    <w:lvl w:ilvl="0">
      <w:start w:val="19"/>
      <w:numFmt w:val="decimal"/>
      <w:lvlText w:val="%1."/>
      <w:lvlJc w:val="left"/>
      <w:pPr>
        <w:ind w:left="405" w:hanging="405"/>
      </w:pPr>
      <w:rPr>
        <w:rFonts w:hint="default"/>
        <w:sz w:val="20"/>
      </w:rPr>
    </w:lvl>
    <w:lvl w:ilvl="1">
      <w:start w:val="1"/>
      <w:numFmt w:val="decimal"/>
      <w:lvlText w:val="%1.%2."/>
      <w:lvlJc w:val="left"/>
      <w:pPr>
        <w:ind w:left="810" w:hanging="405"/>
      </w:pPr>
      <w:rPr>
        <w:rFonts w:hint="default"/>
        <w:sz w:val="28"/>
        <w:szCs w:val="28"/>
      </w:rPr>
    </w:lvl>
    <w:lvl w:ilvl="2">
      <w:start w:val="1"/>
      <w:numFmt w:val="decimal"/>
      <w:lvlText w:val="%1.%2.%3."/>
      <w:lvlJc w:val="left"/>
      <w:pPr>
        <w:ind w:left="1530" w:hanging="720"/>
      </w:pPr>
      <w:rPr>
        <w:rFonts w:hint="default"/>
        <w:sz w:val="20"/>
      </w:rPr>
    </w:lvl>
    <w:lvl w:ilvl="3">
      <w:start w:val="1"/>
      <w:numFmt w:val="decimal"/>
      <w:lvlText w:val="%1.%2.%3.%4."/>
      <w:lvlJc w:val="left"/>
      <w:pPr>
        <w:ind w:left="1935" w:hanging="720"/>
      </w:pPr>
      <w:rPr>
        <w:rFonts w:hint="default"/>
        <w:sz w:val="20"/>
      </w:rPr>
    </w:lvl>
    <w:lvl w:ilvl="4">
      <w:start w:val="1"/>
      <w:numFmt w:val="decimal"/>
      <w:lvlText w:val="%1.%2.%3.%4.%5."/>
      <w:lvlJc w:val="left"/>
      <w:pPr>
        <w:ind w:left="2700" w:hanging="1080"/>
      </w:pPr>
      <w:rPr>
        <w:rFonts w:hint="default"/>
        <w:sz w:val="20"/>
      </w:rPr>
    </w:lvl>
    <w:lvl w:ilvl="5">
      <w:start w:val="1"/>
      <w:numFmt w:val="decimal"/>
      <w:lvlText w:val="%1.%2.%3.%4.%5.%6."/>
      <w:lvlJc w:val="left"/>
      <w:pPr>
        <w:ind w:left="3105" w:hanging="1080"/>
      </w:pPr>
      <w:rPr>
        <w:rFonts w:hint="default"/>
        <w:sz w:val="20"/>
      </w:rPr>
    </w:lvl>
    <w:lvl w:ilvl="6">
      <w:start w:val="1"/>
      <w:numFmt w:val="decimal"/>
      <w:lvlText w:val="%1.%2.%3.%4.%5.%6.%7."/>
      <w:lvlJc w:val="left"/>
      <w:pPr>
        <w:ind w:left="3870" w:hanging="1440"/>
      </w:pPr>
      <w:rPr>
        <w:rFonts w:hint="default"/>
        <w:sz w:val="20"/>
      </w:rPr>
    </w:lvl>
    <w:lvl w:ilvl="7">
      <w:start w:val="1"/>
      <w:numFmt w:val="decimal"/>
      <w:lvlText w:val="%1.%2.%3.%4.%5.%6.%7.%8."/>
      <w:lvlJc w:val="left"/>
      <w:pPr>
        <w:ind w:left="4275" w:hanging="1440"/>
      </w:pPr>
      <w:rPr>
        <w:rFonts w:hint="default"/>
        <w:sz w:val="20"/>
      </w:rPr>
    </w:lvl>
    <w:lvl w:ilvl="8">
      <w:start w:val="1"/>
      <w:numFmt w:val="decimal"/>
      <w:lvlText w:val="%1.%2.%3.%4.%5.%6.%7.%8.%9."/>
      <w:lvlJc w:val="left"/>
      <w:pPr>
        <w:ind w:left="5040" w:hanging="1800"/>
      </w:pPr>
      <w:rPr>
        <w:rFonts w:hint="default"/>
        <w:sz w:val="20"/>
      </w:rPr>
    </w:lvl>
  </w:abstractNum>
  <w:abstractNum w:abstractNumId="11" w15:restartNumberingAfterBreak="0">
    <w:nsid w:val="53E53FF9"/>
    <w:multiLevelType w:val="multilevel"/>
    <w:tmpl w:val="D7D81C48"/>
    <w:lvl w:ilvl="0">
      <w:start w:val="12"/>
      <w:numFmt w:val="decimal"/>
      <w:lvlText w:val="%1."/>
      <w:lvlJc w:val="left"/>
      <w:pPr>
        <w:ind w:left="600" w:hanging="60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2" w15:restartNumberingAfterBreak="0">
    <w:nsid w:val="55D811CC"/>
    <w:multiLevelType w:val="hybridMultilevel"/>
    <w:tmpl w:val="F7E0F70E"/>
    <w:lvl w:ilvl="0" w:tplc="460A551E">
      <w:start w:val="17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17195B"/>
    <w:multiLevelType w:val="multilevel"/>
    <w:tmpl w:val="FFB6707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988" w:hanging="108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620" w:hanging="1440"/>
      </w:pPr>
      <w:rPr>
        <w:rFonts w:hint="default"/>
      </w:rPr>
    </w:lvl>
    <w:lvl w:ilvl="6">
      <w:start w:val="1"/>
      <w:numFmt w:val="decimal"/>
      <w:lvlText w:val="%1.%2.%3.%4.%5.%6.%7."/>
      <w:lvlJc w:val="left"/>
      <w:pPr>
        <w:ind w:left="11616" w:hanging="1800"/>
      </w:pPr>
      <w:rPr>
        <w:rFonts w:hint="default"/>
      </w:rPr>
    </w:lvl>
    <w:lvl w:ilvl="7">
      <w:start w:val="1"/>
      <w:numFmt w:val="decimal"/>
      <w:lvlText w:val="%1.%2.%3.%4.%5.%6.%7.%8."/>
      <w:lvlJc w:val="left"/>
      <w:pPr>
        <w:ind w:left="13252" w:hanging="1800"/>
      </w:pPr>
      <w:rPr>
        <w:rFonts w:hint="default"/>
      </w:rPr>
    </w:lvl>
    <w:lvl w:ilvl="8">
      <w:start w:val="1"/>
      <w:numFmt w:val="decimal"/>
      <w:lvlText w:val="%1.%2.%3.%4.%5.%6.%7.%8.%9."/>
      <w:lvlJc w:val="left"/>
      <w:pPr>
        <w:ind w:left="15248" w:hanging="2160"/>
      </w:pPr>
      <w:rPr>
        <w:rFonts w:hint="default"/>
      </w:rPr>
    </w:lvl>
  </w:abstractNum>
  <w:abstractNum w:abstractNumId="14" w15:restartNumberingAfterBreak="0">
    <w:nsid w:val="5C8C3BFD"/>
    <w:multiLevelType w:val="multilevel"/>
    <w:tmpl w:val="3118C756"/>
    <w:lvl w:ilvl="0">
      <w:start w:val="1"/>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D55451F"/>
    <w:multiLevelType w:val="multilevel"/>
    <w:tmpl w:val="FBBCF22E"/>
    <w:lvl w:ilvl="0">
      <w:start w:val="14"/>
      <w:numFmt w:val="decimal"/>
      <w:lvlText w:val="%1."/>
      <w:lvlJc w:val="left"/>
      <w:pPr>
        <w:ind w:left="600" w:hanging="60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6" w15:restartNumberingAfterBreak="0">
    <w:nsid w:val="5D5C557E"/>
    <w:multiLevelType w:val="hybridMultilevel"/>
    <w:tmpl w:val="1E8C45D2"/>
    <w:lvl w:ilvl="0" w:tplc="F3DCC49E">
      <w:numFmt w:val="bullet"/>
      <w:lvlText w:val="-"/>
      <w:lvlJc w:val="left"/>
      <w:pPr>
        <w:ind w:left="662" w:hanging="540"/>
      </w:pPr>
      <w:rPr>
        <w:rFonts w:ascii="Times New Roman" w:eastAsia="Times New Roman" w:hAnsi="Times New Roman" w:hint="default"/>
        <w:b w:val="0"/>
        <w:i w:val="0"/>
        <w:w w:val="100"/>
        <w:sz w:val="28"/>
      </w:rPr>
    </w:lvl>
    <w:lvl w:ilvl="1" w:tplc="7A4ADE4A">
      <w:numFmt w:val="bullet"/>
      <w:lvlText w:val="•"/>
      <w:lvlJc w:val="left"/>
      <w:pPr>
        <w:ind w:left="1680" w:hanging="540"/>
      </w:pPr>
      <w:rPr>
        <w:rFonts w:hint="default"/>
      </w:rPr>
    </w:lvl>
    <w:lvl w:ilvl="2" w:tplc="3E0246F8">
      <w:numFmt w:val="bullet"/>
      <w:lvlText w:val="•"/>
      <w:lvlJc w:val="left"/>
      <w:pPr>
        <w:ind w:left="2701" w:hanging="540"/>
      </w:pPr>
      <w:rPr>
        <w:rFonts w:hint="default"/>
      </w:rPr>
    </w:lvl>
    <w:lvl w:ilvl="3" w:tplc="2CB81EAE">
      <w:numFmt w:val="bullet"/>
      <w:lvlText w:val="•"/>
      <w:lvlJc w:val="left"/>
      <w:pPr>
        <w:ind w:left="3721" w:hanging="540"/>
      </w:pPr>
      <w:rPr>
        <w:rFonts w:hint="default"/>
      </w:rPr>
    </w:lvl>
    <w:lvl w:ilvl="4" w:tplc="6152F304">
      <w:numFmt w:val="bullet"/>
      <w:lvlText w:val="•"/>
      <w:lvlJc w:val="left"/>
      <w:pPr>
        <w:ind w:left="4742" w:hanging="540"/>
      </w:pPr>
      <w:rPr>
        <w:rFonts w:hint="default"/>
      </w:rPr>
    </w:lvl>
    <w:lvl w:ilvl="5" w:tplc="AA2AAAAC">
      <w:numFmt w:val="bullet"/>
      <w:lvlText w:val="•"/>
      <w:lvlJc w:val="left"/>
      <w:pPr>
        <w:ind w:left="5763" w:hanging="540"/>
      </w:pPr>
      <w:rPr>
        <w:rFonts w:hint="default"/>
      </w:rPr>
    </w:lvl>
    <w:lvl w:ilvl="6" w:tplc="F4EA5108">
      <w:numFmt w:val="bullet"/>
      <w:lvlText w:val="•"/>
      <w:lvlJc w:val="left"/>
      <w:pPr>
        <w:ind w:left="6783" w:hanging="540"/>
      </w:pPr>
      <w:rPr>
        <w:rFonts w:hint="default"/>
      </w:rPr>
    </w:lvl>
    <w:lvl w:ilvl="7" w:tplc="19067F94">
      <w:numFmt w:val="bullet"/>
      <w:lvlText w:val="•"/>
      <w:lvlJc w:val="left"/>
      <w:pPr>
        <w:ind w:left="7804" w:hanging="540"/>
      </w:pPr>
      <w:rPr>
        <w:rFonts w:hint="default"/>
      </w:rPr>
    </w:lvl>
    <w:lvl w:ilvl="8" w:tplc="D4A098FE">
      <w:numFmt w:val="bullet"/>
      <w:lvlText w:val="•"/>
      <w:lvlJc w:val="left"/>
      <w:pPr>
        <w:ind w:left="8825" w:hanging="540"/>
      </w:pPr>
      <w:rPr>
        <w:rFonts w:hint="default"/>
      </w:rPr>
    </w:lvl>
  </w:abstractNum>
  <w:abstractNum w:abstractNumId="17" w15:restartNumberingAfterBreak="0">
    <w:nsid w:val="60125608"/>
    <w:multiLevelType w:val="multilevel"/>
    <w:tmpl w:val="792C1ECC"/>
    <w:lvl w:ilvl="0">
      <w:start w:val="11"/>
      <w:numFmt w:val="decimal"/>
      <w:lvlText w:val="%1."/>
      <w:lvlJc w:val="left"/>
      <w:pPr>
        <w:ind w:left="600" w:hanging="60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8" w15:restartNumberingAfterBreak="0">
    <w:nsid w:val="661B5F06"/>
    <w:multiLevelType w:val="hybridMultilevel"/>
    <w:tmpl w:val="4B8C9CDA"/>
    <w:lvl w:ilvl="0" w:tplc="FEEC2F32">
      <w:start w:val="1"/>
      <w:numFmt w:val="decimal"/>
      <w:lvlText w:val="%1."/>
      <w:lvlJc w:val="left"/>
      <w:pPr>
        <w:ind w:left="662" w:hanging="564"/>
      </w:pPr>
      <w:rPr>
        <w:rFonts w:ascii="Times New Roman" w:eastAsia="Times New Roman" w:hAnsi="Times New Roman" w:cs="Times New Roman" w:hint="default"/>
        <w:b w:val="0"/>
        <w:bCs w:val="0"/>
        <w:i w:val="0"/>
        <w:iCs w:val="0"/>
        <w:spacing w:val="0"/>
        <w:w w:val="100"/>
        <w:sz w:val="28"/>
        <w:szCs w:val="28"/>
      </w:rPr>
    </w:lvl>
    <w:lvl w:ilvl="1" w:tplc="F2BCD556">
      <w:numFmt w:val="bullet"/>
      <w:lvlText w:val="•"/>
      <w:lvlJc w:val="left"/>
      <w:pPr>
        <w:ind w:left="1680" w:hanging="564"/>
      </w:pPr>
      <w:rPr>
        <w:rFonts w:hint="default"/>
      </w:rPr>
    </w:lvl>
    <w:lvl w:ilvl="2" w:tplc="F4A63FFA">
      <w:numFmt w:val="bullet"/>
      <w:lvlText w:val="•"/>
      <w:lvlJc w:val="left"/>
      <w:pPr>
        <w:ind w:left="2701" w:hanging="564"/>
      </w:pPr>
      <w:rPr>
        <w:rFonts w:hint="default"/>
      </w:rPr>
    </w:lvl>
    <w:lvl w:ilvl="3" w:tplc="E8405B20">
      <w:numFmt w:val="bullet"/>
      <w:lvlText w:val="•"/>
      <w:lvlJc w:val="left"/>
      <w:pPr>
        <w:ind w:left="3721" w:hanging="564"/>
      </w:pPr>
      <w:rPr>
        <w:rFonts w:hint="default"/>
      </w:rPr>
    </w:lvl>
    <w:lvl w:ilvl="4" w:tplc="327E9762">
      <w:numFmt w:val="bullet"/>
      <w:lvlText w:val="•"/>
      <w:lvlJc w:val="left"/>
      <w:pPr>
        <w:ind w:left="4742" w:hanging="564"/>
      </w:pPr>
      <w:rPr>
        <w:rFonts w:hint="default"/>
      </w:rPr>
    </w:lvl>
    <w:lvl w:ilvl="5" w:tplc="08A04658">
      <w:numFmt w:val="bullet"/>
      <w:lvlText w:val="•"/>
      <w:lvlJc w:val="left"/>
      <w:pPr>
        <w:ind w:left="5763" w:hanging="564"/>
      </w:pPr>
      <w:rPr>
        <w:rFonts w:hint="default"/>
      </w:rPr>
    </w:lvl>
    <w:lvl w:ilvl="6" w:tplc="12665894">
      <w:numFmt w:val="bullet"/>
      <w:lvlText w:val="•"/>
      <w:lvlJc w:val="left"/>
      <w:pPr>
        <w:ind w:left="6783" w:hanging="564"/>
      </w:pPr>
      <w:rPr>
        <w:rFonts w:hint="default"/>
      </w:rPr>
    </w:lvl>
    <w:lvl w:ilvl="7" w:tplc="C25243E6">
      <w:numFmt w:val="bullet"/>
      <w:lvlText w:val="•"/>
      <w:lvlJc w:val="left"/>
      <w:pPr>
        <w:ind w:left="7804" w:hanging="564"/>
      </w:pPr>
      <w:rPr>
        <w:rFonts w:hint="default"/>
      </w:rPr>
    </w:lvl>
    <w:lvl w:ilvl="8" w:tplc="2AAA0748">
      <w:numFmt w:val="bullet"/>
      <w:lvlText w:val="•"/>
      <w:lvlJc w:val="left"/>
      <w:pPr>
        <w:ind w:left="8825" w:hanging="564"/>
      </w:pPr>
      <w:rPr>
        <w:rFonts w:hint="default"/>
      </w:rPr>
    </w:lvl>
  </w:abstractNum>
  <w:abstractNum w:abstractNumId="19" w15:restartNumberingAfterBreak="0">
    <w:nsid w:val="6723675A"/>
    <w:multiLevelType w:val="hybridMultilevel"/>
    <w:tmpl w:val="7A3CB954"/>
    <w:lvl w:ilvl="0" w:tplc="9BB4D45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15:restartNumberingAfterBreak="0">
    <w:nsid w:val="6ADE2196"/>
    <w:multiLevelType w:val="multilevel"/>
    <w:tmpl w:val="88E64A26"/>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6B904E38"/>
    <w:multiLevelType w:val="multilevel"/>
    <w:tmpl w:val="52F6027A"/>
    <w:lvl w:ilvl="0">
      <w:start w:val="1"/>
      <w:numFmt w:val="decimal"/>
      <w:lvlText w:val="%1."/>
      <w:lvlJc w:val="left"/>
      <w:pPr>
        <w:ind w:left="1211" w:hanging="360"/>
      </w:pPr>
      <w:rPr>
        <w:rFonts w:cs="Times New Roman" w:hint="default"/>
      </w:rPr>
    </w:lvl>
    <w:lvl w:ilvl="1">
      <w:start w:val="1"/>
      <w:numFmt w:val="decimal"/>
      <w:isLgl/>
      <w:lvlText w:val="%1.%2."/>
      <w:lvlJc w:val="left"/>
      <w:pPr>
        <w:ind w:left="1996" w:hanging="360"/>
      </w:pPr>
      <w:rPr>
        <w:rFonts w:hint="default"/>
      </w:rPr>
    </w:lvl>
    <w:lvl w:ilvl="2">
      <w:start w:val="1"/>
      <w:numFmt w:val="decimal"/>
      <w:isLgl/>
      <w:lvlText w:val="%1.%2.%3."/>
      <w:lvlJc w:val="left"/>
      <w:pPr>
        <w:ind w:left="3141" w:hanging="720"/>
      </w:pPr>
      <w:rPr>
        <w:rFonts w:hint="default"/>
      </w:rPr>
    </w:lvl>
    <w:lvl w:ilvl="3">
      <w:start w:val="1"/>
      <w:numFmt w:val="decimal"/>
      <w:isLgl/>
      <w:lvlText w:val="%1.%2.%3.%4."/>
      <w:lvlJc w:val="left"/>
      <w:pPr>
        <w:ind w:left="3926" w:hanging="720"/>
      </w:pPr>
      <w:rPr>
        <w:rFonts w:hint="default"/>
      </w:rPr>
    </w:lvl>
    <w:lvl w:ilvl="4">
      <w:start w:val="1"/>
      <w:numFmt w:val="decimal"/>
      <w:isLgl/>
      <w:lvlText w:val="%1.%2.%3.%4.%5."/>
      <w:lvlJc w:val="left"/>
      <w:pPr>
        <w:ind w:left="5071" w:hanging="1080"/>
      </w:pPr>
      <w:rPr>
        <w:rFonts w:hint="default"/>
      </w:rPr>
    </w:lvl>
    <w:lvl w:ilvl="5">
      <w:start w:val="1"/>
      <w:numFmt w:val="decimal"/>
      <w:isLgl/>
      <w:lvlText w:val="%1.%2.%3.%4.%5.%6."/>
      <w:lvlJc w:val="left"/>
      <w:pPr>
        <w:ind w:left="5856" w:hanging="1080"/>
      </w:pPr>
      <w:rPr>
        <w:rFonts w:hint="default"/>
      </w:rPr>
    </w:lvl>
    <w:lvl w:ilvl="6">
      <w:start w:val="1"/>
      <w:numFmt w:val="decimal"/>
      <w:isLgl/>
      <w:lvlText w:val="%1.%2.%3.%4.%5.%6.%7."/>
      <w:lvlJc w:val="left"/>
      <w:pPr>
        <w:ind w:left="6641" w:hanging="1080"/>
      </w:pPr>
      <w:rPr>
        <w:rFonts w:hint="default"/>
      </w:rPr>
    </w:lvl>
    <w:lvl w:ilvl="7">
      <w:start w:val="1"/>
      <w:numFmt w:val="decimal"/>
      <w:isLgl/>
      <w:lvlText w:val="%1.%2.%3.%4.%5.%6.%7.%8."/>
      <w:lvlJc w:val="left"/>
      <w:pPr>
        <w:ind w:left="7786" w:hanging="1440"/>
      </w:pPr>
      <w:rPr>
        <w:rFonts w:hint="default"/>
      </w:rPr>
    </w:lvl>
    <w:lvl w:ilvl="8">
      <w:start w:val="1"/>
      <w:numFmt w:val="decimal"/>
      <w:isLgl/>
      <w:lvlText w:val="%1.%2.%3.%4.%5.%6.%7.%8.%9."/>
      <w:lvlJc w:val="left"/>
      <w:pPr>
        <w:ind w:left="8571" w:hanging="1440"/>
      </w:pPr>
      <w:rPr>
        <w:rFonts w:hint="default"/>
      </w:rPr>
    </w:lvl>
  </w:abstractNum>
  <w:abstractNum w:abstractNumId="22" w15:restartNumberingAfterBreak="0">
    <w:nsid w:val="6C5432B9"/>
    <w:multiLevelType w:val="multilevel"/>
    <w:tmpl w:val="29C49CBC"/>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7D851CD8"/>
    <w:multiLevelType w:val="multilevel"/>
    <w:tmpl w:val="9690AD5A"/>
    <w:lvl w:ilvl="0">
      <w:start w:val="9"/>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21"/>
  </w:num>
  <w:num w:numId="2">
    <w:abstractNumId w:val="19"/>
  </w:num>
  <w:num w:numId="3">
    <w:abstractNumId w:val="7"/>
  </w:num>
  <w:num w:numId="4">
    <w:abstractNumId w:val="0"/>
  </w:num>
  <w:num w:numId="5">
    <w:abstractNumId w:val="2"/>
  </w:num>
  <w:num w:numId="6">
    <w:abstractNumId w:val="6"/>
  </w:num>
  <w:num w:numId="7">
    <w:abstractNumId w:val="8"/>
  </w:num>
  <w:num w:numId="8">
    <w:abstractNumId w:val="10"/>
  </w:num>
  <w:num w:numId="9">
    <w:abstractNumId w:val="20"/>
  </w:num>
  <w:num w:numId="10">
    <w:abstractNumId w:val="9"/>
  </w:num>
  <w:num w:numId="11">
    <w:abstractNumId w:val="22"/>
  </w:num>
  <w:num w:numId="12">
    <w:abstractNumId w:val="23"/>
  </w:num>
  <w:num w:numId="13">
    <w:abstractNumId w:val="13"/>
  </w:num>
  <w:num w:numId="14">
    <w:abstractNumId w:val="4"/>
  </w:num>
  <w:num w:numId="15">
    <w:abstractNumId w:val="17"/>
  </w:num>
  <w:num w:numId="16">
    <w:abstractNumId w:val="11"/>
  </w:num>
  <w:num w:numId="17">
    <w:abstractNumId w:val="1"/>
  </w:num>
  <w:num w:numId="18">
    <w:abstractNumId w:val="15"/>
  </w:num>
  <w:num w:numId="19">
    <w:abstractNumId w:val="5"/>
  </w:num>
  <w:num w:numId="20">
    <w:abstractNumId w:val="3"/>
  </w:num>
  <w:num w:numId="21">
    <w:abstractNumId w:val="14"/>
  </w:num>
  <w:num w:numId="22">
    <w:abstractNumId w:val="16"/>
  </w:num>
  <w:num w:numId="23">
    <w:abstractNumId w:val="18"/>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79"/>
    <w:rsid w:val="00005872"/>
    <w:rsid w:val="00026559"/>
    <w:rsid w:val="000378E0"/>
    <w:rsid w:val="0005090B"/>
    <w:rsid w:val="0006277B"/>
    <w:rsid w:val="00064D02"/>
    <w:rsid w:val="00073FF4"/>
    <w:rsid w:val="00076513"/>
    <w:rsid w:val="00087341"/>
    <w:rsid w:val="000A6BB9"/>
    <w:rsid w:val="000B3BD9"/>
    <w:rsid w:val="000B4A4A"/>
    <w:rsid w:val="000C073F"/>
    <w:rsid w:val="000E7681"/>
    <w:rsid w:val="000F3ACC"/>
    <w:rsid w:val="001061E5"/>
    <w:rsid w:val="001253B4"/>
    <w:rsid w:val="00137E34"/>
    <w:rsid w:val="001438C4"/>
    <w:rsid w:val="00147453"/>
    <w:rsid w:val="001673EF"/>
    <w:rsid w:val="00174D9F"/>
    <w:rsid w:val="00177B41"/>
    <w:rsid w:val="001802A3"/>
    <w:rsid w:val="00182243"/>
    <w:rsid w:val="0019561C"/>
    <w:rsid w:val="001A4E75"/>
    <w:rsid w:val="001A79D5"/>
    <w:rsid w:val="001B3617"/>
    <w:rsid w:val="001B7BDF"/>
    <w:rsid w:val="001D4BB6"/>
    <w:rsid w:val="001E1289"/>
    <w:rsid w:val="001E588A"/>
    <w:rsid w:val="001F5FBB"/>
    <w:rsid w:val="002065CE"/>
    <w:rsid w:val="00212503"/>
    <w:rsid w:val="00220DB7"/>
    <w:rsid w:val="002341CB"/>
    <w:rsid w:val="002738A8"/>
    <w:rsid w:val="00283DEA"/>
    <w:rsid w:val="0028756A"/>
    <w:rsid w:val="00287B2F"/>
    <w:rsid w:val="00291A26"/>
    <w:rsid w:val="00294D63"/>
    <w:rsid w:val="002A05BB"/>
    <w:rsid w:val="002A72EC"/>
    <w:rsid w:val="002E636D"/>
    <w:rsid w:val="0030359D"/>
    <w:rsid w:val="003059C0"/>
    <w:rsid w:val="00321AA3"/>
    <w:rsid w:val="003439FC"/>
    <w:rsid w:val="0034708D"/>
    <w:rsid w:val="0036199C"/>
    <w:rsid w:val="0036499F"/>
    <w:rsid w:val="00383089"/>
    <w:rsid w:val="003B1B01"/>
    <w:rsid w:val="003B3F92"/>
    <w:rsid w:val="003D0090"/>
    <w:rsid w:val="0041673E"/>
    <w:rsid w:val="00453985"/>
    <w:rsid w:val="004707F0"/>
    <w:rsid w:val="00470E23"/>
    <w:rsid w:val="00484847"/>
    <w:rsid w:val="004B686D"/>
    <w:rsid w:val="004D064B"/>
    <w:rsid w:val="004D0B32"/>
    <w:rsid w:val="004F7FDC"/>
    <w:rsid w:val="00515695"/>
    <w:rsid w:val="00521A6B"/>
    <w:rsid w:val="00532C25"/>
    <w:rsid w:val="00550108"/>
    <w:rsid w:val="00550E16"/>
    <w:rsid w:val="00554B45"/>
    <w:rsid w:val="0058109C"/>
    <w:rsid w:val="00584263"/>
    <w:rsid w:val="0058447C"/>
    <w:rsid w:val="00595CD8"/>
    <w:rsid w:val="00595EBD"/>
    <w:rsid w:val="005A7960"/>
    <w:rsid w:val="005B1898"/>
    <w:rsid w:val="005B5A3B"/>
    <w:rsid w:val="005E410B"/>
    <w:rsid w:val="00606E9F"/>
    <w:rsid w:val="00646C31"/>
    <w:rsid w:val="0065017E"/>
    <w:rsid w:val="006646F1"/>
    <w:rsid w:val="006A6CBB"/>
    <w:rsid w:val="006B71A3"/>
    <w:rsid w:val="006B71E5"/>
    <w:rsid w:val="006C4FCF"/>
    <w:rsid w:val="006D2D77"/>
    <w:rsid w:val="006D5327"/>
    <w:rsid w:val="006E5FAA"/>
    <w:rsid w:val="007065AB"/>
    <w:rsid w:val="0071651D"/>
    <w:rsid w:val="00717A46"/>
    <w:rsid w:val="00723AD6"/>
    <w:rsid w:val="00746CC8"/>
    <w:rsid w:val="007839AA"/>
    <w:rsid w:val="00783F9D"/>
    <w:rsid w:val="007A77C6"/>
    <w:rsid w:val="007A7C40"/>
    <w:rsid w:val="007B0B3D"/>
    <w:rsid w:val="007B594A"/>
    <w:rsid w:val="007B6E27"/>
    <w:rsid w:val="007C454D"/>
    <w:rsid w:val="007C497A"/>
    <w:rsid w:val="007C4E4D"/>
    <w:rsid w:val="00810B97"/>
    <w:rsid w:val="008114BC"/>
    <w:rsid w:val="00814E84"/>
    <w:rsid w:val="00831DD0"/>
    <w:rsid w:val="00837648"/>
    <w:rsid w:val="00845E4C"/>
    <w:rsid w:val="00865A6E"/>
    <w:rsid w:val="0087302D"/>
    <w:rsid w:val="0087703C"/>
    <w:rsid w:val="0088158D"/>
    <w:rsid w:val="00884BDB"/>
    <w:rsid w:val="00886B07"/>
    <w:rsid w:val="008A7F6B"/>
    <w:rsid w:val="008B223E"/>
    <w:rsid w:val="008C1352"/>
    <w:rsid w:val="008C3B0C"/>
    <w:rsid w:val="008D0D9D"/>
    <w:rsid w:val="008E4A47"/>
    <w:rsid w:val="008E4C68"/>
    <w:rsid w:val="008E6C68"/>
    <w:rsid w:val="008F0BBB"/>
    <w:rsid w:val="0092312E"/>
    <w:rsid w:val="0094488E"/>
    <w:rsid w:val="00951974"/>
    <w:rsid w:val="00955B0A"/>
    <w:rsid w:val="009611DD"/>
    <w:rsid w:val="009653D4"/>
    <w:rsid w:val="00972682"/>
    <w:rsid w:val="00973B02"/>
    <w:rsid w:val="0097644E"/>
    <w:rsid w:val="009C19C5"/>
    <w:rsid w:val="009E3FFD"/>
    <w:rsid w:val="009F4997"/>
    <w:rsid w:val="00A0787C"/>
    <w:rsid w:val="00A14D18"/>
    <w:rsid w:val="00A16B52"/>
    <w:rsid w:val="00A32193"/>
    <w:rsid w:val="00A331AA"/>
    <w:rsid w:val="00A368C8"/>
    <w:rsid w:val="00A5328F"/>
    <w:rsid w:val="00A56CA1"/>
    <w:rsid w:val="00A6019F"/>
    <w:rsid w:val="00A618B5"/>
    <w:rsid w:val="00A67F33"/>
    <w:rsid w:val="00A7152B"/>
    <w:rsid w:val="00AA1BDE"/>
    <w:rsid w:val="00AA2C56"/>
    <w:rsid w:val="00AB0385"/>
    <w:rsid w:val="00AE7611"/>
    <w:rsid w:val="00AE7EB1"/>
    <w:rsid w:val="00AF1F10"/>
    <w:rsid w:val="00B127B2"/>
    <w:rsid w:val="00B13050"/>
    <w:rsid w:val="00B21E3C"/>
    <w:rsid w:val="00B236B6"/>
    <w:rsid w:val="00B273C7"/>
    <w:rsid w:val="00B2793D"/>
    <w:rsid w:val="00B57AB5"/>
    <w:rsid w:val="00B66F46"/>
    <w:rsid w:val="00B752B7"/>
    <w:rsid w:val="00B838C6"/>
    <w:rsid w:val="00B870E4"/>
    <w:rsid w:val="00BA0B86"/>
    <w:rsid w:val="00BA1BEF"/>
    <w:rsid w:val="00BA3B09"/>
    <w:rsid w:val="00BB67EB"/>
    <w:rsid w:val="00BD2C16"/>
    <w:rsid w:val="00BD389B"/>
    <w:rsid w:val="00BD52E6"/>
    <w:rsid w:val="00BE3A6B"/>
    <w:rsid w:val="00BE7DFE"/>
    <w:rsid w:val="00BF2FC2"/>
    <w:rsid w:val="00C0199F"/>
    <w:rsid w:val="00C03DD0"/>
    <w:rsid w:val="00C059FD"/>
    <w:rsid w:val="00C07186"/>
    <w:rsid w:val="00C14E87"/>
    <w:rsid w:val="00C17D22"/>
    <w:rsid w:val="00C872A1"/>
    <w:rsid w:val="00C93B13"/>
    <w:rsid w:val="00CB0FCA"/>
    <w:rsid w:val="00CB203F"/>
    <w:rsid w:val="00CB38F3"/>
    <w:rsid w:val="00CC34A1"/>
    <w:rsid w:val="00CC6E9B"/>
    <w:rsid w:val="00CD7979"/>
    <w:rsid w:val="00D03F5A"/>
    <w:rsid w:val="00D11992"/>
    <w:rsid w:val="00D15FCA"/>
    <w:rsid w:val="00D2361D"/>
    <w:rsid w:val="00D26291"/>
    <w:rsid w:val="00D36A70"/>
    <w:rsid w:val="00D52648"/>
    <w:rsid w:val="00D83594"/>
    <w:rsid w:val="00DA5F08"/>
    <w:rsid w:val="00DC5167"/>
    <w:rsid w:val="00DE3254"/>
    <w:rsid w:val="00DF277A"/>
    <w:rsid w:val="00E40F9B"/>
    <w:rsid w:val="00E42661"/>
    <w:rsid w:val="00E731E6"/>
    <w:rsid w:val="00E80092"/>
    <w:rsid w:val="00E97C9A"/>
    <w:rsid w:val="00EB535B"/>
    <w:rsid w:val="00EC2BF5"/>
    <w:rsid w:val="00ED5062"/>
    <w:rsid w:val="00F170D9"/>
    <w:rsid w:val="00F31DE9"/>
    <w:rsid w:val="00F3410D"/>
    <w:rsid w:val="00F355FE"/>
    <w:rsid w:val="00F42DC2"/>
    <w:rsid w:val="00F45734"/>
    <w:rsid w:val="00F63DDE"/>
    <w:rsid w:val="00F918E0"/>
    <w:rsid w:val="00FB2B62"/>
    <w:rsid w:val="00FC3B7D"/>
    <w:rsid w:val="00FC7DF6"/>
    <w:rsid w:val="00FD3141"/>
    <w:rsid w:val="00FE32F9"/>
    <w:rsid w:val="00FE6C40"/>
    <w:rsid w:val="00FE72F1"/>
    <w:rsid w:val="00FF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87A4"/>
  <w15:docId w15:val="{D634F3C1-2C56-40EC-B7E2-7FED788B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979"/>
    <w:pPr>
      <w:spacing w:after="200" w:line="276" w:lineRule="auto"/>
    </w:pPr>
    <w:rPr>
      <w:rFonts w:ascii="Times New Roman" w:eastAsia="Calibri" w:hAnsi="Times New Roman" w:cs="Times New Roman"/>
      <w:color w:val="000000"/>
      <w:sz w:val="28"/>
      <w:szCs w:val="28"/>
    </w:rPr>
  </w:style>
  <w:style w:type="paragraph" w:styleId="1">
    <w:name w:val="heading 1"/>
    <w:basedOn w:val="a"/>
    <w:next w:val="a"/>
    <w:link w:val="10"/>
    <w:uiPriority w:val="99"/>
    <w:qFormat/>
    <w:rsid w:val="00CD7979"/>
    <w:pPr>
      <w:keepNext/>
      <w:spacing w:before="240" w:after="60" w:line="240" w:lineRule="auto"/>
      <w:outlineLvl w:val="0"/>
    </w:pPr>
    <w:rPr>
      <w:rFonts w:ascii="Arial" w:eastAsia="Times New Roman" w:hAnsi="Arial" w:cs="Arial"/>
      <w:b/>
      <w:bCs/>
      <w:color w:val="auto"/>
      <w:kern w:val="32"/>
      <w:sz w:val="32"/>
      <w:szCs w:val="32"/>
      <w:lang w:eastAsia="ru-RU"/>
    </w:rPr>
  </w:style>
  <w:style w:type="paragraph" w:styleId="2">
    <w:name w:val="heading 2"/>
    <w:basedOn w:val="a"/>
    <w:next w:val="a"/>
    <w:link w:val="20"/>
    <w:uiPriority w:val="99"/>
    <w:qFormat/>
    <w:rsid w:val="00CD7979"/>
    <w:pPr>
      <w:keepNext/>
      <w:spacing w:before="240" w:after="60" w:line="240" w:lineRule="auto"/>
      <w:outlineLvl w:val="1"/>
    </w:pPr>
    <w:rPr>
      <w:rFonts w:ascii="Arial" w:eastAsia="Times New Roman" w:hAnsi="Arial" w:cs="Arial"/>
      <w:b/>
      <w:bCs/>
      <w:i/>
      <w:iCs/>
      <w:color w:val="auto"/>
      <w:lang w:eastAsia="ru-RU"/>
    </w:rPr>
  </w:style>
  <w:style w:type="paragraph" w:styleId="3">
    <w:name w:val="heading 3"/>
    <w:basedOn w:val="2"/>
    <w:next w:val="a"/>
    <w:link w:val="30"/>
    <w:uiPriority w:val="99"/>
    <w:qFormat/>
    <w:rsid w:val="00CD7979"/>
    <w:pPr>
      <w:keepNext w:val="0"/>
      <w:widowControl w:val="0"/>
      <w:autoSpaceDE w:val="0"/>
      <w:autoSpaceDN w:val="0"/>
      <w:adjustRightInd w:val="0"/>
      <w:spacing w:before="108" w:after="108"/>
      <w:jc w:val="center"/>
      <w:outlineLvl w:val="2"/>
    </w:pPr>
    <w:rPr>
      <w:i w:val="0"/>
      <w:iCs w:val="0"/>
      <w:color w:val="000080"/>
    </w:rPr>
  </w:style>
  <w:style w:type="paragraph" w:styleId="4">
    <w:name w:val="heading 4"/>
    <w:basedOn w:val="a"/>
    <w:next w:val="a"/>
    <w:link w:val="40"/>
    <w:uiPriority w:val="99"/>
    <w:qFormat/>
    <w:rsid w:val="00CD7979"/>
    <w:pPr>
      <w:keepNext/>
      <w:spacing w:before="240" w:after="60" w:line="240" w:lineRule="auto"/>
      <w:outlineLvl w:val="3"/>
    </w:pPr>
    <w:rPr>
      <w:rFonts w:eastAsia="Times New Roman"/>
      <w:b/>
      <w:bCs/>
      <w:color w:val="auto"/>
      <w:lang w:eastAsia="ru-RU"/>
    </w:rPr>
  </w:style>
  <w:style w:type="paragraph" w:styleId="5">
    <w:name w:val="heading 5"/>
    <w:basedOn w:val="a"/>
    <w:next w:val="a"/>
    <w:link w:val="50"/>
    <w:uiPriority w:val="99"/>
    <w:qFormat/>
    <w:rsid w:val="00CD7979"/>
    <w:pPr>
      <w:spacing w:before="240" w:after="60" w:line="240" w:lineRule="auto"/>
      <w:outlineLvl w:val="4"/>
    </w:pPr>
    <w:rPr>
      <w:rFonts w:eastAsia="Times New Roman"/>
      <w:b/>
      <w:bCs/>
      <w:i/>
      <w:i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797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CD797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CD7979"/>
    <w:rPr>
      <w:rFonts w:ascii="Arial" w:eastAsia="Times New Roman" w:hAnsi="Arial" w:cs="Arial"/>
      <w:b/>
      <w:bCs/>
      <w:color w:val="000080"/>
      <w:sz w:val="28"/>
      <w:szCs w:val="28"/>
      <w:lang w:eastAsia="ru-RU"/>
    </w:rPr>
  </w:style>
  <w:style w:type="character" w:customStyle="1" w:styleId="40">
    <w:name w:val="Заголовок 4 Знак"/>
    <w:basedOn w:val="a0"/>
    <w:link w:val="4"/>
    <w:uiPriority w:val="99"/>
    <w:rsid w:val="00CD797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D7979"/>
    <w:rPr>
      <w:rFonts w:ascii="Times New Roman" w:eastAsia="Times New Roman" w:hAnsi="Times New Roman" w:cs="Times New Roman"/>
      <w:b/>
      <w:bCs/>
      <w:i/>
      <w:iCs/>
      <w:sz w:val="26"/>
      <w:szCs w:val="26"/>
      <w:lang w:eastAsia="ru-RU"/>
    </w:rPr>
  </w:style>
  <w:style w:type="paragraph" w:styleId="a3">
    <w:name w:val="Body Text"/>
    <w:aliases w:val="Знак"/>
    <w:basedOn w:val="a"/>
    <w:link w:val="a4"/>
    <w:uiPriority w:val="1"/>
    <w:qFormat/>
    <w:rsid w:val="00CD7979"/>
    <w:pPr>
      <w:overflowPunct w:val="0"/>
      <w:autoSpaceDE w:val="0"/>
      <w:autoSpaceDN w:val="0"/>
      <w:adjustRightInd w:val="0"/>
      <w:spacing w:after="120" w:line="240" w:lineRule="auto"/>
      <w:textAlignment w:val="baseline"/>
    </w:pPr>
    <w:rPr>
      <w:rFonts w:eastAsia="Times New Roman"/>
      <w:color w:val="auto"/>
      <w:sz w:val="20"/>
      <w:szCs w:val="20"/>
      <w:lang w:eastAsia="ru-RU"/>
    </w:rPr>
  </w:style>
  <w:style w:type="character" w:customStyle="1" w:styleId="a4">
    <w:name w:val="Основной текст Знак"/>
    <w:aliases w:val="Знак Знак1"/>
    <w:basedOn w:val="a0"/>
    <w:link w:val="a3"/>
    <w:uiPriority w:val="99"/>
    <w:rsid w:val="00CD7979"/>
    <w:rPr>
      <w:rFonts w:ascii="Times New Roman" w:eastAsia="Times New Roman" w:hAnsi="Times New Roman" w:cs="Times New Roman"/>
      <w:sz w:val="20"/>
      <w:szCs w:val="20"/>
      <w:lang w:eastAsia="ru-RU"/>
    </w:rPr>
  </w:style>
  <w:style w:type="character" w:styleId="a5">
    <w:name w:val="Hyperlink"/>
    <w:basedOn w:val="a0"/>
    <w:uiPriority w:val="99"/>
    <w:rsid w:val="00CD7979"/>
    <w:rPr>
      <w:rFonts w:cs="Times New Roman"/>
      <w:color w:val="0000FF"/>
      <w:u w:val="single"/>
    </w:rPr>
  </w:style>
  <w:style w:type="paragraph" w:customStyle="1" w:styleId="consplusnormal">
    <w:name w:val="consplusnormal"/>
    <w:basedOn w:val="a"/>
    <w:uiPriority w:val="99"/>
    <w:rsid w:val="00CD7979"/>
    <w:pPr>
      <w:spacing w:before="100" w:beforeAutospacing="1" w:after="100" w:afterAutospacing="1" w:line="240" w:lineRule="auto"/>
    </w:pPr>
    <w:rPr>
      <w:rFonts w:eastAsia="Times New Roman"/>
      <w:color w:val="auto"/>
      <w:sz w:val="24"/>
      <w:szCs w:val="24"/>
      <w:lang w:eastAsia="ru-RU"/>
    </w:rPr>
  </w:style>
  <w:style w:type="paragraph" w:customStyle="1" w:styleId="a6">
    <w:name w:val="телефон"/>
    <w:basedOn w:val="a"/>
    <w:uiPriority w:val="99"/>
    <w:rsid w:val="00CD7979"/>
    <w:pPr>
      <w:widowControl w:val="0"/>
      <w:tabs>
        <w:tab w:val="left" w:pos="6804"/>
      </w:tabs>
      <w:autoSpaceDE w:val="0"/>
      <w:autoSpaceDN w:val="0"/>
      <w:spacing w:after="0" w:line="240" w:lineRule="auto"/>
      <w:ind w:right="573"/>
    </w:pPr>
    <w:rPr>
      <w:rFonts w:eastAsia="Times New Roman"/>
      <w:color w:val="auto"/>
      <w:sz w:val="24"/>
      <w:szCs w:val="24"/>
      <w:lang w:eastAsia="ru-RU"/>
    </w:rPr>
  </w:style>
  <w:style w:type="paragraph" w:styleId="a7">
    <w:name w:val="Title"/>
    <w:basedOn w:val="a"/>
    <w:link w:val="a8"/>
    <w:uiPriority w:val="99"/>
    <w:qFormat/>
    <w:rsid w:val="00CD7979"/>
    <w:pPr>
      <w:autoSpaceDE w:val="0"/>
      <w:autoSpaceDN w:val="0"/>
      <w:spacing w:after="0" w:line="240" w:lineRule="auto"/>
      <w:jc w:val="center"/>
    </w:pPr>
    <w:rPr>
      <w:rFonts w:eastAsia="Times New Roman"/>
      <w:color w:val="auto"/>
      <w:lang w:eastAsia="ru-RU"/>
    </w:rPr>
  </w:style>
  <w:style w:type="character" w:customStyle="1" w:styleId="a8">
    <w:name w:val="Заголовок Знак"/>
    <w:basedOn w:val="a0"/>
    <w:link w:val="a7"/>
    <w:uiPriority w:val="99"/>
    <w:rsid w:val="00CD7979"/>
    <w:rPr>
      <w:rFonts w:ascii="Times New Roman" w:eastAsia="Times New Roman" w:hAnsi="Times New Roman" w:cs="Times New Roman"/>
      <w:sz w:val="28"/>
      <w:szCs w:val="28"/>
      <w:lang w:eastAsia="ru-RU"/>
    </w:rPr>
  </w:style>
  <w:style w:type="paragraph" w:customStyle="1" w:styleId="a9">
    <w:name w:val="Знак Знак Знак Знак Знак Знак Знак Знак Знак Знак Знак Знак Знак"/>
    <w:basedOn w:val="a"/>
    <w:uiPriority w:val="99"/>
    <w:rsid w:val="00CD7979"/>
    <w:pPr>
      <w:spacing w:after="160" w:line="240" w:lineRule="exact"/>
    </w:pPr>
    <w:rPr>
      <w:rFonts w:ascii="Verdana" w:eastAsia="Times New Roman" w:hAnsi="Verdana" w:cs="Verdana"/>
      <w:color w:val="auto"/>
      <w:sz w:val="20"/>
      <w:szCs w:val="20"/>
      <w:lang w:val="en-US"/>
    </w:rPr>
  </w:style>
  <w:style w:type="paragraph" w:customStyle="1" w:styleId="Noeeu2">
    <w:name w:val="Noeeu2"/>
    <w:basedOn w:val="a"/>
    <w:uiPriority w:val="99"/>
    <w:rsid w:val="00CD7979"/>
    <w:pPr>
      <w:spacing w:after="0" w:line="240" w:lineRule="auto"/>
      <w:ind w:firstLine="567"/>
      <w:jc w:val="both"/>
    </w:pPr>
    <w:rPr>
      <w:rFonts w:eastAsia="Times New Roman"/>
      <w:color w:val="auto"/>
      <w:lang w:eastAsia="ru-RU"/>
    </w:rPr>
  </w:style>
  <w:style w:type="paragraph" w:customStyle="1" w:styleId="ConsNonformat">
    <w:name w:val="ConsNonformat"/>
    <w:uiPriority w:val="99"/>
    <w:rsid w:val="00CD7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Знак Знак Знак Знак Знак Знак Знак Знак Знак Знак Знак Знак Знак1"/>
    <w:basedOn w:val="a"/>
    <w:uiPriority w:val="99"/>
    <w:rsid w:val="00CD7979"/>
    <w:pPr>
      <w:spacing w:after="160" w:line="240" w:lineRule="exact"/>
    </w:pPr>
    <w:rPr>
      <w:rFonts w:ascii="Verdana" w:eastAsia="Times New Roman" w:hAnsi="Verdana"/>
      <w:color w:val="auto"/>
      <w:sz w:val="20"/>
      <w:szCs w:val="20"/>
      <w:lang w:val="en-US"/>
    </w:rPr>
  </w:style>
  <w:style w:type="paragraph" w:styleId="31">
    <w:name w:val="Body Text 3"/>
    <w:basedOn w:val="a"/>
    <w:link w:val="32"/>
    <w:uiPriority w:val="99"/>
    <w:rsid w:val="00CD7979"/>
    <w:pPr>
      <w:spacing w:after="120" w:line="240" w:lineRule="auto"/>
    </w:pPr>
    <w:rPr>
      <w:rFonts w:eastAsia="Times New Roman"/>
      <w:color w:val="auto"/>
      <w:sz w:val="16"/>
      <w:szCs w:val="16"/>
      <w:lang w:eastAsia="ru-RU"/>
    </w:rPr>
  </w:style>
  <w:style w:type="character" w:customStyle="1" w:styleId="32">
    <w:name w:val="Основной текст 3 Знак"/>
    <w:basedOn w:val="a0"/>
    <w:link w:val="31"/>
    <w:uiPriority w:val="99"/>
    <w:rsid w:val="00CD7979"/>
    <w:rPr>
      <w:rFonts w:ascii="Times New Roman" w:eastAsia="Times New Roman" w:hAnsi="Times New Roman" w:cs="Times New Roman"/>
      <w:sz w:val="16"/>
      <w:szCs w:val="16"/>
      <w:lang w:eastAsia="ru-RU"/>
    </w:rPr>
  </w:style>
  <w:style w:type="paragraph" w:styleId="21">
    <w:name w:val="Body Text 2"/>
    <w:basedOn w:val="a"/>
    <w:link w:val="22"/>
    <w:uiPriority w:val="99"/>
    <w:rsid w:val="00CD7979"/>
    <w:pPr>
      <w:spacing w:after="120" w:line="480" w:lineRule="auto"/>
    </w:pPr>
    <w:rPr>
      <w:rFonts w:eastAsia="Times New Roman"/>
      <w:color w:val="auto"/>
      <w:sz w:val="24"/>
      <w:szCs w:val="24"/>
    </w:rPr>
  </w:style>
  <w:style w:type="character" w:customStyle="1" w:styleId="22">
    <w:name w:val="Основной текст 2 Знак"/>
    <w:basedOn w:val="a0"/>
    <w:link w:val="21"/>
    <w:uiPriority w:val="99"/>
    <w:rsid w:val="00CD7979"/>
    <w:rPr>
      <w:rFonts w:ascii="Times New Roman" w:eastAsia="Times New Roman" w:hAnsi="Times New Roman" w:cs="Times New Roman"/>
      <w:sz w:val="24"/>
      <w:szCs w:val="24"/>
    </w:rPr>
  </w:style>
  <w:style w:type="paragraph" w:customStyle="1" w:styleId="ConsTitle">
    <w:name w:val="ConsTitle"/>
    <w:uiPriority w:val="99"/>
    <w:rsid w:val="00CD7979"/>
    <w:pPr>
      <w:widowControl w:val="0"/>
      <w:spacing w:after="0" w:line="240" w:lineRule="auto"/>
      <w:ind w:right="19772"/>
    </w:pPr>
    <w:rPr>
      <w:rFonts w:ascii="Arial" w:eastAsia="Times New Roman" w:hAnsi="Arial" w:cs="Times New Roman"/>
      <w:b/>
      <w:sz w:val="16"/>
      <w:szCs w:val="20"/>
      <w:lang w:eastAsia="ru-RU"/>
    </w:rPr>
  </w:style>
  <w:style w:type="paragraph" w:customStyle="1" w:styleId="12">
    <w:name w:val="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CD7979"/>
    <w:pPr>
      <w:spacing w:after="160" w:line="240" w:lineRule="exact"/>
    </w:pPr>
    <w:rPr>
      <w:rFonts w:ascii="Verdana" w:eastAsia="Times New Roman" w:hAnsi="Verdana"/>
      <w:color w:val="auto"/>
      <w:sz w:val="20"/>
      <w:szCs w:val="20"/>
      <w:lang w:val="en-US"/>
    </w:rPr>
  </w:style>
  <w:style w:type="character" w:customStyle="1" w:styleId="51">
    <w:name w:val="Гиперссылка5"/>
    <w:basedOn w:val="a0"/>
    <w:uiPriority w:val="99"/>
    <w:rsid w:val="00CD7979"/>
    <w:rPr>
      <w:rFonts w:cs="Times New Roman"/>
      <w:color w:val="008000"/>
      <w:u w:val="none"/>
      <w:effect w:val="none"/>
    </w:rPr>
  </w:style>
  <w:style w:type="paragraph" w:styleId="aa">
    <w:name w:val="Body Text Indent"/>
    <w:basedOn w:val="a"/>
    <w:link w:val="ab"/>
    <w:uiPriority w:val="99"/>
    <w:rsid w:val="00CD7979"/>
    <w:pPr>
      <w:spacing w:after="120" w:line="240" w:lineRule="auto"/>
      <w:ind w:left="283"/>
    </w:pPr>
    <w:rPr>
      <w:rFonts w:eastAsia="Times New Roman"/>
      <w:color w:val="auto"/>
      <w:sz w:val="24"/>
      <w:szCs w:val="24"/>
      <w:lang w:eastAsia="ru-RU"/>
    </w:rPr>
  </w:style>
  <w:style w:type="character" w:customStyle="1" w:styleId="ab">
    <w:name w:val="Основной текст с отступом Знак"/>
    <w:basedOn w:val="a0"/>
    <w:link w:val="aa"/>
    <w:uiPriority w:val="99"/>
    <w:rsid w:val="00CD7979"/>
    <w:rPr>
      <w:rFonts w:ascii="Times New Roman" w:eastAsia="Times New Roman" w:hAnsi="Times New Roman" w:cs="Times New Roman"/>
      <w:sz w:val="24"/>
      <w:szCs w:val="24"/>
      <w:lang w:eastAsia="ru-RU"/>
    </w:rPr>
  </w:style>
  <w:style w:type="paragraph" w:styleId="ac">
    <w:name w:val="List Bullet"/>
    <w:basedOn w:val="a"/>
    <w:uiPriority w:val="99"/>
    <w:rsid w:val="00CD7979"/>
    <w:pPr>
      <w:overflowPunct w:val="0"/>
      <w:autoSpaceDE w:val="0"/>
      <w:autoSpaceDN w:val="0"/>
      <w:adjustRightInd w:val="0"/>
      <w:spacing w:after="0" w:line="240" w:lineRule="auto"/>
      <w:ind w:left="283" w:hanging="283"/>
      <w:textAlignment w:val="baseline"/>
    </w:pPr>
    <w:rPr>
      <w:rFonts w:eastAsia="Times New Roman"/>
      <w:color w:val="auto"/>
      <w:sz w:val="20"/>
      <w:szCs w:val="20"/>
      <w:lang w:eastAsia="ru-RU"/>
    </w:rPr>
  </w:style>
  <w:style w:type="character" w:styleId="ad">
    <w:name w:val="FollowedHyperlink"/>
    <w:basedOn w:val="a0"/>
    <w:uiPriority w:val="99"/>
    <w:rsid w:val="00CD7979"/>
    <w:rPr>
      <w:rFonts w:cs="Times New Roman"/>
      <w:color w:val="800080"/>
      <w:u w:val="single"/>
    </w:rPr>
  </w:style>
  <w:style w:type="paragraph" w:styleId="ae">
    <w:name w:val="footer"/>
    <w:basedOn w:val="a"/>
    <w:link w:val="af"/>
    <w:uiPriority w:val="99"/>
    <w:rsid w:val="00CD7979"/>
    <w:pPr>
      <w:tabs>
        <w:tab w:val="center" w:pos="4677"/>
        <w:tab w:val="right" w:pos="9355"/>
      </w:tabs>
      <w:spacing w:after="0" w:line="240" w:lineRule="auto"/>
    </w:pPr>
    <w:rPr>
      <w:rFonts w:eastAsia="Times New Roman"/>
      <w:color w:val="auto"/>
      <w:sz w:val="24"/>
      <w:szCs w:val="24"/>
      <w:lang w:eastAsia="ru-RU"/>
    </w:rPr>
  </w:style>
  <w:style w:type="character" w:customStyle="1" w:styleId="af">
    <w:name w:val="Нижний колонтитул Знак"/>
    <w:basedOn w:val="a0"/>
    <w:link w:val="ae"/>
    <w:uiPriority w:val="99"/>
    <w:rsid w:val="00CD7979"/>
    <w:rPr>
      <w:rFonts w:ascii="Times New Roman" w:eastAsia="Times New Roman" w:hAnsi="Times New Roman" w:cs="Times New Roman"/>
      <w:sz w:val="24"/>
      <w:szCs w:val="24"/>
      <w:lang w:eastAsia="ru-RU"/>
    </w:rPr>
  </w:style>
  <w:style w:type="character" w:styleId="af0">
    <w:name w:val="page number"/>
    <w:basedOn w:val="a0"/>
    <w:uiPriority w:val="99"/>
    <w:rsid w:val="00CD7979"/>
    <w:rPr>
      <w:rFonts w:cs="Times New Roman"/>
    </w:rPr>
  </w:style>
  <w:style w:type="paragraph" w:customStyle="1" w:styleId="ConsPlusNormal0">
    <w:name w:val="ConsPlusNormal"/>
    <w:rsid w:val="00CD79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Текст выноски Знак"/>
    <w:basedOn w:val="a0"/>
    <w:link w:val="af2"/>
    <w:uiPriority w:val="99"/>
    <w:semiHidden/>
    <w:rsid w:val="00CD7979"/>
    <w:rPr>
      <w:rFonts w:ascii="Tahoma" w:eastAsia="Times New Roman" w:hAnsi="Tahoma" w:cs="Tahoma"/>
      <w:sz w:val="16"/>
      <w:szCs w:val="16"/>
      <w:lang w:eastAsia="ru-RU"/>
    </w:rPr>
  </w:style>
  <w:style w:type="paragraph" w:styleId="af2">
    <w:name w:val="Balloon Text"/>
    <w:basedOn w:val="a"/>
    <w:link w:val="af1"/>
    <w:uiPriority w:val="99"/>
    <w:semiHidden/>
    <w:rsid w:val="00CD7979"/>
    <w:pPr>
      <w:spacing w:after="0" w:line="240" w:lineRule="auto"/>
    </w:pPr>
    <w:rPr>
      <w:rFonts w:ascii="Tahoma" w:eastAsia="Times New Roman" w:hAnsi="Tahoma" w:cs="Tahoma"/>
      <w:color w:val="auto"/>
      <w:sz w:val="16"/>
      <w:szCs w:val="16"/>
      <w:lang w:eastAsia="ru-RU"/>
    </w:rPr>
  </w:style>
  <w:style w:type="character" w:customStyle="1" w:styleId="13">
    <w:name w:val="Текст выноски Знак1"/>
    <w:basedOn w:val="a0"/>
    <w:uiPriority w:val="99"/>
    <w:semiHidden/>
    <w:rsid w:val="00CD7979"/>
    <w:rPr>
      <w:rFonts w:ascii="Segoe UI" w:eastAsia="Calibri" w:hAnsi="Segoe UI" w:cs="Segoe UI"/>
      <w:color w:val="000000"/>
      <w:sz w:val="18"/>
      <w:szCs w:val="18"/>
    </w:rPr>
  </w:style>
  <w:style w:type="paragraph" w:styleId="af3">
    <w:name w:val="header"/>
    <w:aliases w:val="Верхний колонтитул Знак1 Знак,Верхний колонтитул Знак Знак Знак,Знак Знак Знак Знак,Знак Знак"/>
    <w:basedOn w:val="a"/>
    <w:link w:val="af4"/>
    <w:rsid w:val="00CD7979"/>
    <w:pPr>
      <w:tabs>
        <w:tab w:val="center" w:pos="4677"/>
        <w:tab w:val="right" w:pos="9355"/>
      </w:tabs>
      <w:spacing w:after="0" w:line="240" w:lineRule="auto"/>
    </w:pPr>
    <w:rPr>
      <w:rFonts w:eastAsia="Times New Roman"/>
      <w:color w:val="auto"/>
      <w:sz w:val="24"/>
      <w:szCs w:val="24"/>
      <w:lang w:eastAsia="ru-RU"/>
    </w:rPr>
  </w:style>
  <w:style w:type="character" w:customStyle="1" w:styleId="af4">
    <w:name w:val="Верхний колонтитул Знак"/>
    <w:aliases w:val="Верхний колонтитул Знак1 Знак Знак,Верхний колонтитул Знак Знак Знак Знак,Знак Знак Знак Знак Знак,Знак Знак Знак"/>
    <w:basedOn w:val="a0"/>
    <w:link w:val="af3"/>
    <w:uiPriority w:val="99"/>
    <w:rsid w:val="00CD7979"/>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CD7979"/>
    <w:pPr>
      <w:spacing w:after="0" w:line="240" w:lineRule="auto"/>
    </w:pPr>
    <w:rPr>
      <w:rFonts w:eastAsia="Times New Roman"/>
      <w:color w:val="auto"/>
      <w:szCs w:val="20"/>
      <w:lang w:eastAsia="ru-RU"/>
    </w:rPr>
  </w:style>
  <w:style w:type="paragraph" w:styleId="af5">
    <w:name w:val="Subtitle"/>
    <w:basedOn w:val="a"/>
    <w:link w:val="af6"/>
    <w:uiPriority w:val="99"/>
    <w:qFormat/>
    <w:rsid w:val="00CD7979"/>
    <w:pPr>
      <w:spacing w:after="0" w:line="240" w:lineRule="auto"/>
      <w:ind w:right="-625"/>
    </w:pPr>
    <w:rPr>
      <w:rFonts w:eastAsia="Times New Roman"/>
      <w:color w:val="auto"/>
      <w:szCs w:val="24"/>
      <w:lang w:eastAsia="ru-RU"/>
    </w:rPr>
  </w:style>
  <w:style w:type="character" w:customStyle="1" w:styleId="af6">
    <w:name w:val="Подзаголовок Знак"/>
    <w:basedOn w:val="a0"/>
    <w:link w:val="af5"/>
    <w:uiPriority w:val="99"/>
    <w:rsid w:val="00CD7979"/>
    <w:rPr>
      <w:rFonts w:ascii="Times New Roman" w:eastAsia="Times New Roman" w:hAnsi="Times New Roman" w:cs="Times New Roman"/>
      <w:sz w:val="28"/>
      <w:szCs w:val="24"/>
      <w:lang w:eastAsia="ru-RU"/>
    </w:rPr>
  </w:style>
  <w:style w:type="paragraph" w:styleId="af7">
    <w:name w:val="List Paragraph"/>
    <w:basedOn w:val="a"/>
    <w:uiPriority w:val="34"/>
    <w:qFormat/>
    <w:rsid w:val="00CD7979"/>
    <w:pPr>
      <w:spacing w:after="0" w:line="240" w:lineRule="auto"/>
      <w:ind w:left="720"/>
      <w:contextualSpacing/>
      <w:jc w:val="both"/>
    </w:pPr>
    <w:rPr>
      <w:rFonts w:eastAsia="Times New Roman"/>
      <w:color w:val="auto"/>
      <w:sz w:val="20"/>
      <w:szCs w:val="20"/>
      <w:lang w:eastAsia="ru-RU"/>
    </w:rPr>
  </w:style>
  <w:style w:type="paragraph" w:styleId="af8">
    <w:name w:val="Plain Text"/>
    <w:basedOn w:val="a"/>
    <w:link w:val="af9"/>
    <w:uiPriority w:val="99"/>
    <w:rsid w:val="00CD7979"/>
    <w:pPr>
      <w:spacing w:after="0" w:line="240" w:lineRule="auto"/>
    </w:pPr>
    <w:rPr>
      <w:rFonts w:ascii="Courier New" w:eastAsia="Times New Roman" w:hAnsi="Courier New"/>
      <w:color w:val="auto"/>
      <w:sz w:val="20"/>
      <w:szCs w:val="20"/>
      <w:lang w:eastAsia="ru-RU"/>
    </w:rPr>
  </w:style>
  <w:style w:type="character" w:customStyle="1" w:styleId="af9">
    <w:name w:val="Текст Знак"/>
    <w:basedOn w:val="a0"/>
    <w:link w:val="af8"/>
    <w:uiPriority w:val="99"/>
    <w:rsid w:val="00CD7979"/>
    <w:rPr>
      <w:rFonts w:ascii="Courier New" w:eastAsia="Times New Roman" w:hAnsi="Courier New" w:cs="Times New Roman"/>
      <w:sz w:val="20"/>
      <w:szCs w:val="20"/>
      <w:lang w:eastAsia="ru-RU"/>
    </w:rPr>
  </w:style>
  <w:style w:type="paragraph" w:styleId="23">
    <w:name w:val="Body Text Indent 2"/>
    <w:basedOn w:val="a"/>
    <w:link w:val="24"/>
    <w:uiPriority w:val="99"/>
    <w:rsid w:val="00CD7979"/>
    <w:pPr>
      <w:spacing w:after="120" w:line="480" w:lineRule="auto"/>
      <w:ind w:left="283"/>
    </w:pPr>
    <w:rPr>
      <w:rFonts w:eastAsia="Times New Roman"/>
      <w:color w:val="auto"/>
      <w:sz w:val="24"/>
      <w:szCs w:val="24"/>
      <w:lang w:eastAsia="ru-RU"/>
    </w:rPr>
  </w:style>
  <w:style w:type="character" w:customStyle="1" w:styleId="24">
    <w:name w:val="Основной текст с отступом 2 Знак"/>
    <w:basedOn w:val="a0"/>
    <w:link w:val="23"/>
    <w:uiPriority w:val="99"/>
    <w:rsid w:val="00CD7979"/>
    <w:rPr>
      <w:rFonts w:ascii="Times New Roman" w:eastAsia="Times New Roman" w:hAnsi="Times New Roman" w:cs="Times New Roman"/>
      <w:sz w:val="24"/>
      <w:szCs w:val="24"/>
      <w:lang w:eastAsia="ru-RU"/>
    </w:rPr>
  </w:style>
  <w:style w:type="paragraph" w:styleId="33">
    <w:name w:val="Body Text Indent 3"/>
    <w:basedOn w:val="a"/>
    <w:link w:val="34"/>
    <w:uiPriority w:val="99"/>
    <w:rsid w:val="00CD7979"/>
    <w:pPr>
      <w:spacing w:after="120" w:line="240" w:lineRule="auto"/>
      <w:ind w:left="283"/>
    </w:pPr>
    <w:rPr>
      <w:rFonts w:eastAsia="Times New Roman"/>
      <w:color w:val="auto"/>
      <w:sz w:val="16"/>
      <w:szCs w:val="16"/>
      <w:lang w:eastAsia="ru-RU"/>
    </w:rPr>
  </w:style>
  <w:style w:type="character" w:customStyle="1" w:styleId="34">
    <w:name w:val="Основной текст с отступом 3 Знак"/>
    <w:basedOn w:val="a0"/>
    <w:link w:val="33"/>
    <w:uiPriority w:val="99"/>
    <w:rsid w:val="00CD7979"/>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CD7979"/>
    <w:rPr>
      <w:rFonts w:cs="Times New Roman"/>
    </w:rPr>
  </w:style>
  <w:style w:type="character" w:customStyle="1" w:styleId="afa">
    <w:name w:val="Основной текст_"/>
    <w:basedOn w:val="a0"/>
    <w:link w:val="14"/>
    <w:locked/>
    <w:rsid w:val="00CD7979"/>
    <w:rPr>
      <w:rFonts w:cs="Times New Roman"/>
      <w:sz w:val="21"/>
      <w:szCs w:val="21"/>
      <w:shd w:val="clear" w:color="auto" w:fill="FFFFFF"/>
    </w:rPr>
  </w:style>
  <w:style w:type="paragraph" w:customStyle="1" w:styleId="14">
    <w:name w:val="Основной текст1"/>
    <w:basedOn w:val="a"/>
    <w:link w:val="afa"/>
    <w:uiPriority w:val="99"/>
    <w:rsid w:val="00CD7979"/>
    <w:pPr>
      <w:shd w:val="clear" w:color="auto" w:fill="FFFFFF"/>
      <w:spacing w:after="0" w:line="274" w:lineRule="exact"/>
    </w:pPr>
    <w:rPr>
      <w:rFonts w:asciiTheme="minorHAnsi" w:eastAsiaTheme="minorHAnsi" w:hAnsiTheme="minorHAnsi"/>
      <w:color w:val="auto"/>
      <w:sz w:val="21"/>
      <w:szCs w:val="21"/>
    </w:rPr>
  </w:style>
  <w:style w:type="paragraph" w:styleId="afb">
    <w:name w:val="No Spacing"/>
    <w:uiPriority w:val="99"/>
    <w:qFormat/>
    <w:rsid w:val="00CD7979"/>
    <w:pPr>
      <w:spacing w:after="0" w:line="240" w:lineRule="auto"/>
    </w:pPr>
    <w:rPr>
      <w:rFonts w:ascii="Calibri" w:eastAsia="Times New Roman" w:hAnsi="Calibri" w:cs="Times New Roman"/>
      <w:lang w:eastAsia="ru-RU"/>
    </w:rPr>
  </w:style>
  <w:style w:type="paragraph" w:customStyle="1" w:styleId="220">
    <w:name w:val="Основной текст 22"/>
    <w:basedOn w:val="a"/>
    <w:uiPriority w:val="99"/>
    <w:rsid w:val="00CD7979"/>
    <w:pPr>
      <w:spacing w:after="0" w:line="240" w:lineRule="auto"/>
    </w:pPr>
    <w:rPr>
      <w:rFonts w:eastAsia="Times New Roman"/>
      <w:color w:val="auto"/>
      <w:szCs w:val="20"/>
      <w:lang w:eastAsia="ru-RU"/>
    </w:rPr>
  </w:style>
  <w:style w:type="character" w:styleId="afc">
    <w:name w:val="Strong"/>
    <w:basedOn w:val="a0"/>
    <w:uiPriority w:val="22"/>
    <w:qFormat/>
    <w:rsid w:val="00CD7979"/>
    <w:rPr>
      <w:b/>
      <w:bCs/>
    </w:rPr>
  </w:style>
  <w:style w:type="table" w:styleId="afd">
    <w:name w:val="Table Grid"/>
    <w:basedOn w:val="a1"/>
    <w:uiPriority w:val="99"/>
    <w:rsid w:val="00CD7979"/>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Полужирный"/>
    <w:basedOn w:val="afa"/>
    <w:rsid w:val="0087302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2">
    <w:name w:val="Основной текст (5)_"/>
    <w:basedOn w:val="a0"/>
    <w:link w:val="53"/>
    <w:rsid w:val="0088158D"/>
    <w:rPr>
      <w:rFonts w:ascii="Times New Roman" w:eastAsia="Times New Roman" w:hAnsi="Times New Roman" w:cs="Times New Roman"/>
      <w:shd w:val="clear" w:color="auto" w:fill="FFFFFF"/>
    </w:rPr>
  </w:style>
  <w:style w:type="paragraph" w:customStyle="1" w:styleId="53">
    <w:name w:val="Основной текст (5)"/>
    <w:basedOn w:val="a"/>
    <w:link w:val="52"/>
    <w:rsid w:val="0088158D"/>
    <w:pPr>
      <w:shd w:val="clear" w:color="auto" w:fill="FFFFFF"/>
      <w:spacing w:after="0" w:line="390" w:lineRule="exact"/>
      <w:jc w:val="both"/>
    </w:pPr>
    <w:rPr>
      <w:rFonts w:eastAsia="Times New Roman"/>
      <w:color w:val="auto"/>
      <w:sz w:val="22"/>
      <w:szCs w:val="22"/>
    </w:rPr>
  </w:style>
  <w:style w:type="character" w:styleId="HTML">
    <w:name w:val="HTML Cite"/>
    <w:basedOn w:val="a0"/>
    <w:uiPriority w:val="99"/>
    <w:semiHidden/>
    <w:unhideWhenUsed/>
    <w:rsid w:val="0041673E"/>
    <w:rPr>
      <w:i/>
      <w:iCs/>
    </w:rPr>
  </w:style>
  <w:style w:type="paragraph" w:customStyle="1" w:styleId="TableParagraph">
    <w:name w:val="Table Paragraph"/>
    <w:basedOn w:val="a"/>
    <w:uiPriority w:val="1"/>
    <w:qFormat/>
    <w:rsid w:val="0036499F"/>
    <w:pPr>
      <w:widowControl w:val="0"/>
      <w:autoSpaceDE w:val="0"/>
      <w:autoSpaceDN w:val="0"/>
      <w:spacing w:after="0" w:line="240" w:lineRule="auto"/>
    </w:pPr>
    <w:rPr>
      <w:rFonts w:ascii="Arial" w:eastAsia="Arial" w:hAnsi="Arial" w:cs="Arial"/>
      <w:color w:val="auto"/>
      <w:sz w:val="22"/>
      <w:szCs w:val="22"/>
      <w:lang w:eastAsia="ru-RU" w:bidi="ru-RU"/>
    </w:rPr>
  </w:style>
  <w:style w:type="table" w:customStyle="1" w:styleId="TableNormal">
    <w:name w:val="Table Normal"/>
    <w:uiPriority w:val="2"/>
    <w:semiHidden/>
    <w:unhideWhenUsed/>
    <w:qFormat/>
    <w:rsid w:val="00746C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5">
    <w:name w:val="Абзац списка2"/>
    <w:basedOn w:val="a"/>
    <w:rsid w:val="00B21E3C"/>
    <w:pPr>
      <w:ind w:left="720"/>
      <w:contextualSpacing/>
    </w:pPr>
    <w:rPr>
      <w:rFonts w:ascii="Britannic Bold" w:eastAsia="Times New Roman" w:hAnsi="Britannic Bold"/>
      <w:color w:val="auto"/>
      <w:sz w:val="24"/>
      <w:szCs w:val="24"/>
    </w:rPr>
  </w:style>
  <w:style w:type="paragraph" w:customStyle="1" w:styleId="35">
    <w:name w:val="Основной текст3"/>
    <w:basedOn w:val="a"/>
    <w:rsid w:val="00B21E3C"/>
    <w:pPr>
      <w:shd w:val="clear" w:color="auto" w:fill="FFFFFF"/>
      <w:spacing w:after="240" w:line="284" w:lineRule="exact"/>
      <w:jc w:val="center"/>
    </w:pPr>
    <w:rPr>
      <w:rFonts w:eastAsia="Times New Roman"/>
      <w:sz w:val="22"/>
      <w:szCs w:val="22"/>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73761">
      <w:bodyDiv w:val="1"/>
      <w:marLeft w:val="0"/>
      <w:marRight w:val="0"/>
      <w:marTop w:val="0"/>
      <w:marBottom w:val="0"/>
      <w:divBdr>
        <w:top w:val="none" w:sz="0" w:space="0" w:color="auto"/>
        <w:left w:val="none" w:sz="0" w:space="0" w:color="auto"/>
        <w:bottom w:val="none" w:sz="0" w:space="0" w:color="auto"/>
        <w:right w:val="none" w:sz="0" w:space="0" w:color="auto"/>
      </w:divBdr>
    </w:div>
    <w:div w:id="839003728">
      <w:bodyDiv w:val="1"/>
      <w:marLeft w:val="0"/>
      <w:marRight w:val="0"/>
      <w:marTop w:val="0"/>
      <w:marBottom w:val="0"/>
      <w:divBdr>
        <w:top w:val="none" w:sz="0" w:space="0" w:color="auto"/>
        <w:left w:val="none" w:sz="0" w:space="0" w:color="auto"/>
        <w:bottom w:val="none" w:sz="0" w:space="0" w:color="auto"/>
        <w:right w:val="none" w:sz="0" w:space="0" w:color="auto"/>
      </w:divBdr>
    </w:div>
    <w:div w:id="1038241963">
      <w:bodyDiv w:val="1"/>
      <w:marLeft w:val="0"/>
      <w:marRight w:val="0"/>
      <w:marTop w:val="0"/>
      <w:marBottom w:val="0"/>
      <w:divBdr>
        <w:top w:val="none" w:sz="0" w:space="0" w:color="auto"/>
        <w:left w:val="none" w:sz="0" w:space="0" w:color="auto"/>
        <w:bottom w:val="none" w:sz="0" w:space="0" w:color="auto"/>
        <w:right w:val="none" w:sz="0" w:space="0" w:color="auto"/>
      </w:divBdr>
    </w:div>
    <w:div w:id="1192453999">
      <w:bodyDiv w:val="1"/>
      <w:marLeft w:val="0"/>
      <w:marRight w:val="0"/>
      <w:marTop w:val="0"/>
      <w:marBottom w:val="0"/>
      <w:divBdr>
        <w:top w:val="none" w:sz="0" w:space="0" w:color="auto"/>
        <w:left w:val="none" w:sz="0" w:space="0" w:color="auto"/>
        <w:bottom w:val="none" w:sz="0" w:space="0" w:color="auto"/>
        <w:right w:val="none" w:sz="0" w:space="0" w:color="auto"/>
      </w:divBdr>
    </w:div>
    <w:div w:id="1479541734">
      <w:bodyDiv w:val="1"/>
      <w:marLeft w:val="0"/>
      <w:marRight w:val="0"/>
      <w:marTop w:val="0"/>
      <w:marBottom w:val="0"/>
      <w:divBdr>
        <w:top w:val="none" w:sz="0" w:space="0" w:color="auto"/>
        <w:left w:val="none" w:sz="0" w:space="0" w:color="auto"/>
        <w:bottom w:val="none" w:sz="0" w:space="0" w:color="auto"/>
        <w:right w:val="none" w:sz="0" w:space="0" w:color="auto"/>
      </w:divBdr>
    </w:div>
    <w:div w:id="16796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B8FE-E31D-4848-B97A-E0D3812B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68</Pages>
  <Words>15939</Words>
  <Characters>90855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Панасов Николай Николаевич</dc:creator>
  <cp:lastModifiedBy>Патрина, Ольга Владимировна</cp:lastModifiedBy>
  <cp:revision>23</cp:revision>
  <cp:lastPrinted>2021-11-25T04:19:00Z</cp:lastPrinted>
  <dcterms:created xsi:type="dcterms:W3CDTF">2021-11-18T11:36:00Z</dcterms:created>
  <dcterms:modified xsi:type="dcterms:W3CDTF">2021-11-30T07:15:00Z</dcterms:modified>
</cp:coreProperties>
</file>